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3BD0" w14:textId="77777777" w:rsidR="00834476" w:rsidRPr="004E2330" w:rsidRDefault="00834476" w:rsidP="002344D1">
      <w:pPr>
        <w:ind w:left="284"/>
        <w:rPr>
          <w:rFonts w:asciiTheme="majorHAnsi" w:hAnsiTheme="majorHAnsi" w:cstheme="majorHAnsi"/>
          <w:sz w:val="22"/>
          <w:szCs w:val="22"/>
        </w:rPr>
      </w:pPr>
    </w:p>
    <w:p w14:paraId="344E5FDE" w14:textId="09743647" w:rsidR="00834476" w:rsidRPr="004E2330" w:rsidRDefault="00834476" w:rsidP="00E4478B">
      <w:pPr>
        <w:ind w:right="50"/>
        <w:jc w:val="both"/>
        <w:rPr>
          <w:rFonts w:asciiTheme="majorHAnsi" w:hAnsiTheme="majorHAnsi" w:cstheme="majorHAnsi"/>
          <w:sz w:val="22"/>
          <w:szCs w:val="22"/>
        </w:rPr>
      </w:pPr>
      <w:r w:rsidRPr="004E2330">
        <w:rPr>
          <w:rFonts w:asciiTheme="majorHAnsi" w:hAnsiTheme="majorHAnsi" w:cstheme="majorHAnsi"/>
          <w:sz w:val="22"/>
          <w:szCs w:val="22"/>
        </w:rPr>
        <w:t xml:space="preserve">This document is a checklist used to record and declare compliance with </w:t>
      </w:r>
      <w:r w:rsidR="00B86E32" w:rsidRPr="004E2330">
        <w:rPr>
          <w:rFonts w:asciiTheme="majorHAnsi" w:hAnsiTheme="majorHAnsi" w:cstheme="majorHAnsi"/>
          <w:sz w:val="22"/>
          <w:szCs w:val="22"/>
        </w:rPr>
        <w:t xml:space="preserve">CAR CAMO </w:t>
      </w:r>
      <w:r w:rsidRPr="004E2330">
        <w:rPr>
          <w:rFonts w:asciiTheme="majorHAnsi" w:hAnsiTheme="majorHAnsi" w:cstheme="majorHAnsi"/>
          <w:sz w:val="22"/>
          <w:szCs w:val="22"/>
        </w:rPr>
        <w:t>and any other additional requirements of the San Marino CAA for the approval of a</w:t>
      </w:r>
      <w:r w:rsidR="00B86E32" w:rsidRPr="004E2330">
        <w:rPr>
          <w:rFonts w:asciiTheme="majorHAnsi" w:hAnsiTheme="majorHAnsi" w:cstheme="majorHAnsi"/>
          <w:sz w:val="22"/>
          <w:szCs w:val="22"/>
        </w:rPr>
        <w:t xml:space="preserve"> CAR CAMO approval.</w:t>
      </w:r>
      <w:r w:rsidR="00FD22E9" w:rsidRPr="004E2330">
        <w:rPr>
          <w:rFonts w:asciiTheme="majorHAnsi" w:hAnsiTheme="majorHAnsi" w:cstheme="majorHAnsi"/>
          <w:sz w:val="22"/>
          <w:szCs w:val="22"/>
        </w:rPr>
        <w:t xml:space="preserve"> A completed copy is required for the initial approval, variation to the approval scope of work and prior to a scheduled CAA audit.</w:t>
      </w:r>
    </w:p>
    <w:p w14:paraId="40E0211C" w14:textId="77777777" w:rsidR="00E4478B" w:rsidRPr="004E2330" w:rsidRDefault="00E4478B" w:rsidP="00E4478B">
      <w:pPr>
        <w:ind w:right="50"/>
        <w:jc w:val="both"/>
        <w:rPr>
          <w:rFonts w:asciiTheme="majorHAnsi" w:hAnsiTheme="majorHAnsi" w:cstheme="majorHAnsi"/>
          <w:sz w:val="22"/>
          <w:szCs w:val="22"/>
        </w:rPr>
      </w:pPr>
    </w:p>
    <w:p w14:paraId="7EE1EF52" w14:textId="758FEFCD" w:rsidR="00E4478B" w:rsidRPr="004E2330" w:rsidRDefault="00E4478B" w:rsidP="00E4478B">
      <w:pPr>
        <w:ind w:right="50"/>
        <w:jc w:val="both"/>
        <w:rPr>
          <w:rFonts w:asciiTheme="majorHAnsi" w:hAnsiTheme="majorHAnsi" w:cstheme="majorHAnsi"/>
          <w:sz w:val="22"/>
          <w:szCs w:val="22"/>
        </w:rPr>
      </w:pPr>
      <w:r w:rsidRPr="004E2330">
        <w:rPr>
          <w:rFonts w:asciiTheme="majorHAnsi" w:hAnsiTheme="majorHAnsi" w:cstheme="majorHAnsi"/>
          <w:sz w:val="22"/>
          <w:szCs w:val="22"/>
        </w:rPr>
        <w:t>Reference must be made to CAP 32, the CAR CAMO regulation and the applicant’s Continuing Airworthiness Management Exposition in order to complete this compliance statement.</w:t>
      </w:r>
    </w:p>
    <w:p w14:paraId="2A2F0294" w14:textId="2DEF8B60" w:rsidR="00834476" w:rsidRPr="004E2330" w:rsidRDefault="00834476" w:rsidP="00E4478B">
      <w:pPr>
        <w:ind w:right="50"/>
        <w:jc w:val="both"/>
        <w:rPr>
          <w:rFonts w:asciiTheme="majorHAnsi" w:hAnsiTheme="majorHAnsi" w:cstheme="majorHAnsi"/>
          <w:sz w:val="22"/>
          <w:szCs w:val="22"/>
        </w:rPr>
      </w:pPr>
    </w:p>
    <w:p w14:paraId="0E228012" w14:textId="7D78FEB5" w:rsidR="007A46B3" w:rsidRPr="004E2330" w:rsidRDefault="00834476" w:rsidP="00E4478B">
      <w:pPr>
        <w:ind w:right="-180"/>
        <w:rPr>
          <w:rFonts w:asciiTheme="majorHAnsi" w:hAnsiTheme="majorHAnsi" w:cstheme="majorHAnsi"/>
          <w:noProof/>
          <w:sz w:val="22"/>
          <w:szCs w:val="22"/>
        </w:rPr>
      </w:pPr>
      <w:r w:rsidRPr="004E2330">
        <w:rPr>
          <w:rFonts w:asciiTheme="majorHAnsi" w:hAnsiTheme="majorHAnsi" w:cstheme="majorHAnsi"/>
          <w:sz w:val="22"/>
          <w:szCs w:val="22"/>
        </w:rPr>
        <w:t xml:space="preserve">This document is based on CAR </w:t>
      </w:r>
      <w:r w:rsidR="00B86E32" w:rsidRPr="004E2330">
        <w:rPr>
          <w:rFonts w:asciiTheme="majorHAnsi" w:hAnsiTheme="majorHAnsi" w:cstheme="majorHAnsi"/>
          <w:sz w:val="22"/>
          <w:szCs w:val="22"/>
        </w:rPr>
        <w:t>CAMO</w:t>
      </w:r>
      <w:r w:rsidRPr="004E2330">
        <w:rPr>
          <w:rFonts w:asciiTheme="majorHAnsi" w:hAnsiTheme="majorHAnsi" w:cstheme="majorHAnsi"/>
          <w:sz w:val="22"/>
          <w:szCs w:val="22"/>
        </w:rPr>
        <w:t xml:space="preserve">, </w:t>
      </w:r>
      <w:r w:rsidR="001A26F3" w:rsidRPr="004E2330">
        <w:rPr>
          <w:rFonts w:asciiTheme="majorHAnsi" w:hAnsiTheme="majorHAnsi" w:cstheme="majorHAnsi"/>
          <w:sz w:val="22"/>
          <w:szCs w:val="22"/>
        </w:rPr>
        <w:t>as amended</w:t>
      </w:r>
      <w:r w:rsidRPr="004E2330">
        <w:rPr>
          <w:rFonts w:asciiTheme="majorHAnsi" w:hAnsiTheme="majorHAnsi" w:cstheme="majorHAnsi"/>
          <w:sz w:val="22"/>
          <w:szCs w:val="22"/>
        </w:rPr>
        <w:t>.</w:t>
      </w:r>
      <w:r w:rsidR="00960271" w:rsidRPr="004E2330">
        <w:rPr>
          <w:rFonts w:asciiTheme="majorHAnsi" w:eastAsia="Times New Roman" w:hAnsiTheme="majorHAnsi" w:cstheme="majorHAnsi"/>
          <w:bCs/>
          <w:spacing w:val="4"/>
          <w:sz w:val="22"/>
          <w:szCs w:val="22"/>
          <w:lang w:val="en-GB" w:eastAsia="zh-CN"/>
        </w:rPr>
        <w:t xml:space="preserve"> Note: </w:t>
      </w:r>
      <w:r w:rsidR="00080393" w:rsidRPr="004E2330">
        <w:rPr>
          <w:rFonts w:asciiTheme="majorHAnsi" w:hAnsiTheme="majorHAnsi" w:cstheme="majorHAnsi"/>
          <w:noProof/>
          <w:sz w:val="22"/>
          <w:szCs w:val="22"/>
        </w:rPr>
        <w:t>A vertical line in the margin indicates an amendment to the previous version.</w:t>
      </w:r>
    </w:p>
    <w:p w14:paraId="633EFCFA" w14:textId="77777777" w:rsidR="003A245F" w:rsidRPr="004E2330" w:rsidRDefault="003A245F" w:rsidP="00B86E32">
      <w:pPr>
        <w:ind w:right="-180"/>
        <w:rPr>
          <w:rFonts w:asciiTheme="majorHAnsi" w:hAnsiTheme="majorHAnsi" w:cstheme="majorHAnsi"/>
          <w:color w:val="0000FF"/>
          <w:sz w:val="22"/>
          <w:szCs w:val="22"/>
          <w:u w:val="single"/>
        </w:rPr>
      </w:pPr>
    </w:p>
    <w:tbl>
      <w:tblPr>
        <w:tblpPr w:leftFromText="180" w:rightFromText="180" w:vertAnchor="text" w:tblpX="45" w:tblpY="1"/>
        <w:tblOverlap w:val="never"/>
        <w:tblW w:w="14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5"/>
        <w:gridCol w:w="8317"/>
      </w:tblGrid>
      <w:tr w:rsidR="000721D8" w:rsidRPr="004E2330" w14:paraId="7E6D7059" w14:textId="77777777" w:rsidTr="009E42A8">
        <w:trPr>
          <w:trHeight w:val="432"/>
        </w:trPr>
        <w:tc>
          <w:tcPr>
            <w:tcW w:w="14122" w:type="dxa"/>
            <w:gridSpan w:val="2"/>
            <w:shd w:val="clear" w:color="auto" w:fill="D9D9D9" w:themeFill="background1" w:themeFillShade="D9"/>
            <w:vAlign w:val="center"/>
          </w:tcPr>
          <w:p w14:paraId="0E3E130C" w14:textId="4DA9E331" w:rsidR="00262728" w:rsidRPr="004E2330" w:rsidRDefault="000721D8" w:rsidP="001A26F3">
            <w:pPr>
              <w:rPr>
                <w:rFonts w:asciiTheme="majorHAnsi" w:hAnsiTheme="majorHAnsi" w:cstheme="majorHAnsi"/>
                <w:b/>
                <w:sz w:val="22"/>
                <w:szCs w:val="22"/>
              </w:rPr>
            </w:pPr>
            <w:r w:rsidRPr="004E2330">
              <w:rPr>
                <w:rFonts w:asciiTheme="majorHAnsi" w:hAnsiTheme="majorHAnsi" w:cstheme="majorHAnsi"/>
                <w:b/>
                <w:sz w:val="22"/>
                <w:szCs w:val="22"/>
              </w:rPr>
              <w:t xml:space="preserve">1. </w:t>
            </w:r>
            <w:r w:rsidR="001F424D" w:rsidRPr="004E2330">
              <w:rPr>
                <w:rFonts w:asciiTheme="majorHAnsi" w:hAnsiTheme="majorHAnsi" w:cstheme="majorHAnsi"/>
                <w:b/>
                <w:sz w:val="22"/>
                <w:szCs w:val="22"/>
              </w:rPr>
              <w:t xml:space="preserve">CAMO </w:t>
            </w:r>
            <w:r w:rsidRPr="004E2330">
              <w:rPr>
                <w:rFonts w:asciiTheme="majorHAnsi" w:hAnsiTheme="majorHAnsi" w:cstheme="majorHAnsi"/>
                <w:b/>
                <w:sz w:val="22"/>
                <w:szCs w:val="22"/>
              </w:rPr>
              <w:t>DETAILS</w:t>
            </w:r>
          </w:p>
        </w:tc>
      </w:tr>
      <w:tr w:rsidR="000721D8" w:rsidRPr="004E2330" w14:paraId="33E81767" w14:textId="77777777" w:rsidTr="001A26F3">
        <w:trPr>
          <w:trHeight w:val="363"/>
        </w:trPr>
        <w:tc>
          <w:tcPr>
            <w:tcW w:w="5805" w:type="dxa"/>
            <w:shd w:val="clear" w:color="auto" w:fill="F2F2F2" w:themeFill="background1" w:themeFillShade="F2"/>
            <w:vAlign w:val="center"/>
          </w:tcPr>
          <w:p w14:paraId="477C00FD" w14:textId="0D78A5BC" w:rsidR="000721D8" w:rsidRPr="004E2330" w:rsidRDefault="00262728" w:rsidP="001A26F3">
            <w:pPr>
              <w:rPr>
                <w:rFonts w:asciiTheme="majorHAnsi" w:hAnsiTheme="majorHAnsi" w:cstheme="majorHAnsi"/>
                <w:sz w:val="22"/>
                <w:szCs w:val="22"/>
              </w:rPr>
            </w:pPr>
            <w:r w:rsidRPr="004E2330">
              <w:rPr>
                <w:rFonts w:asciiTheme="majorHAnsi" w:hAnsiTheme="majorHAnsi" w:cstheme="majorHAnsi"/>
                <w:sz w:val="22"/>
                <w:szCs w:val="22"/>
              </w:rPr>
              <w:t xml:space="preserve">Name of </w:t>
            </w:r>
            <w:r w:rsidR="001F424D" w:rsidRPr="004E2330">
              <w:rPr>
                <w:rFonts w:asciiTheme="majorHAnsi" w:hAnsiTheme="majorHAnsi" w:cstheme="majorHAnsi"/>
                <w:sz w:val="22"/>
                <w:szCs w:val="22"/>
              </w:rPr>
              <w:t>CAMO</w:t>
            </w:r>
          </w:p>
        </w:tc>
        <w:tc>
          <w:tcPr>
            <w:tcW w:w="8317" w:type="dxa"/>
            <w:vAlign w:val="center"/>
          </w:tcPr>
          <w:p w14:paraId="7B3ED115" w14:textId="77777777" w:rsidR="000721D8" w:rsidRPr="004E2330" w:rsidRDefault="000721D8" w:rsidP="001A26F3">
            <w:pPr>
              <w:rPr>
                <w:rFonts w:asciiTheme="majorHAnsi" w:hAnsiTheme="majorHAnsi" w:cstheme="majorHAnsi"/>
                <w:sz w:val="22"/>
                <w:szCs w:val="22"/>
              </w:rPr>
            </w:pPr>
          </w:p>
        </w:tc>
      </w:tr>
      <w:tr w:rsidR="000721D8" w:rsidRPr="004E2330" w14:paraId="732A1E20" w14:textId="77777777" w:rsidTr="001A26F3">
        <w:trPr>
          <w:trHeight w:val="363"/>
        </w:trPr>
        <w:tc>
          <w:tcPr>
            <w:tcW w:w="5805" w:type="dxa"/>
            <w:shd w:val="clear" w:color="auto" w:fill="F2F2F2" w:themeFill="background1" w:themeFillShade="F2"/>
            <w:vAlign w:val="center"/>
          </w:tcPr>
          <w:p w14:paraId="69D69F29" w14:textId="5478C64F" w:rsidR="000721D8" w:rsidRPr="004E2330" w:rsidRDefault="001F424D" w:rsidP="001A26F3">
            <w:pPr>
              <w:rPr>
                <w:rFonts w:asciiTheme="majorHAnsi" w:hAnsiTheme="majorHAnsi" w:cstheme="majorHAnsi"/>
                <w:sz w:val="22"/>
                <w:szCs w:val="22"/>
              </w:rPr>
            </w:pPr>
            <w:r w:rsidRPr="004E2330">
              <w:rPr>
                <w:rFonts w:asciiTheme="majorHAnsi" w:hAnsiTheme="majorHAnsi" w:cstheme="majorHAnsi"/>
                <w:sz w:val="22"/>
                <w:szCs w:val="22"/>
              </w:rPr>
              <w:t>CAMO Approval</w:t>
            </w:r>
            <w:r w:rsidR="00262728" w:rsidRPr="004E2330">
              <w:rPr>
                <w:rFonts w:asciiTheme="majorHAnsi" w:hAnsiTheme="majorHAnsi" w:cstheme="majorHAnsi"/>
                <w:sz w:val="22"/>
                <w:szCs w:val="22"/>
              </w:rPr>
              <w:t xml:space="preserve"> Ref. No.:</w:t>
            </w:r>
          </w:p>
        </w:tc>
        <w:tc>
          <w:tcPr>
            <w:tcW w:w="8317" w:type="dxa"/>
            <w:vAlign w:val="center"/>
          </w:tcPr>
          <w:p w14:paraId="69A4D271" w14:textId="77777777" w:rsidR="000721D8" w:rsidRPr="004E2330" w:rsidRDefault="000721D8" w:rsidP="001A26F3">
            <w:pPr>
              <w:rPr>
                <w:rFonts w:asciiTheme="majorHAnsi" w:hAnsiTheme="majorHAnsi" w:cstheme="majorHAnsi"/>
                <w:sz w:val="22"/>
                <w:szCs w:val="22"/>
              </w:rPr>
            </w:pPr>
          </w:p>
        </w:tc>
      </w:tr>
      <w:tr w:rsidR="000721D8" w:rsidRPr="004E2330" w14:paraId="2564B878" w14:textId="77777777" w:rsidTr="001A26F3">
        <w:trPr>
          <w:trHeight w:val="363"/>
        </w:trPr>
        <w:tc>
          <w:tcPr>
            <w:tcW w:w="5805" w:type="dxa"/>
            <w:shd w:val="clear" w:color="auto" w:fill="F2F2F2" w:themeFill="background1" w:themeFillShade="F2"/>
            <w:vAlign w:val="center"/>
          </w:tcPr>
          <w:p w14:paraId="31D2B31A" w14:textId="30BEB92A" w:rsidR="000721D8" w:rsidRPr="004E2330" w:rsidRDefault="00262728" w:rsidP="001A26F3">
            <w:pPr>
              <w:rPr>
                <w:rFonts w:asciiTheme="majorHAnsi" w:hAnsiTheme="majorHAnsi" w:cstheme="majorHAnsi"/>
                <w:sz w:val="22"/>
                <w:szCs w:val="22"/>
              </w:rPr>
            </w:pPr>
            <w:r w:rsidRPr="004E2330">
              <w:rPr>
                <w:rFonts w:asciiTheme="majorHAnsi" w:hAnsiTheme="majorHAnsi" w:cstheme="majorHAnsi"/>
                <w:sz w:val="22"/>
                <w:szCs w:val="22"/>
              </w:rPr>
              <w:t xml:space="preserve">Postholder for </w:t>
            </w:r>
            <w:r w:rsidR="00621828" w:rsidRPr="004E2330">
              <w:rPr>
                <w:rFonts w:asciiTheme="majorHAnsi" w:hAnsiTheme="majorHAnsi" w:cstheme="majorHAnsi"/>
                <w:sz w:val="22"/>
                <w:szCs w:val="22"/>
              </w:rPr>
              <w:t>Continuing Airworthiness</w:t>
            </w:r>
            <w:r w:rsidRPr="004E2330">
              <w:rPr>
                <w:rFonts w:asciiTheme="majorHAnsi" w:hAnsiTheme="majorHAnsi" w:cstheme="majorHAnsi"/>
                <w:sz w:val="22"/>
                <w:szCs w:val="22"/>
              </w:rPr>
              <w:t xml:space="preserve"> (Name):</w:t>
            </w:r>
          </w:p>
        </w:tc>
        <w:tc>
          <w:tcPr>
            <w:tcW w:w="8317" w:type="dxa"/>
            <w:vAlign w:val="center"/>
          </w:tcPr>
          <w:p w14:paraId="7B2DC17C" w14:textId="77777777" w:rsidR="000721D8" w:rsidRPr="004E2330" w:rsidRDefault="000721D8" w:rsidP="001A26F3">
            <w:pPr>
              <w:rPr>
                <w:rFonts w:asciiTheme="majorHAnsi" w:hAnsiTheme="majorHAnsi" w:cstheme="majorHAnsi"/>
                <w:sz w:val="22"/>
                <w:szCs w:val="22"/>
              </w:rPr>
            </w:pPr>
          </w:p>
        </w:tc>
      </w:tr>
      <w:tr w:rsidR="000721D8" w:rsidRPr="004E2330" w14:paraId="15718B77" w14:textId="77777777" w:rsidTr="001A26F3">
        <w:trPr>
          <w:trHeight w:val="363"/>
        </w:trPr>
        <w:tc>
          <w:tcPr>
            <w:tcW w:w="5805" w:type="dxa"/>
            <w:shd w:val="clear" w:color="auto" w:fill="F2F2F2" w:themeFill="background1" w:themeFillShade="F2"/>
            <w:vAlign w:val="center"/>
          </w:tcPr>
          <w:p w14:paraId="2405A857" w14:textId="08B8BC76" w:rsidR="000721D8" w:rsidRPr="004E2330" w:rsidRDefault="001F424D" w:rsidP="001A26F3">
            <w:pPr>
              <w:rPr>
                <w:rFonts w:asciiTheme="majorHAnsi" w:hAnsiTheme="majorHAnsi" w:cstheme="majorHAnsi"/>
                <w:sz w:val="22"/>
                <w:szCs w:val="22"/>
              </w:rPr>
            </w:pPr>
            <w:r w:rsidRPr="004E2330">
              <w:rPr>
                <w:rFonts w:asciiTheme="majorHAnsi" w:hAnsiTheme="majorHAnsi" w:cstheme="majorHAnsi"/>
                <w:sz w:val="22"/>
                <w:szCs w:val="22"/>
              </w:rPr>
              <w:t>CAME</w:t>
            </w:r>
            <w:r w:rsidR="00262728" w:rsidRPr="004E2330">
              <w:rPr>
                <w:rFonts w:asciiTheme="majorHAnsi" w:hAnsiTheme="majorHAnsi" w:cstheme="majorHAnsi"/>
                <w:sz w:val="22"/>
                <w:szCs w:val="22"/>
              </w:rPr>
              <w:t xml:space="preserve"> Ref. No. and Issue/Rev Status:</w:t>
            </w:r>
          </w:p>
        </w:tc>
        <w:tc>
          <w:tcPr>
            <w:tcW w:w="8317" w:type="dxa"/>
            <w:vAlign w:val="center"/>
          </w:tcPr>
          <w:p w14:paraId="0817D5CB" w14:textId="77777777" w:rsidR="000721D8" w:rsidRPr="004E2330" w:rsidRDefault="000721D8" w:rsidP="001A26F3">
            <w:pPr>
              <w:rPr>
                <w:rFonts w:asciiTheme="majorHAnsi" w:hAnsiTheme="majorHAnsi" w:cstheme="majorHAnsi"/>
                <w:sz w:val="22"/>
                <w:szCs w:val="22"/>
              </w:rPr>
            </w:pPr>
          </w:p>
        </w:tc>
      </w:tr>
      <w:tr w:rsidR="00621828" w:rsidRPr="004E2330" w14:paraId="153466AA" w14:textId="77777777" w:rsidTr="001A26F3">
        <w:trPr>
          <w:trHeight w:val="363"/>
        </w:trPr>
        <w:tc>
          <w:tcPr>
            <w:tcW w:w="5805" w:type="dxa"/>
            <w:shd w:val="clear" w:color="auto" w:fill="F2F2F2" w:themeFill="background1" w:themeFillShade="F2"/>
            <w:vAlign w:val="center"/>
          </w:tcPr>
          <w:p w14:paraId="7F0AF6AB" w14:textId="1D690480" w:rsidR="00621828" w:rsidRPr="004E2330" w:rsidRDefault="00621828" w:rsidP="001A26F3">
            <w:pPr>
              <w:rPr>
                <w:rFonts w:asciiTheme="majorHAnsi" w:hAnsiTheme="majorHAnsi" w:cstheme="majorHAnsi"/>
                <w:sz w:val="22"/>
                <w:szCs w:val="22"/>
              </w:rPr>
            </w:pPr>
            <w:r w:rsidRPr="004E2330">
              <w:rPr>
                <w:rFonts w:asciiTheme="majorHAnsi" w:hAnsiTheme="majorHAnsi" w:cstheme="majorHAnsi"/>
                <w:sz w:val="22"/>
                <w:szCs w:val="22"/>
              </w:rPr>
              <w:t>Reason for the submission of compliance</w:t>
            </w:r>
            <w:r w:rsidR="00B153C3" w:rsidRPr="004E2330">
              <w:rPr>
                <w:rFonts w:asciiTheme="majorHAnsi" w:hAnsiTheme="majorHAnsi" w:cstheme="majorHAnsi"/>
                <w:sz w:val="22"/>
                <w:szCs w:val="22"/>
              </w:rPr>
              <w:t xml:space="preserve"> </w:t>
            </w:r>
            <w:r w:rsidR="00F53CF1" w:rsidRPr="004E2330">
              <w:rPr>
                <w:rFonts w:asciiTheme="majorHAnsi" w:hAnsiTheme="majorHAnsi" w:cstheme="majorHAnsi"/>
                <w:sz w:val="22"/>
                <w:szCs w:val="22"/>
              </w:rPr>
              <w:t>statement</w:t>
            </w:r>
            <w:r w:rsidR="00C63541" w:rsidRPr="004E2330">
              <w:rPr>
                <w:rFonts w:asciiTheme="majorHAnsi" w:hAnsiTheme="majorHAnsi" w:cstheme="majorHAnsi"/>
                <w:sz w:val="22"/>
                <w:szCs w:val="22"/>
              </w:rPr>
              <w:t>:</w:t>
            </w:r>
          </w:p>
        </w:tc>
        <w:tc>
          <w:tcPr>
            <w:tcW w:w="8317" w:type="dxa"/>
            <w:vAlign w:val="center"/>
          </w:tcPr>
          <w:p w14:paraId="62A5FEFF" w14:textId="77777777" w:rsidR="00621828" w:rsidRPr="004E2330" w:rsidRDefault="00621828" w:rsidP="001A26F3">
            <w:pPr>
              <w:rPr>
                <w:rFonts w:asciiTheme="majorHAnsi" w:hAnsiTheme="majorHAnsi" w:cstheme="majorHAnsi"/>
                <w:sz w:val="22"/>
                <w:szCs w:val="22"/>
              </w:rPr>
            </w:pPr>
          </w:p>
        </w:tc>
      </w:tr>
    </w:tbl>
    <w:p w14:paraId="571327DD" w14:textId="77777777" w:rsidR="000D6814" w:rsidRPr="004E2330" w:rsidRDefault="000D6814" w:rsidP="000D6814">
      <w:pPr>
        <w:rPr>
          <w:rFonts w:asciiTheme="majorHAnsi" w:hAnsiTheme="majorHAnsi" w:cstheme="majorHAnsi"/>
          <w:sz w:val="22"/>
          <w:szCs w:val="22"/>
        </w:rPr>
      </w:pPr>
    </w:p>
    <w:p w14:paraId="6A99DB13" w14:textId="77777777" w:rsidR="000D6814" w:rsidRPr="004E2330" w:rsidRDefault="000D6814" w:rsidP="000D6814">
      <w:pPr>
        <w:rPr>
          <w:rFonts w:asciiTheme="majorHAnsi" w:hAnsiTheme="majorHAnsi" w:cstheme="majorHAnsi"/>
          <w:sz w:val="22"/>
          <w:szCs w:val="22"/>
        </w:rPr>
      </w:pPr>
    </w:p>
    <w:p w14:paraId="21932E57" w14:textId="77777777" w:rsidR="00072A57" w:rsidRPr="004E2330" w:rsidRDefault="00072A57" w:rsidP="000D6814">
      <w:pPr>
        <w:rPr>
          <w:rFonts w:asciiTheme="majorHAnsi" w:hAnsiTheme="majorHAnsi" w:cstheme="majorHAnsi"/>
          <w:sz w:val="22"/>
          <w:szCs w:val="22"/>
        </w:rPr>
      </w:pPr>
    </w:p>
    <w:p w14:paraId="1FEDDC6B" w14:textId="77777777" w:rsidR="00072A57" w:rsidRPr="004E2330" w:rsidRDefault="00072A57" w:rsidP="000D6814">
      <w:pPr>
        <w:rPr>
          <w:rFonts w:asciiTheme="majorHAnsi" w:hAnsiTheme="majorHAnsi" w:cstheme="majorHAnsi"/>
          <w:sz w:val="22"/>
          <w:szCs w:val="22"/>
        </w:rPr>
      </w:pPr>
    </w:p>
    <w:p w14:paraId="0E79F823" w14:textId="77777777" w:rsidR="00072A57" w:rsidRPr="004E2330" w:rsidRDefault="00072A57" w:rsidP="000D6814">
      <w:pPr>
        <w:rPr>
          <w:rFonts w:asciiTheme="majorHAnsi" w:hAnsiTheme="majorHAnsi" w:cstheme="majorHAnsi"/>
          <w:sz w:val="22"/>
          <w:szCs w:val="22"/>
        </w:rPr>
      </w:pPr>
    </w:p>
    <w:p w14:paraId="0FB97BF1" w14:textId="77777777" w:rsidR="00072A57" w:rsidRPr="004E2330" w:rsidRDefault="00072A57" w:rsidP="000D6814">
      <w:pPr>
        <w:rPr>
          <w:rFonts w:asciiTheme="majorHAnsi" w:hAnsiTheme="majorHAnsi" w:cstheme="majorHAnsi"/>
          <w:sz w:val="22"/>
          <w:szCs w:val="22"/>
        </w:rPr>
      </w:pPr>
    </w:p>
    <w:p w14:paraId="46C4EF49" w14:textId="77777777" w:rsidR="00072A57" w:rsidRPr="004E2330" w:rsidRDefault="00072A57" w:rsidP="000D6814">
      <w:pPr>
        <w:rPr>
          <w:rFonts w:asciiTheme="majorHAnsi" w:hAnsiTheme="majorHAnsi" w:cstheme="majorHAnsi"/>
          <w:sz w:val="22"/>
          <w:szCs w:val="22"/>
        </w:rPr>
      </w:pPr>
    </w:p>
    <w:p w14:paraId="41C4D8F9" w14:textId="77777777" w:rsidR="00072A57" w:rsidRPr="004E2330" w:rsidRDefault="00072A57" w:rsidP="000D6814">
      <w:pPr>
        <w:rPr>
          <w:rFonts w:asciiTheme="majorHAnsi" w:hAnsiTheme="majorHAnsi" w:cstheme="majorHAnsi"/>
          <w:sz w:val="22"/>
          <w:szCs w:val="22"/>
        </w:rPr>
      </w:pPr>
    </w:p>
    <w:p w14:paraId="0C231FD7" w14:textId="77777777" w:rsidR="00072A57" w:rsidRPr="004E2330" w:rsidRDefault="00072A57" w:rsidP="000D6814">
      <w:pPr>
        <w:rPr>
          <w:rFonts w:asciiTheme="majorHAnsi" w:hAnsiTheme="majorHAnsi" w:cstheme="majorHAnsi"/>
          <w:sz w:val="22"/>
          <w:szCs w:val="22"/>
        </w:rPr>
      </w:pPr>
    </w:p>
    <w:p w14:paraId="75221806" w14:textId="3ED5A1B8" w:rsidR="000D6814" w:rsidRPr="004E2330" w:rsidRDefault="0060769C" w:rsidP="0060769C">
      <w:pPr>
        <w:tabs>
          <w:tab w:val="left" w:pos="2839"/>
        </w:tabs>
        <w:rPr>
          <w:rFonts w:asciiTheme="majorHAnsi" w:hAnsiTheme="majorHAnsi" w:cstheme="majorHAnsi"/>
          <w:sz w:val="22"/>
          <w:szCs w:val="22"/>
        </w:rPr>
      </w:pPr>
      <w:r w:rsidRPr="004E2330">
        <w:rPr>
          <w:rFonts w:asciiTheme="majorHAnsi" w:hAnsiTheme="majorHAnsi" w:cstheme="majorHAnsi"/>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843"/>
        <w:gridCol w:w="1985"/>
        <w:gridCol w:w="3685"/>
      </w:tblGrid>
      <w:tr w:rsidR="004D6154" w:rsidRPr="004E2330" w14:paraId="37434321" w14:textId="77777777" w:rsidTr="004E2330">
        <w:trPr>
          <w:cantSplit/>
          <w:trHeight w:val="432"/>
          <w:tblHeader/>
          <w:jc w:val="center"/>
        </w:trPr>
        <w:tc>
          <w:tcPr>
            <w:tcW w:w="13325" w:type="dxa"/>
            <w:gridSpan w:val="4"/>
            <w:shd w:val="clear" w:color="auto" w:fill="D9D9D9" w:themeFill="background1" w:themeFillShade="D9"/>
            <w:vAlign w:val="center"/>
          </w:tcPr>
          <w:p w14:paraId="5C655A3A" w14:textId="488E322D" w:rsidR="004D6154" w:rsidRPr="004E2330" w:rsidRDefault="00EC7BA7" w:rsidP="00DC53E8">
            <w:pPr>
              <w:widowControl w:val="0"/>
              <w:autoSpaceDE w:val="0"/>
              <w:autoSpaceDN w:val="0"/>
              <w:adjustRightInd w:val="0"/>
              <w:rPr>
                <w:rFonts w:asciiTheme="majorHAnsi" w:hAnsiTheme="majorHAnsi" w:cstheme="majorHAnsi"/>
                <w:sz w:val="22"/>
                <w:szCs w:val="22"/>
              </w:rPr>
            </w:pPr>
            <w:r w:rsidRPr="004E2330">
              <w:rPr>
                <w:rFonts w:asciiTheme="majorHAnsi" w:hAnsiTheme="majorHAnsi" w:cstheme="majorHAnsi"/>
                <w:b/>
                <w:bCs/>
                <w:sz w:val="22"/>
                <w:szCs w:val="22"/>
              </w:rPr>
              <w:lastRenderedPageBreak/>
              <w:t>2</w:t>
            </w:r>
            <w:r w:rsidR="001F424D" w:rsidRPr="004E2330">
              <w:rPr>
                <w:rFonts w:asciiTheme="majorHAnsi" w:hAnsiTheme="majorHAnsi" w:cstheme="majorHAnsi"/>
                <w:b/>
                <w:bCs/>
                <w:sz w:val="22"/>
                <w:szCs w:val="22"/>
              </w:rPr>
              <w:t xml:space="preserve">. </w:t>
            </w:r>
            <w:r w:rsidR="004D6154" w:rsidRPr="004E2330">
              <w:rPr>
                <w:rFonts w:asciiTheme="majorHAnsi" w:hAnsiTheme="majorHAnsi" w:cstheme="majorHAnsi"/>
                <w:b/>
                <w:bCs/>
                <w:sz w:val="22"/>
                <w:szCs w:val="22"/>
              </w:rPr>
              <w:t xml:space="preserve">CAR </w:t>
            </w:r>
            <w:r w:rsidR="00AD263A" w:rsidRPr="004E2330">
              <w:rPr>
                <w:rFonts w:asciiTheme="majorHAnsi" w:hAnsiTheme="majorHAnsi" w:cstheme="majorHAnsi"/>
                <w:b/>
                <w:bCs/>
                <w:sz w:val="22"/>
                <w:szCs w:val="22"/>
              </w:rPr>
              <w:t xml:space="preserve">CAMO </w:t>
            </w:r>
            <w:r w:rsidR="004D6154" w:rsidRPr="004E2330">
              <w:rPr>
                <w:rFonts w:asciiTheme="majorHAnsi" w:hAnsiTheme="majorHAnsi" w:cstheme="majorHAnsi"/>
                <w:b/>
                <w:bCs/>
                <w:sz w:val="22"/>
                <w:szCs w:val="22"/>
              </w:rPr>
              <w:t xml:space="preserve">COMPLIANCE </w:t>
            </w:r>
            <w:r w:rsidR="00DC53E8" w:rsidRPr="004E2330">
              <w:rPr>
                <w:rFonts w:asciiTheme="majorHAnsi" w:hAnsiTheme="majorHAnsi" w:cstheme="majorHAnsi"/>
                <w:b/>
                <w:bCs/>
                <w:sz w:val="22"/>
                <w:szCs w:val="22"/>
              </w:rPr>
              <w:t>STATEMENT</w:t>
            </w:r>
          </w:p>
        </w:tc>
      </w:tr>
      <w:tr w:rsidR="007641D2" w:rsidRPr="004E2330" w14:paraId="5B809B8C" w14:textId="364CE610" w:rsidTr="004E2330">
        <w:trPr>
          <w:cantSplit/>
          <w:trHeight w:val="432"/>
          <w:tblHeader/>
          <w:jc w:val="center"/>
        </w:trPr>
        <w:tc>
          <w:tcPr>
            <w:tcW w:w="5812" w:type="dxa"/>
            <w:shd w:val="clear" w:color="auto" w:fill="D9D9D9" w:themeFill="background1" w:themeFillShade="D9"/>
            <w:vAlign w:val="center"/>
          </w:tcPr>
          <w:p w14:paraId="2A731D95" w14:textId="4775B3C3" w:rsidR="007641D2" w:rsidRPr="004E2330" w:rsidRDefault="007641D2" w:rsidP="00467F4A">
            <w:pPr>
              <w:widowControl w:val="0"/>
              <w:tabs>
                <w:tab w:val="left" w:pos="10"/>
              </w:tabs>
              <w:autoSpaceDE w:val="0"/>
              <w:autoSpaceDN w:val="0"/>
              <w:adjustRightInd w:val="0"/>
              <w:ind w:left="-80"/>
              <w:jc w:val="center"/>
              <w:rPr>
                <w:rFonts w:asciiTheme="majorHAnsi" w:hAnsiTheme="majorHAnsi" w:cstheme="majorHAnsi"/>
                <w:b/>
                <w:bCs/>
                <w:sz w:val="22"/>
                <w:szCs w:val="22"/>
              </w:rPr>
            </w:pPr>
            <w:r w:rsidRPr="004E2330">
              <w:rPr>
                <w:rFonts w:asciiTheme="majorHAnsi" w:hAnsiTheme="majorHAnsi" w:cstheme="majorHAnsi"/>
                <w:b/>
                <w:bCs/>
                <w:sz w:val="22"/>
                <w:szCs w:val="22"/>
              </w:rPr>
              <w:t>CAR CAMO REGULATION</w:t>
            </w:r>
          </w:p>
        </w:tc>
        <w:tc>
          <w:tcPr>
            <w:tcW w:w="7513" w:type="dxa"/>
            <w:gridSpan w:val="3"/>
            <w:shd w:val="clear" w:color="auto" w:fill="D9D9D9" w:themeFill="background1" w:themeFillShade="D9"/>
            <w:vAlign w:val="center"/>
          </w:tcPr>
          <w:p w14:paraId="23DC74FC" w14:textId="67D18DE6" w:rsidR="007641D2" w:rsidRPr="004E2330" w:rsidRDefault="007641D2" w:rsidP="004D6154">
            <w:pPr>
              <w:widowControl w:val="0"/>
              <w:autoSpaceDE w:val="0"/>
              <w:autoSpaceDN w:val="0"/>
              <w:adjustRightInd w:val="0"/>
              <w:jc w:val="center"/>
              <w:rPr>
                <w:rFonts w:asciiTheme="majorHAnsi" w:hAnsiTheme="majorHAnsi" w:cstheme="majorHAnsi"/>
                <w:b/>
                <w:bCs/>
                <w:sz w:val="22"/>
                <w:szCs w:val="22"/>
              </w:rPr>
            </w:pPr>
          </w:p>
        </w:tc>
      </w:tr>
      <w:tr w:rsidR="007641D2" w:rsidRPr="004E2330" w14:paraId="6BA897D1" w14:textId="026ECED1" w:rsidTr="004E2330">
        <w:trPr>
          <w:cantSplit/>
          <w:trHeight w:val="432"/>
          <w:jc w:val="center"/>
        </w:trPr>
        <w:tc>
          <w:tcPr>
            <w:tcW w:w="5812" w:type="dxa"/>
            <w:shd w:val="clear" w:color="auto" w:fill="D9D9D9" w:themeFill="background1" w:themeFillShade="D9"/>
            <w:vAlign w:val="center"/>
          </w:tcPr>
          <w:p w14:paraId="767F3634" w14:textId="13991E1A" w:rsidR="007641D2" w:rsidRPr="004E2330" w:rsidRDefault="007641D2" w:rsidP="000D6814">
            <w:pPr>
              <w:widowControl w:val="0"/>
              <w:autoSpaceDE w:val="0"/>
              <w:autoSpaceDN w:val="0"/>
              <w:adjustRightInd w:val="0"/>
              <w:rPr>
                <w:rFonts w:asciiTheme="majorHAnsi" w:hAnsiTheme="majorHAnsi" w:cstheme="majorHAnsi"/>
                <w:b/>
                <w:bCs/>
                <w:sz w:val="22"/>
                <w:szCs w:val="22"/>
              </w:rPr>
            </w:pPr>
            <w:r w:rsidRPr="004E2330">
              <w:rPr>
                <w:rFonts w:asciiTheme="majorHAnsi" w:hAnsiTheme="majorHAnsi" w:cstheme="majorHAnsi"/>
                <w:b/>
                <w:bCs/>
                <w:sz w:val="22"/>
                <w:szCs w:val="22"/>
              </w:rPr>
              <w:t>CAR CAMO.030(d)</w:t>
            </w:r>
            <w:r w:rsidRPr="004E2330">
              <w:rPr>
                <w:rFonts w:asciiTheme="majorHAnsi" w:hAnsiTheme="majorHAnsi" w:cstheme="majorHAnsi"/>
                <w:b/>
                <w:bCs/>
                <w:sz w:val="22"/>
                <w:szCs w:val="22"/>
              </w:rPr>
              <w:tab/>
              <w:t>Privileges of the organisation</w:t>
            </w:r>
          </w:p>
        </w:tc>
        <w:tc>
          <w:tcPr>
            <w:tcW w:w="1843" w:type="dxa"/>
            <w:shd w:val="clear" w:color="auto" w:fill="D9D9D9" w:themeFill="background1" w:themeFillShade="D9"/>
            <w:vAlign w:val="center"/>
          </w:tcPr>
          <w:p w14:paraId="3F6C3CF3" w14:textId="4B96CB65" w:rsidR="007641D2" w:rsidRPr="004E2330" w:rsidRDefault="007641D2" w:rsidP="00072A57">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 xml:space="preserve">CAP </w:t>
            </w:r>
            <w:r w:rsidR="00827799" w:rsidRPr="004E2330">
              <w:rPr>
                <w:rFonts w:asciiTheme="majorHAnsi" w:hAnsiTheme="majorHAnsi" w:cstheme="majorHAnsi"/>
                <w:b/>
                <w:bCs/>
                <w:sz w:val="22"/>
                <w:szCs w:val="22"/>
              </w:rPr>
              <w:t xml:space="preserve">32 </w:t>
            </w:r>
            <w:r w:rsidRPr="004E2330">
              <w:rPr>
                <w:rFonts w:asciiTheme="majorHAnsi" w:hAnsiTheme="majorHAnsi" w:cstheme="majorHAnsi"/>
                <w:b/>
                <w:bCs/>
                <w:sz w:val="22"/>
                <w:szCs w:val="22"/>
              </w:rPr>
              <w:t>CAME Reference</w:t>
            </w:r>
          </w:p>
        </w:tc>
        <w:tc>
          <w:tcPr>
            <w:tcW w:w="1985" w:type="dxa"/>
            <w:shd w:val="clear" w:color="auto" w:fill="D9D9D9" w:themeFill="background1" w:themeFillShade="D9"/>
            <w:vAlign w:val="center"/>
          </w:tcPr>
          <w:p w14:paraId="15CCE3CF" w14:textId="5EACBFDE" w:rsidR="007641D2" w:rsidRPr="004E2330" w:rsidRDefault="007641D2" w:rsidP="00072A57">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3685" w:type="dxa"/>
            <w:shd w:val="clear" w:color="auto" w:fill="D9D9D9" w:themeFill="background1" w:themeFillShade="D9"/>
            <w:vAlign w:val="center"/>
          </w:tcPr>
          <w:p w14:paraId="03F683B3" w14:textId="26DF4F44" w:rsidR="007641D2" w:rsidRPr="004E2330" w:rsidRDefault="007641D2" w:rsidP="00072A57">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Applicant’s comments</w:t>
            </w:r>
          </w:p>
        </w:tc>
      </w:tr>
      <w:tr w:rsidR="007641D2" w:rsidRPr="004E2330" w14:paraId="5A95C17E" w14:textId="0359FAB7" w:rsidTr="004E2330">
        <w:trPr>
          <w:cantSplit/>
          <w:trHeight w:val="1498"/>
          <w:jc w:val="center"/>
        </w:trPr>
        <w:tc>
          <w:tcPr>
            <w:tcW w:w="5812" w:type="dxa"/>
            <w:shd w:val="clear" w:color="auto" w:fill="auto"/>
            <w:vAlign w:val="center"/>
          </w:tcPr>
          <w:p w14:paraId="234FC1CC" w14:textId="2DEA095C" w:rsidR="007641D2" w:rsidRPr="004E2330" w:rsidRDefault="007641D2" w:rsidP="001B044D">
            <w:pPr>
              <w:widowControl w:val="0"/>
              <w:autoSpaceDE w:val="0"/>
              <w:autoSpaceDN w:val="0"/>
              <w:adjustRightInd w:val="0"/>
              <w:rPr>
                <w:rFonts w:asciiTheme="majorHAnsi" w:hAnsiTheme="majorHAnsi" w:cstheme="majorHAnsi"/>
                <w:sz w:val="22"/>
                <w:szCs w:val="22"/>
              </w:rPr>
            </w:pPr>
            <w:r w:rsidRPr="004E2330">
              <w:rPr>
                <w:rFonts w:asciiTheme="majorHAnsi" w:hAnsiTheme="majorHAnsi" w:cstheme="majorHAnsi"/>
                <w:sz w:val="22"/>
                <w:szCs w:val="22"/>
              </w:rPr>
              <w:t>(d)</w:t>
            </w:r>
            <w:r w:rsidRPr="004E2330">
              <w:rPr>
                <w:rFonts w:asciiTheme="majorHAnsi" w:hAnsiTheme="majorHAnsi" w:cstheme="majorHAnsi"/>
                <w:sz w:val="22"/>
                <w:szCs w:val="22"/>
              </w:rPr>
              <w:tab/>
              <w:t>Certifying a Permit Flight Release when authorised by the Authority</w:t>
            </w:r>
          </w:p>
        </w:tc>
        <w:tc>
          <w:tcPr>
            <w:tcW w:w="1843" w:type="dxa"/>
            <w:vAlign w:val="center"/>
          </w:tcPr>
          <w:p w14:paraId="1CDF3DC9" w14:textId="77777777" w:rsidR="007641D2" w:rsidRPr="004E2330" w:rsidRDefault="007641D2" w:rsidP="00072A57">
            <w:pPr>
              <w:ind w:left="34" w:right="-46"/>
              <w:rPr>
                <w:rFonts w:asciiTheme="majorHAnsi" w:hAnsiTheme="majorHAnsi" w:cstheme="majorHAnsi"/>
                <w:sz w:val="22"/>
                <w:szCs w:val="22"/>
              </w:rPr>
            </w:pPr>
            <w:r w:rsidRPr="004E2330">
              <w:rPr>
                <w:rFonts w:asciiTheme="majorHAnsi" w:hAnsiTheme="majorHAnsi" w:cstheme="majorHAnsi"/>
                <w:sz w:val="22"/>
                <w:szCs w:val="22"/>
              </w:rPr>
              <w:t>CAME 2.15</w:t>
            </w:r>
          </w:p>
          <w:p w14:paraId="4CFA7327" w14:textId="06C828A7" w:rsidR="007641D2" w:rsidRPr="004E2330" w:rsidRDefault="007641D2" w:rsidP="00072A57">
            <w:pPr>
              <w:widowControl w:val="0"/>
              <w:autoSpaceDE w:val="0"/>
              <w:autoSpaceDN w:val="0"/>
              <w:adjustRightInd w:val="0"/>
              <w:ind w:left="34"/>
              <w:rPr>
                <w:rFonts w:asciiTheme="majorHAnsi" w:hAnsiTheme="majorHAnsi" w:cstheme="majorHAnsi"/>
                <w:b/>
                <w:bCs/>
                <w:sz w:val="22"/>
                <w:szCs w:val="22"/>
              </w:rPr>
            </w:pPr>
            <w:r w:rsidRPr="004E2330">
              <w:rPr>
                <w:rFonts w:asciiTheme="majorHAnsi" w:hAnsiTheme="majorHAnsi" w:cstheme="majorHAnsi"/>
                <w:sz w:val="22"/>
                <w:szCs w:val="22"/>
              </w:rPr>
              <w:t>CAME 1.3.2.1(31</w:t>
            </w:r>
            <w:r w:rsidR="00FD22E9" w:rsidRPr="004E2330">
              <w:rPr>
                <w:rFonts w:asciiTheme="majorHAnsi" w:hAnsiTheme="majorHAnsi" w:cstheme="majorHAnsi"/>
                <w:sz w:val="22"/>
                <w:szCs w:val="22"/>
              </w:rPr>
              <w:t>)</w:t>
            </w:r>
          </w:p>
        </w:tc>
        <w:tc>
          <w:tcPr>
            <w:tcW w:w="1985" w:type="dxa"/>
            <w:vAlign w:val="center"/>
          </w:tcPr>
          <w:p w14:paraId="1DB0CBED" w14:textId="77777777" w:rsidR="007641D2" w:rsidRPr="004E2330" w:rsidRDefault="007641D2" w:rsidP="001B044D">
            <w:pPr>
              <w:widowControl w:val="0"/>
              <w:autoSpaceDE w:val="0"/>
              <w:autoSpaceDN w:val="0"/>
              <w:adjustRightInd w:val="0"/>
              <w:jc w:val="center"/>
              <w:rPr>
                <w:rFonts w:asciiTheme="majorHAnsi" w:hAnsiTheme="majorHAnsi" w:cstheme="majorHAnsi"/>
                <w:b/>
                <w:bCs/>
                <w:sz w:val="22"/>
                <w:szCs w:val="22"/>
              </w:rPr>
            </w:pPr>
          </w:p>
        </w:tc>
        <w:tc>
          <w:tcPr>
            <w:tcW w:w="3685" w:type="dxa"/>
            <w:vAlign w:val="center"/>
          </w:tcPr>
          <w:p w14:paraId="3F2070D7" w14:textId="6257A8FC" w:rsidR="007641D2" w:rsidRPr="004E2330" w:rsidRDefault="007641D2" w:rsidP="001B044D">
            <w:pPr>
              <w:widowControl w:val="0"/>
              <w:autoSpaceDE w:val="0"/>
              <w:autoSpaceDN w:val="0"/>
              <w:adjustRightInd w:val="0"/>
              <w:jc w:val="center"/>
              <w:rPr>
                <w:rFonts w:asciiTheme="majorHAnsi" w:hAnsiTheme="majorHAnsi" w:cstheme="majorHAnsi"/>
                <w:sz w:val="22"/>
                <w:szCs w:val="22"/>
              </w:rPr>
            </w:pPr>
          </w:p>
        </w:tc>
      </w:tr>
    </w:tbl>
    <w:p w14:paraId="7C59B63E" w14:textId="67987CB8" w:rsidR="00523ECE" w:rsidRDefault="00523ECE" w:rsidP="003D16B8">
      <w:pPr>
        <w:contextualSpacing/>
        <w:rPr>
          <w:rFonts w:asciiTheme="majorHAnsi" w:hAnsiTheme="majorHAnsi" w:cstheme="majorHAnsi"/>
          <w:sz w:val="22"/>
          <w:szCs w:val="22"/>
        </w:rPr>
      </w:pPr>
    </w:p>
    <w:p w14:paraId="44618CA9" w14:textId="77777777" w:rsidR="003F15FF" w:rsidRPr="004E2330" w:rsidRDefault="003F15FF"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843"/>
        <w:gridCol w:w="1985"/>
        <w:gridCol w:w="3685"/>
      </w:tblGrid>
      <w:tr w:rsidR="009D234F" w:rsidRPr="004E2330" w14:paraId="48B6192B" w14:textId="77777777" w:rsidTr="00631A2D">
        <w:trPr>
          <w:cantSplit/>
          <w:trHeight w:val="432"/>
          <w:jc w:val="center"/>
        </w:trPr>
        <w:tc>
          <w:tcPr>
            <w:tcW w:w="5812" w:type="dxa"/>
            <w:shd w:val="clear" w:color="auto" w:fill="D9D9D9" w:themeFill="background1" w:themeFillShade="D9"/>
            <w:vAlign w:val="center"/>
          </w:tcPr>
          <w:p w14:paraId="63BA136A" w14:textId="12A85A76" w:rsidR="009D234F" w:rsidRPr="004E2330" w:rsidRDefault="009D234F" w:rsidP="00631A2D">
            <w:pPr>
              <w:widowControl w:val="0"/>
              <w:autoSpaceDE w:val="0"/>
              <w:autoSpaceDN w:val="0"/>
              <w:adjustRightInd w:val="0"/>
              <w:rPr>
                <w:rFonts w:asciiTheme="majorHAnsi" w:hAnsiTheme="majorHAnsi" w:cstheme="majorHAnsi"/>
                <w:b/>
                <w:bCs/>
                <w:sz w:val="22"/>
                <w:szCs w:val="22"/>
              </w:rPr>
            </w:pPr>
            <w:r w:rsidRPr="004E2330">
              <w:rPr>
                <w:rFonts w:asciiTheme="majorHAnsi" w:hAnsiTheme="majorHAnsi" w:cstheme="majorHAnsi"/>
                <w:b/>
                <w:bCs/>
                <w:sz w:val="22"/>
                <w:szCs w:val="22"/>
              </w:rPr>
              <w:t>CAR CAMO.110</w:t>
            </w:r>
            <w:r w:rsidRPr="004E2330">
              <w:rPr>
                <w:rFonts w:asciiTheme="majorHAnsi" w:hAnsiTheme="majorHAnsi" w:cstheme="majorHAnsi"/>
                <w:b/>
                <w:bCs/>
                <w:sz w:val="22"/>
                <w:szCs w:val="22"/>
              </w:rPr>
              <w:tab/>
            </w:r>
            <w:r w:rsidRPr="004E2330">
              <w:rPr>
                <w:rFonts w:asciiTheme="majorHAnsi" w:hAnsiTheme="majorHAnsi" w:cstheme="majorHAnsi"/>
                <w:b/>
                <w:bCs/>
                <w:sz w:val="22"/>
                <w:szCs w:val="22"/>
              </w:rPr>
              <w:tab/>
              <w:t>Safety Management System</w:t>
            </w:r>
          </w:p>
        </w:tc>
        <w:tc>
          <w:tcPr>
            <w:tcW w:w="1843" w:type="dxa"/>
            <w:shd w:val="clear" w:color="auto" w:fill="D9D9D9" w:themeFill="background1" w:themeFillShade="D9"/>
            <w:vAlign w:val="center"/>
          </w:tcPr>
          <w:p w14:paraId="7487C2BD" w14:textId="59EB0C5D" w:rsidR="009D234F" w:rsidRPr="004E2330" w:rsidRDefault="009D234F" w:rsidP="00631A2D">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 xml:space="preserve">CAP </w:t>
            </w:r>
            <w:r w:rsidR="00827799" w:rsidRPr="004E2330">
              <w:rPr>
                <w:rFonts w:asciiTheme="majorHAnsi" w:hAnsiTheme="majorHAnsi" w:cstheme="majorHAnsi"/>
                <w:b/>
                <w:bCs/>
                <w:sz w:val="22"/>
                <w:szCs w:val="22"/>
              </w:rPr>
              <w:t xml:space="preserve">32 </w:t>
            </w:r>
            <w:r w:rsidRPr="004E2330">
              <w:rPr>
                <w:rFonts w:asciiTheme="majorHAnsi" w:hAnsiTheme="majorHAnsi" w:cstheme="majorHAnsi"/>
                <w:b/>
                <w:bCs/>
                <w:sz w:val="22"/>
                <w:szCs w:val="22"/>
              </w:rPr>
              <w:t>CAME Reference</w:t>
            </w:r>
          </w:p>
        </w:tc>
        <w:tc>
          <w:tcPr>
            <w:tcW w:w="1985" w:type="dxa"/>
            <w:shd w:val="clear" w:color="auto" w:fill="D9D9D9" w:themeFill="background1" w:themeFillShade="D9"/>
            <w:vAlign w:val="center"/>
          </w:tcPr>
          <w:p w14:paraId="1746C8D2" w14:textId="77777777" w:rsidR="009D234F" w:rsidRPr="004E2330" w:rsidRDefault="009D234F" w:rsidP="00631A2D">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3685" w:type="dxa"/>
            <w:shd w:val="clear" w:color="auto" w:fill="D9D9D9" w:themeFill="background1" w:themeFillShade="D9"/>
            <w:vAlign w:val="center"/>
          </w:tcPr>
          <w:p w14:paraId="1192D305" w14:textId="77777777" w:rsidR="009D234F" w:rsidRPr="004E2330" w:rsidRDefault="009D234F" w:rsidP="00631A2D">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Applicant’s comments</w:t>
            </w:r>
          </w:p>
        </w:tc>
      </w:tr>
      <w:tr w:rsidR="009D234F" w:rsidRPr="004E2330" w14:paraId="5FFEB124" w14:textId="77777777" w:rsidTr="00631A2D">
        <w:trPr>
          <w:cantSplit/>
          <w:trHeight w:val="1498"/>
          <w:jc w:val="center"/>
        </w:trPr>
        <w:tc>
          <w:tcPr>
            <w:tcW w:w="5812" w:type="dxa"/>
            <w:shd w:val="clear" w:color="auto" w:fill="auto"/>
            <w:vAlign w:val="center"/>
          </w:tcPr>
          <w:p w14:paraId="7EF4495B" w14:textId="77777777" w:rsidR="009D234F" w:rsidRPr="004E2330" w:rsidRDefault="009D234F" w:rsidP="00631A2D">
            <w:pPr>
              <w:widowControl w:val="0"/>
              <w:autoSpaceDE w:val="0"/>
              <w:autoSpaceDN w:val="0"/>
              <w:adjustRightInd w:val="0"/>
              <w:rPr>
                <w:rFonts w:asciiTheme="majorHAnsi" w:hAnsiTheme="majorHAnsi" w:cstheme="majorHAnsi"/>
                <w:sz w:val="22"/>
                <w:szCs w:val="22"/>
              </w:rPr>
            </w:pPr>
          </w:p>
          <w:p w14:paraId="17996515" w14:textId="77777777" w:rsidR="009D234F" w:rsidRPr="004E2330" w:rsidRDefault="009D234F" w:rsidP="009D234F">
            <w:pPr>
              <w:pStyle w:val="ListParagraph"/>
              <w:widowControl w:val="0"/>
              <w:numPr>
                <w:ilvl w:val="0"/>
                <w:numId w:val="69"/>
              </w:numPr>
              <w:ind w:hanging="720"/>
              <w:contextualSpacing w:val="0"/>
              <w:rPr>
                <w:rFonts w:asciiTheme="majorHAnsi" w:hAnsiTheme="majorHAnsi" w:cstheme="majorHAnsi"/>
              </w:rPr>
            </w:pPr>
            <w:r w:rsidRPr="004E2330">
              <w:rPr>
                <w:rFonts w:asciiTheme="majorHAnsi" w:hAnsiTheme="majorHAnsi" w:cstheme="majorHAnsi"/>
              </w:rPr>
              <w:t>The responsibility for the identification of hazards and management of associated safety risks are addressed by the safety management system of the aircraft owner/operator.</w:t>
            </w:r>
          </w:p>
          <w:p w14:paraId="72C79AD0" w14:textId="77777777" w:rsidR="009D234F" w:rsidRPr="004E2330" w:rsidRDefault="009D234F" w:rsidP="009D234F">
            <w:pPr>
              <w:widowControl w:val="0"/>
              <w:jc w:val="both"/>
              <w:rPr>
                <w:rFonts w:asciiTheme="majorHAnsi" w:hAnsiTheme="majorHAnsi" w:cstheme="majorHAnsi"/>
                <w:sz w:val="22"/>
                <w:szCs w:val="22"/>
              </w:rPr>
            </w:pPr>
          </w:p>
          <w:p w14:paraId="6E8B02A3" w14:textId="77777777" w:rsidR="009D234F" w:rsidRPr="004E2330" w:rsidRDefault="009D234F" w:rsidP="009D234F">
            <w:pPr>
              <w:pStyle w:val="ListParagraph"/>
              <w:widowControl w:val="0"/>
              <w:numPr>
                <w:ilvl w:val="0"/>
                <w:numId w:val="69"/>
              </w:numPr>
              <w:ind w:hanging="720"/>
              <w:contextualSpacing w:val="0"/>
              <w:rPr>
                <w:rFonts w:asciiTheme="majorHAnsi" w:hAnsiTheme="majorHAnsi" w:cstheme="majorHAnsi"/>
              </w:rPr>
            </w:pPr>
            <w:r w:rsidRPr="004E2330">
              <w:rPr>
                <w:rFonts w:asciiTheme="majorHAnsi" w:hAnsiTheme="majorHAnsi" w:cstheme="majorHAnsi"/>
              </w:rPr>
              <w:t>The continuing airworthiness management organisation shall provide details of any safety hazards identified by the organisation to the applicable owner/operator(s).</w:t>
            </w:r>
          </w:p>
          <w:p w14:paraId="0CF062DC" w14:textId="71A10128" w:rsidR="009D234F" w:rsidRPr="004E2330" w:rsidRDefault="009D234F" w:rsidP="00631A2D">
            <w:pPr>
              <w:widowControl w:val="0"/>
              <w:autoSpaceDE w:val="0"/>
              <w:autoSpaceDN w:val="0"/>
              <w:adjustRightInd w:val="0"/>
              <w:rPr>
                <w:rFonts w:asciiTheme="majorHAnsi" w:hAnsiTheme="majorHAnsi" w:cstheme="majorHAnsi"/>
                <w:sz w:val="22"/>
                <w:szCs w:val="22"/>
              </w:rPr>
            </w:pPr>
          </w:p>
        </w:tc>
        <w:tc>
          <w:tcPr>
            <w:tcW w:w="1843" w:type="dxa"/>
            <w:vAlign w:val="center"/>
          </w:tcPr>
          <w:p w14:paraId="7D0D5C66" w14:textId="446F72BA" w:rsidR="009D234F" w:rsidRPr="004E2330" w:rsidRDefault="009D234F" w:rsidP="00631A2D">
            <w:pPr>
              <w:ind w:left="34" w:right="-46"/>
              <w:rPr>
                <w:rFonts w:asciiTheme="majorHAnsi" w:hAnsiTheme="majorHAnsi" w:cstheme="majorHAnsi"/>
                <w:sz w:val="22"/>
                <w:szCs w:val="22"/>
              </w:rPr>
            </w:pPr>
            <w:r w:rsidRPr="004E2330">
              <w:rPr>
                <w:rFonts w:asciiTheme="majorHAnsi" w:hAnsiTheme="majorHAnsi" w:cstheme="majorHAnsi"/>
                <w:sz w:val="22"/>
                <w:szCs w:val="22"/>
              </w:rPr>
              <w:t>CAME 4.1</w:t>
            </w:r>
          </w:p>
          <w:p w14:paraId="049EA407" w14:textId="6FC42564" w:rsidR="009D234F" w:rsidRPr="004E2330" w:rsidRDefault="009D234F" w:rsidP="00631A2D">
            <w:pPr>
              <w:widowControl w:val="0"/>
              <w:autoSpaceDE w:val="0"/>
              <w:autoSpaceDN w:val="0"/>
              <w:adjustRightInd w:val="0"/>
              <w:ind w:left="34"/>
              <w:rPr>
                <w:rFonts w:asciiTheme="majorHAnsi" w:hAnsiTheme="majorHAnsi" w:cstheme="majorHAnsi"/>
                <w:b/>
                <w:bCs/>
                <w:sz w:val="22"/>
                <w:szCs w:val="22"/>
              </w:rPr>
            </w:pPr>
          </w:p>
        </w:tc>
        <w:tc>
          <w:tcPr>
            <w:tcW w:w="1985" w:type="dxa"/>
            <w:vAlign w:val="center"/>
          </w:tcPr>
          <w:p w14:paraId="55075478" w14:textId="77777777" w:rsidR="009D234F" w:rsidRPr="004E2330" w:rsidRDefault="009D234F" w:rsidP="00631A2D">
            <w:pPr>
              <w:widowControl w:val="0"/>
              <w:autoSpaceDE w:val="0"/>
              <w:autoSpaceDN w:val="0"/>
              <w:adjustRightInd w:val="0"/>
              <w:jc w:val="center"/>
              <w:rPr>
                <w:rFonts w:asciiTheme="majorHAnsi" w:hAnsiTheme="majorHAnsi" w:cstheme="majorHAnsi"/>
                <w:b/>
                <w:bCs/>
                <w:sz w:val="22"/>
                <w:szCs w:val="22"/>
              </w:rPr>
            </w:pPr>
          </w:p>
        </w:tc>
        <w:tc>
          <w:tcPr>
            <w:tcW w:w="3685" w:type="dxa"/>
            <w:vAlign w:val="center"/>
          </w:tcPr>
          <w:p w14:paraId="154054B7" w14:textId="77777777" w:rsidR="009D234F" w:rsidRPr="004E2330" w:rsidRDefault="009D234F" w:rsidP="00631A2D">
            <w:pPr>
              <w:widowControl w:val="0"/>
              <w:autoSpaceDE w:val="0"/>
              <w:autoSpaceDN w:val="0"/>
              <w:adjustRightInd w:val="0"/>
              <w:jc w:val="center"/>
              <w:rPr>
                <w:rFonts w:asciiTheme="majorHAnsi" w:hAnsiTheme="majorHAnsi" w:cstheme="majorHAnsi"/>
                <w:sz w:val="22"/>
                <w:szCs w:val="22"/>
              </w:rPr>
            </w:pPr>
          </w:p>
        </w:tc>
      </w:tr>
    </w:tbl>
    <w:p w14:paraId="1B7C3433" w14:textId="77777777" w:rsidR="009D234F" w:rsidRPr="004E2330" w:rsidRDefault="009D234F" w:rsidP="003D16B8">
      <w:pPr>
        <w:contextualSpacing/>
        <w:rPr>
          <w:rFonts w:asciiTheme="majorHAnsi" w:hAnsiTheme="majorHAnsi" w:cstheme="majorHAnsi"/>
          <w:sz w:val="22"/>
          <w:szCs w:val="22"/>
        </w:rPr>
      </w:pPr>
    </w:p>
    <w:p w14:paraId="08A64CD5" w14:textId="77777777" w:rsidR="009D234F" w:rsidRPr="004E2330" w:rsidRDefault="009D234F" w:rsidP="003D16B8">
      <w:pPr>
        <w:contextualSpacing/>
        <w:rPr>
          <w:rFonts w:asciiTheme="majorHAnsi" w:hAnsiTheme="majorHAnsi" w:cstheme="majorHAnsi"/>
          <w:sz w:val="22"/>
          <w:szCs w:val="22"/>
        </w:rPr>
      </w:pPr>
    </w:p>
    <w:p w14:paraId="6033E1D4" w14:textId="77777777" w:rsidR="009D234F" w:rsidRPr="004E2330" w:rsidRDefault="009D234F" w:rsidP="003D16B8">
      <w:pPr>
        <w:contextualSpacing/>
        <w:rPr>
          <w:rFonts w:asciiTheme="majorHAnsi" w:hAnsiTheme="majorHAnsi" w:cstheme="majorHAnsi"/>
          <w:sz w:val="22"/>
          <w:szCs w:val="22"/>
        </w:rPr>
      </w:pPr>
    </w:p>
    <w:p w14:paraId="53B7784B" w14:textId="77777777" w:rsidR="009D234F" w:rsidRPr="004E2330" w:rsidRDefault="009D234F" w:rsidP="003D16B8">
      <w:pPr>
        <w:contextualSpacing/>
        <w:rPr>
          <w:rFonts w:asciiTheme="majorHAnsi" w:hAnsiTheme="majorHAnsi" w:cstheme="majorHAnsi"/>
          <w:sz w:val="22"/>
          <w:szCs w:val="22"/>
        </w:rPr>
      </w:pPr>
    </w:p>
    <w:p w14:paraId="3C1679B8" w14:textId="77777777" w:rsidR="009D234F" w:rsidRPr="004E2330" w:rsidRDefault="009D234F" w:rsidP="003D16B8">
      <w:pPr>
        <w:contextualSpacing/>
        <w:rPr>
          <w:rFonts w:asciiTheme="majorHAnsi" w:hAnsiTheme="majorHAnsi" w:cstheme="majorHAnsi"/>
          <w:sz w:val="22"/>
          <w:szCs w:val="22"/>
        </w:rPr>
      </w:pPr>
    </w:p>
    <w:p w14:paraId="0203E8D7" w14:textId="77777777" w:rsidR="009D234F" w:rsidRPr="004E2330" w:rsidRDefault="009D234F"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843"/>
        <w:gridCol w:w="1984"/>
        <w:gridCol w:w="3691"/>
      </w:tblGrid>
      <w:tr w:rsidR="007641D2" w:rsidRPr="004E2330" w14:paraId="3A56B934" w14:textId="77777777" w:rsidTr="007641D2">
        <w:trPr>
          <w:cantSplit/>
          <w:trHeight w:val="432"/>
          <w:jc w:val="center"/>
        </w:trPr>
        <w:tc>
          <w:tcPr>
            <w:tcW w:w="5807" w:type="dxa"/>
            <w:shd w:val="clear" w:color="auto" w:fill="D9D9D9" w:themeFill="background1" w:themeFillShade="D9"/>
            <w:vAlign w:val="center"/>
          </w:tcPr>
          <w:p w14:paraId="77C43A49" w14:textId="4AF4EB7A" w:rsidR="007641D2" w:rsidRPr="004E2330" w:rsidRDefault="007641D2" w:rsidP="00944CDC">
            <w:pPr>
              <w:widowControl w:val="0"/>
              <w:autoSpaceDE w:val="0"/>
              <w:autoSpaceDN w:val="0"/>
              <w:adjustRightInd w:val="0"/>
              <w:rPr>
                <w:rFonts w:asciiTheme="majorHAnsi" w:hAnsiTheme="majorHAnsi" w:cstheme="majorHAnsi"/>
                <w:b/>
                <w:bCs/>
                <w:sz w:val="22"/>
                <w:szCs w:val="22"/>
              </w:rPr>
            </w:pPr>
            <w:r w:rsidRPr="004E2330">
              <w:rPr>
                <w:rFonts w:asciiTheme="majorHAnsi" w:hAnsiTheme="majorHAnsi" w:cstheme="majorHAnsi"/>
                <w:b/>
                <w:bCs/>
                <w:sz w:val="22"/>
                <w:szCs w:val="22"/>
              </w:rPr>
              <w:t>CAR CAMO.220</w:t>
            </w:r>
            <w:r w:rsidRPr="004E2330">
              <w:rPr>
                <w:rFonts w:asciiTheme="majorHAnsi" w:hAnsiTheme="majorHAnsi" w:cstheme="majorHAnsi"/>
                <w:b/>
                <w:bCs/>
                <w:sz w:val="22"/>
                <w:szCs w:val="22"/>
              </w:rPr>
              <w:tab/>
              <w:t>Continued validity of approval</w:t>
            </w:r>
          </w:p>
        </w:tc>
        <w:tc>
          <w:tcPr>
            <w:tcW w:w="1843" w:type="dxa"/>
            <w:shd w:val="clear" w:color="auto" w:fill="D9D9D9" w:themeFill="background1" w:themeFillShade="D9"/>
            <w:vAlign w:val="center"/>
          </w:tcPr>
          <w:p w14:paraId="3DFD0558" w14:textId="1FFF627F"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 xml:space="preserve">CAP </w:t>
            </w:r>
            <w:r w:rsidR="00827799" w:rsidRPr="004E2330">
              <w:rPr>
                <w:rFonts w:asciiTheme="majorHAnsi" w:hAnsiTheme="majorHAnsi" w:cstheme="majorHAnsi"/>
                <w:b/>
                <w:bCs/>
                <w:sz w:val="22"/>
                <w:szCs w:val="22"/>
              </w:rPr>
              <w:t xml:space="preserve">32 </w:t>
            </w:r>
            <w:r w:rsidRPr="004E2330">
              <w:rPr>
                <w:rFonts w:asciiTheme="majorHAnsi" w:hAnsiTheme="majorHAnsi" w:cstheme="majorHAnsi"/>
                <w:b/>
                <w:bCs/>
                <w:sz w:val="22"/>
                <w:szCs w:val="22"/>
              </w:rPr>
              <w:t>CAME Reference</w:t>
            </w:r>
          </w:p>
        </w:tc>
        <w:tc>
          <w:tcPr>
            <w:tcW w:w="1984" w:type="dxa"/>
            <w:shd w:val="clear" w:color="auto" w:fill="D9D9D9" w:themeFill="background1" w:themeFillShade="D9"/>
            <w:vAlign w:val="center"/>
          </w:tcPr>
          <w:p w14:paraId="2EC2E081"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3691" w:type="dxa"/>
            <w:shd w:val="clear" w:color="auto" w:fill="D9D9D9" w:themeFill="background1" w:themeFillShade="D9"/>
            <w:vAlign w:val="center"/>
          </w:tcPr>
          <w:p w14:paraId="052B7F0C"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Applicant’s comments</w:t>
            </w:r>
          </w:p>
        </w:tc>
      </w:tr>
      <w:tr w:rsidR="007641D2" w:rsidRPr="004E2330" w14:paraId="5F610F62" w14:textId="77777777" w:rsidTr="007641D2">
        <w:trPr>
          <w:cantSplit/>
          <w:trHeight w:val="1658"/>
          <w:jc w:val="center"/>
        </w:trPr>
        <w:tc>
          <w:tcPr>
            <w:tcW w:w="5807" w:type="dxa"/>
            <w:shd w:val="clear" w:color="auto" w:fill="auto"/>
            <w:vAlign w:val="center"/>
          </w:tcPr>
          <w:p w14:paraId="2C0BCFD7" w14:textId="16F803FA" w:rsidR="007641D2" w:rsidRPr="004E2330" w:rsidRDefault="007641D2" w:rsidP="00C2302E">
            <w:pPr>
              <w:widowControl w:val="0"/>
              <w:jc w:val="both"/>
              <w:rPr>
                <w:rFonts w:asciiTheme="majorHAnsi" w:hAnsiTheme="majorHAnsi" w:cstheme="majorHAnsi"/>
                <w:sz w:val="22"/>
                <w:szCs w:val="22"/>
              </w:rPr>
            </w:pPr>
            <w:r w:rsidRPr="004E2330">
              <w:rPr>
                <w:rFonts w:asciiTheme="majorHAnsi" w:hAnsiTheme="majorHAnsi" w:cstheme="majorHAnsi"/>
                <w:sz w:val="22"/>
                <w:szCs w:val="22"/>
              </w:rPr>
              <w:t>The continued validity of the approval shall depend upon the organisation remaining in compliance with these regulations.</w:t>
            </w:r>
          </w:p>
        </w:tc>
        <w:tc>
          <w:tcPr>
            <w:tcW w:w="1843" w:type="dxa"/>
            <w:vAlign w:val="center"/>
          </w:tcPr>
          <w:p w14:paraId="6817F621" w14:textId="758632FA" w:rsidR="007641D2" w:rsidRPr="004E2330" w:rsidRDefault="007641D2" w:rsidP="00944CDC">
            <w:pPr>
              <w:widowControl w:val="0"/>
              <w:autoSpaceDE w:val="0"/>
              <w:autoSpaceDN w:val="0"/>
              <w:adjustRightInd w:val="0"/>
              <w:ind w:left="34"/>
              <w:rPr>
                <w:rFonts w:asciiTheme="majorHAnsi" w:hAnsiTheme="majorHAnsi" w:cstheme="majorHAnsi"/>
                <w:b/>
                <w:bCs/>
                <w:sz w:val="22"/>
                <w:szCs w:val="22"/>
              </w:rPr>
            </w:pPr>
            <w:r w:rsidRPr="004E2330">
              <w:rPr>
                <w:rFonts w:asciiTheme="majorHAnsi" w:hAnsiTheme="majorHAnsi" w:cstheme="majorHAnsi"/>
                <w:sz w:val="22"/>
                <w:szCs w:val="22"/>
              </w:rPr>
              <w:t>CAME 1.1.1</w:t>
            </w:r>
          </w:p>
        </w:tc>
        <w:tc>
          <w:tcPr>
            <w:tcW w:w="1984" w:type="dxa"/>
            <w:vAlign w:val="center"/>
          </w:tcPr>
          <w:p w14:paraId="7A4A397C"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p>
        </w:tc>
        <w:tc>
          <w:tcPr>
            <w:tcW w:w="3691" w:type="dxa"/>
            <w:vAlign w:val="center"/>
          </w:tcPr>
          <w:p w14:paraId="0C8C40A9" w14:textId="77777777" w:rsidR="007641D2" w:rsidRPr="004E2330" w:rsidRDefault="007641D2" w:rsidP="00944CDC">
            <w:pPr>
              <w:widowControl w:val="0"/>
              <w:autoSpaceDE w:val="0"/>
              <w:autoSpaceDN w:val="0"/>
              <w:adjustRightInd w:val="0"/>
              <w:jc w:val="center"/>
              <w:rPr>
                <w:rFonts w:asciiTheme="majorHAnsi" w:hAnsiTheme="majorHAnsi" w:cstheme="majorHAnsi"/>
                <w:sz w:val="22"/>
                <w:szCs w:val="22"/>
              </w:rPr>
            </w:pPr>
          </w:p>
        </w:tc>
      </w:tr>
    </w:tbl>
    <w:p w14:paraId="5FF57A08" w14:textId="675760EB" w:rsidR="000D6814" w:rsidRDefault="000D6814" w:rsidP="003D16B8">
      <w:pPr>
        <w:contextualSpacing/>
        <w:rPr>
          <w:rFonts w:asciiTheme="majorHAnsi" w:hAnsiTheme="majorHAnsi" w:cstheme="majorHAnsi"/>
          <w:sz w:val="22"/>
          <w:szCs w:val="22"/>
        </w:rPr>
      </w:pPr>
    </w:p>
    <w:p w14:paraId="4B1F39C5" w14:textId="77777777" w:rsidR="003F15FF" w:rsidRPr="004E2330" w:rsidRDefault="003F15FF"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838"/>
        <w:gridCol w:w="1984"/>
        <w:gridCol w:w="3691"/>
      </w:tblGrid>
      <w:tr w:rsidR="007641D2" w:rsidRPr="004E2330" w14:paraId="5BA6C5CE" w14:textId="77777777" w:rsidTr="007641D2">
        <w:trPr>
          <w:cantSplit/>
          <w:trHeight w:val="432"/>
          <w:jc w:val="center"/>
        </w:trPr>
        <w:tc>
          <w:tcPr>
            <w:tcW w:w="5812" w:type="dxa"/>
            <w:shd w:val="clear" w:color="auto" w:fill="D9D9D9" w:themeFill="background1" w:themeFillShade="D9"/>
            <w:vAlign w:val="center"/>
          </w:tcPr>
          <w:p w14:paraId="5AD25D9D" w14:textId="541AB1BB" w:rsidR="007641D2" w:rsidRPr="004E2330" w:rsidRDefault="007641D2" w:rsidP="00944CDC">
            <w:pPr>
              <w:widowControl w:val="0"/>
              <w:autoSpaceDE w:val="0"/>
              <w:autoSpaceDN w:val="0"/>
              <w:adjustRightInd w:val="0"/>
              <w:rPr>
                <w:rFonts w:asciiTheme="majorHAnsi" w:hAnsiTheme="majorHAnsi" w:cstheme="majorHAnsi"/>
                <w:b/>
                <w:bCs/>
                <w:sz w:val="22"/>
                <w:szCs w:val="22"/>
              </w:rPr>
            </w:pPr>
            <w:r w:rsidRPr="004E2330">
              <w:rPr>
                <w:rFonts w:asciiTheme="majorHAnsi" w:hAnsiTheme="majorHAnsi" w:cstheme="majorHAnsi"/>
                <w:b/>
                <w:bCs/>
                <w:sz w:val="22"/>
                <w:szCs w:val="22"/>
              </w:rPr>
              <w:t>CAR CAMO.230 Changes to the certificate holder’s organisation</w:t>
            </w:r>
          </w:p>
        </w:tc>
        <w:tc>
          <w:tcPr>
            <w:tcW w:w="1838" w:type="dxa"/>
            <w:shd w:val="clear" w:color="auto" w:fill="D9D9D9" w:themeFill="background1" w:themeFillShade="D9"/>
            <w:vAlign w:val="center"/>
          </w:tcPr>
          <w:p w14:paraId="535E3304" w14:textId="2458D806"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 xml:space="preserve">CAP </w:t>
            </w:r>
            <w:r w:rsidR="00827799" w:rsidRPr="004E2330">
              <w:rPr>
                <w:rFonts w:asciiTheme="majorHAnsi" w:hAnsiTheme="majorHAnsi" w:cstheme="majorHAnsi"/>
                <w:b/>
                <w:bCs/>
                <w:sz w:val="22"/>
                <w:szCs w:val="22"/>
              </w:rPr>
              <w:t xml:space="preserve">32 </w:t>
            </w:r>
            <w:r w:rsidRPr="004E2330">
              <w:rPr>
                <w:rFonts w:asciiTheme="majorHAnsi" w:hAnsiTheme="majorHAnsi" w:cstheme="majorHAnsi"/>
                <w:b/>
                <w:bCs/>
                <w:sz w:val="22"/>
                <w:szCs w:val="22"/>
              </w:rPr>
              <w:t>CAME Reference</w:t>
            </w:r>
          </w:p>
        </w:tc>
        <w:tc>
          <w:tcPr>
            <w:tcW w:w="1984" w:type="dxa"/>
            <w:shd w:val="clear" w:color="auto" w:fill="D9D9D9" w:themeFill="background1" w:themeFillShade="D9"/>
            <w:vAlign w:val="center"/>
          </w:tcPr>
          <w:p w14:paraId="5FD7F844"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3691" w:type="dxa"/>
            <w:shd w:val="clear" w:color="auto" w:fill="D9D9D9" w:themeFill="background1" w:themeFillShade="D9"/>
            <w:vAlign w:val="center"/>
          </w:tcPr>
          <w:p w14:paraId="7B5C4468"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Applicant’s comments</w:t>
            </w:r>
          </w:p>
        </w:tc>
      </w:tr>
      <w:tr w:rsidR="007641D2" w:rsidRPr="004E2330" w14:paraId="5FE29E19" w14:textId="77777777" w:rsidTr="007641D2">
        <w:trPr>
          <w:cantSplit/>
          <w:trHeight w:val="1658"/>
          <w:jc w:val="center"/>
        </w:trPr>
        <w:tc>
          <w:tcPr>
            <w:tcW w:w="5812" w:type="dxa"/>
            <w:shd w:val="clear" w:color="auto" w:fill="auto"/>
            <w:vAlign w:val="center"/>
          </w:tcPr>
          <w:p w14:paraId="0ACC426A" w14:textId="77777777" w:rsidR="007641D2" w:rsidRPr="004E2330" w:rsidRDefault="007641D2" w:rsidP="00D01E8D">
            <w:pPr>
              <w:pStyle w:val="ListParagraph"/>
              <w:widowControl w:val="0"/>
              <w:numPr>
                <w:ilvl w:val="0"/>
                <w:numId w:val="22"/>
              </w:numPr>
              <w:ind w:hanging="720"/>
              <w:contextualSpacing w:val="0"/>
              <w:rPr>
                <w:rFonts w:asciiTheme="majorHAnsi" w:hAnsiTheme="majorHAnsi" w:cstheme="majorHAnsi"/>
              </w:rPr>
            </w:pPr>
            <w:r w:rsidRPr="004E2330">
              <w:rPr>
                <w:rFonts w:asciiTheme="majorHAnsi" w:hAnsiTheme="majorHAnsi" w:cstheme="majorHAnsi"/>
              </w:rPr>
              <w:t>The continuing airworthiness management organisation shall notify the Authority of any changes to the organisation’s scope of work. location, facilities, personnel nominated and loss of support staff which could affect the continuing ability to manage and perform the activities under the approval of the organisation.</w:t>
            </w:r>
          </w:p>
          <w:p w14:paraId="591CA543" w14:textId="77777777" w:rsidR="007641D2" w:rsidRPr="004E2330" w:rsidRDefault="007641D2" w:rsidP="00D01E8D">
            <w:pPr>
              <w:pStyle w:val="ListParagraph"/>
              <w:widowControl w:val="0"/>
              <w:contextualSpacing w:val="0"/>
              <w:rPr>
                <w:rFonts w:asciiTheme="majorHAnsi" w:hAnsiTheme="majorHAnsi" w:cstheme="majorHAnsi"/>
              </w:rPr>
            </w:pPr>
          </w:p>
          <w:p w14:paraId="0821BEDE" w14:textId="375CB657" w:rsidR="007641D2" w:rsidRPr="002344D1" w:rsidRDefault="007641D2" w:rsidP="00D01E8D">
            <w:pPr>
              <w:pStyle w:val="ListParagraph"/>
              <w:widowControl w:val="0"/>
              <w:numPr>
                <w:ilvl w:val="0"/>
                <w:numId w:val="22"/>
              </w:numPr>
              <w:ind w:hanging="720"/>
              <w:contextualSpacing w:val="0"/>
              <w:rPr>
                <w:rFonts w:asciiTheme="majorHAnsi" w:hAnsiTheme="majorHAnsi" w:cstheme="majorHAnsi"/>
              </w:rPr>
            </w:pPr>
            <w:r w:rsidRPr="004E2330">
              <w:rPr>
                <w:rFonts w:asciiTheme="majorHAnsi" w:hAnsiTheme="majorHAnsi" w:cstheme="majorHAnsi"/>
              </w:rPr>
              <w:t>The continuing airworthiness management organisation shall notify the Authority when a contract for continuing airworthiness management services with an owner/operator is terminated or ceases to be valid.</w:t>
            </w:r>
          </w:p>
        </w:tc>
        <w:tc>
          <w:tcPr>
            <w:tcW w:w="1838" w:type="dxa"/>
            <w:vAlign w:val="center"/>
          </w:tcPr>
          <w:p w14:paraId="11A402C6" w14:textId="7F336795" w:rsidR="007641D2" w:rsidRPr="004E2330" w:rsidRDefault="007641D2" w:rsidP="00944CDC">
            <w:pPr>
              <w:widowControl w:val="0"/>
              <w:autoSpaceDE w:val="0"/>
              <w:autoSpaceDN w:val="0"/>
              <w:adjustRightInd w:val="0"/>
              <w:ind w:left="34"/>
              <w:rPr>
                <w:rFonts w:asciiTheme="majorHAnsi" w:hAnsiTheme="majorHAnsi" w:cstheme="majorHAnsi"/>
                <w:b/>
                <w:bCs/>
                <w:sz w:val="22"/>
                <w:szCs w:val="22"/>
              </w:rPr>
            </w:pPr>
            <w:r w:rsidRPr="004E2330">
              <w:rPr>
                <w:rFonts w:asciiTheme="majorHAnsi" w:hAnsiTheme="majorHAnsi" w:cstheme="majorHAnsi"/>
                <w:sz w:val="22"/>
                <w:szCs w:val="22"/>
              </w:rPr>
              <w:t>CAME 1.5</w:t>
            </w:r>
          </w:p>
        </w:tc>
        <w:tc>
          <w:tcPr>
            <w:tcW w:w="1984" w:type="dxa"/>
            <w:vAlign w:val="center"/>
          </w:tcPr>
          <w:p w14:paraId="5C0B1B47"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p>
        </w:tc>
        <w:tc>
          <w:tcPr>
            <w:tcW w:w="3691" w:type="dxa"/>
            <w:vAlign w:val="center"/>
          </w:tcPr>
          <w:p w14:paraId="31225939" w14:textId="77777777" w:rsidR="007641D2" w:rsidRPr="004E2330" w:rsidRDefault="007641D2" w:rsidP="00944CDC">
            <w:pPr>
              <w:widowControl w:val="0"/>
              <w:autoSpaceDE w:val="0"/>
              <w:autoSpaceDN w:val="0"/>
              <w:adjustRightInd w:val="0"/>
              <w:jc w:val="center"/>
              <w:rPr>
                <w:rFonts w:asciiTheme="majorHAnsi" w:hAnsiTheme="majorHAnsi" w:cstheme="majorHAnsi"/>
                <w:sz w:val="22"/>
                <w:szCs w:val="22"/>
              </w:rPr>
            </w:pPr>
          </w:p>
        </w:tc>
      </w:tr>
    </w:tbl>
    <w:p w14:paraId="79FC129A" w14:textId="77777777" w:rsidR="00A4037D" w:rsidRDefault="00A4037D" w:rsidP="003D16B8">
      <w:pPr>
        <w:contextualSpacing/>
        <w:rPr>
          <w:rFonts w:asciiTheme="majorHAnsi" w:hAnsiTheme="majorHAnsi" w:cstheme="majorHAnsi"/>
          <w:sz w:val="22"/>
          <w:szCs w:val="22"/>
        </w:rPr>
      </w:pPr>
    </w:p>
    <w:p w14:paraId="3DED5371" w14:textId="77777777" w:rsidR="006B686D" w:rsidRPr="004E2330" w:rsidRDefault="006B686D"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843"/>
        <w:gridCol w:w="1984"/>
        <w:gridCol w:w="3692"/>
      </w:tblGrid>
      <w:tr w:rsidR="007641D2" w:rsidRPr="004E2330" w14:paraId="34598F03" w14:textId="77777777" w:rsidTr="007641D2">
        <w:trPr>
          <w:cantSplit/>
          <w:trHeight w:val="432"/>
          <w:jc w:val="center"/>
        </w:trPr>
        <w:tc>
          <w:tcPr>
            <w:tcW w:w="5807" w:type="dxa"/>
            <w:shd w:val="clear" w:color="auto" w:fill="D9D9D9" w:themeFill="background1" w:themeFillShade="D9"/>
            <w:vAlign w:val="center"/>
          </w:tcPr>
          <w:p w14:paraId="74E1DAA8" w14:textId="7F35E221" w:rsidR="007641D2" w:rsidRPr="004E2330" w:rsidRDefault="007641D2" w:rsidP="00944CDC">
            <w:pPr>
              <w:widowControl w:val="0"/>
              <w:autoSpaceDE w:val="0"/>
              <w:autoSpaceDN w:val="0"/>
              <w:adjustRightInd w:val="0"/>
              <w:rPr>
                <w:rFonts w:asciiTheme="majorHAnsi" w:hAnsiTheme="majorHAnsi" w:cstheme="majorHAnsi"/>
                <w:b/>
                <w:bCs/>
                <w:sz w:val="22"/>
                <w:szCs w:val="22"/>
              </w:rPr>
            </w:pPr>
            <w:r w:rsidRPr="004E2330">
              <w:rPr>
                <w:rFonts w:asciiTheme="majorHAnsi" w:hAnsiTheme="majorHAnsi" w:cstheme="majorHAnsi"/>
                <w:b/>
                <w:bCs/>
                <w:sz w:val="22"/>
                <w:szCs w:val="22"/>
              </w:rPr>
              <w:lastRenderedPageBreak/>
              <w:t xml:space="preserve">CAR CAMO.240 </w:t>
            </w:r>
            <w:r w:rsidRPr="004E2330">
              <w:rPr>
                <w:rFonts w:asciiTheme="majorHAnsi" w:hAnsiTheme="majorHAnsi" w:cstheme="majorHAnsi"/>
                <w:b/>
                <w:bCs/>
                <w:sz w:val="22"/>
                <w:szCs w:val="22"/>
              </w:rPr>
              <w:tab/>
            </w:r>
            <w:r w:rsidRPr="004E2330">
              <w:rPr>
                <w:rFonts w:asciiTheme="majorHAnsi" w:hAnsiTheme="majorHAnsi" w:cstheme="majorHAnsi"/>
                <w:b/>
                <w:sz w:val="22"/>
                <w:szCs w:val="22"/>
              </w:rPr>
              <w:t>Notification of ceasing to manage continuing airworthiness</w:t>
            </w:r>
          </w:p>
        </w:tc>
        <w:tc>
          <w:tcPr>
            <w:tcW w:w="1843" w:type="dxa"/>
            <w:shd w:val="clear" w:color="auto" w:fill="D9D9D9" w:themeFill="background1" w:themeFillShade="D9"/>
            <w:vAlign w:val="center"/>
          </w:tcPr>
          <w:p w14:paraId="178E484F" w14:textId="776F9000"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 xml:space="preserve">CAP </w:t>
            </w:r>
            <w:r w:rsidR="00827799" w:rsidRPr="004E2330">
              <w:rPr>
                <w:rFonts w:asciiTheme="majorHAnsi" w:hAnsiTheme="majorHAnsi" w:cstheme="majorHAnsi"/>
                <w:b/>
                <w:bCs/>
                <w:sz w:val="22"/>
                <w:szCs w:val="22"/>
              </w:rPr>
              <w:t xml:space="preserve">32 </w:t>
            </w:r>
            <w:r w:rsidRPr="004E2330">
              <w:rPr>
                <w:rFonts w:asciiTheme="majorHAnsi" w:hAnsiTheme="majorHAnsi" w:cstheme="majorHAnsi"/>
                <w:b/>
                <w:bCs/>
                <w:sz w:val="22"/>
                <w:szCs w:val="22"/>
              </w:rPr>
              <w:t>CAME Reference</w:t>
            </w:r>
          </w:p>
        </w:tc>
        <w:tc>
          <w:tcPr>
            <w:tcW w:w="1984" w:type="dxa"/>
            <w:shd w:val="clear" w:color="auto" w:fill="D9D9D9" w:themeFill="background1" w:themeFillShade="D9"/>
            <w:vAlign w:val="center"/>
          </w:tcPr>
          <w:p w14:paraId="4878BA1E"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3692" w:type="dxa"/>
            <w:shd w:val="clear" w:color="auto" w:fill="D9D9D9" w:themeFill="background1" w:themeFillShade="D9"/>
            <w:vAlign w:val="center"/>
          </w:tcPr>
          <w:p w14:paraId="5A88EC4F"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Applicant’s comments</w:t>
            </w:r>
          </w:p>
        </w:tc>
      </w:tr>
      <w:tr w:rsidR="007641D2" w:rsidRPr="004E2330" w14:paraId="47B744E1" w14:textId="77777777" w:rsidTr="004E2330">
        <w:trPr>
          <w:cantSplit/>
          <w:trHeight w:val="2888"/>
          <w:jc w:val="center"/>
        </w:trPr>
        <w:tc>
          <w:tcPr>
            <w:tcW w:w="5807" w:type="dxa"/>
            <w:shd w:val="clear" w:color="auto" w:fill="auto"/>
            <w:vAlign w:val="center"/>
          </w:tcPr>
          <w:p w14:paraId="73D486F5" w14:textId="77777777" w:rsidR="007641D2" w:rsidRPr="004E2330" w:rsidRDefault="007641D2" w:rsidP="00D01E8D">
            <w:pPr>
              <w:pStyle w:val="ListParagraph"/>
              <w:widowControl w:val="0"/>
              <w:numPr>
                <w:ilvl w:val="0"/>
                <w:numId w:val="23"/>
              </w:numPr>
              <w:ind w:hanging="720"/>
              <w:contextualSpacing w:val="0"/>
              <w:rPr>
                <w:rFonts w:asciiTheme="majorHAnsi" w:hAnsiTheme="majorHAnsi" w:cstheme="majorHAnsi"/>
              </w:rPr>
            </w:pPr>
            <w:r w:rsidRPr="004E2330">
              <w:rPr>
                <w:rFonts w:asciiTheme="majorHAnsi" w:hAnsiTheme="majorHAnsi" w:cstheme="majorHAnsi"/>
              </w:rPr>
              <w:t>Each holder of a continuing airworthiness management organisation approval that ceases to offer continuing airworthiness management services for San Marino registered aircraft shall notify the Authority in writing within 14 days of the date of cessation.</w:t>
            </w:r>
          </w:p>
          <w:p w14:paraId="3B4A4C2E" w14:textId="77777777" w:rsidR="007641D2" w:rsidRPr="004E2330" w:rsidRDefault="007641D2" w:rsidP="00D01E8D">
            <w:pPr>
              <w:pStyle w:val="ListParagraph"/>
              <w:widowControl w:val="0"/>
              <w:contextualSpacing w:val="0"/>
              <w:rPr>
                <w:rFonts w:asciiTheme="majorHAnsi" w:hAnsiTheme="majorHAnsi" w:cstheme="majorHAnsi"/>
              </w:rPr>
            </w:pPr>
          </w:p>
          <w:p w14:paraId="6AD047F2" w14:textId="7D3E9182" w:rsidR="007641D2" w:rsidRPr="004E2330" w:rsidRDefault="007641D2" w:rsidP="004E2330">
            <w:pPr>
              <w:pStyle w:val="ListParagraph"/>
              <w:widowControl w:val="0"/>
              <w:numPr>
                <w:ilvl w:val="0"/>
                <w:numId w:val="23"/>
              </w:numPr>
              <w:ind w:hanging="720"/>
              <w:contextualSpacing w:val="0"/>
              <w:rPr>
                <w:rFonts w:asciiTheme="majorHAnsi" w:hAnsiTheme="majorHAnsi" w:cstheme="majorHAnsi"/>
              </w:rPr>
            </w:pPr>
            <w:r w:rsidRPr="004E2330">
              <w:rPr>
                <w:rFonts w:asciiTheme="majorHAnsi" w:hAnsiTheme="majorHAnsi" w:cstheme="majorHAnsi"/>
              </w:rPr>
              <w:t>The notification required by paragraph (a) shall include a request for revocation of the continuing airworthiness management organisation approval.</w:t>
            </w:r>
          </w:p>
        </w:tc>
        <w:tc>
          <w:tcPr>
            <w:tcW w:w="1843" w:type="dxa"/>
            <w:vAlign w:val="center"/>
          </w:tcPr>
          <w:p w14:paraId="6289B71D" w14:textId="63556F97" w:rsidR="007641D2" w:rsidRPr="004E2330" w:rsidRDefault="007641D2" w:rsidP="00944CDC">
            <w:pPr>
              <w:widowControl w:val="0"/>
              <w:autoSpaceDE w:val="0"/>
              <w:autoSpaceDN w:val="0"/>
              <w:adjustRightInd w:val="0"/>
              <w:ind w:left="34"/>
              <w:rPr>
                <w:rFonts w:asciiTheme="majorHAnsi" w:hAnsiTheme="majorHAnsi" w:cstheme="majorHAnsi"/>
                <w:sz w:val="22"/>
                <w:szCs w:val="22"/>
              </w:rPr>
            </w:pPr>
            <w:r w:rsidRPr="004E2330">
              <w:rPr>
                <w:rFonts w:asciiTheme="majorHAnsi" w:hAnsiTheme="majorHAnsi" w:cstheme="majorHAnsi"/>
                <w:sz w:val="22"/>
                <w:szCs w:val="22"/>
              </w:rPr>
              <w:t>CAME 1.5</w:t>
            </w:r>
          </w:p>
        </w:tc>
        <w:tc>
          <w:tcPr>
            <w:tcW w:w="1984" w:type="dxa"/>
            <w:vAlign w:val="center"/>
          </w:tcPr>
          <w:p w14:paraId="5842D0D0"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p>
        </w:tc>
        <w:tc>
          <w:tcPr>
            <w:tcW w:w="3692" w:type="dxa"/>
            <w:vAlign w:val="center"/>
          </w:tcPr>
          <w:p w14:paraId="1651B061" w14:textId="77777777" w:rsidR="007641D2" w:rsidRPr="004E2330" w:rsidRDefault="007641D2" w:rsidP="00944CDC">
            <w:pPr>
              <w:widowControl w:val="0"/>
              <w:autoSpaceDE w:val="0"/>
              <w:autoSpaceDN w:val="0"/>
              <w:adjustRightInd w:val="0"/>
              <w:jc w:val="center"/>
              <w:rPr>
                <w:rFonts w:asciiTheme="majorHAnsi" w:hAnsiTheme="majorHAnsi" w:cstheme="majorHAnsi"/>
                <w:sz w:val="22"/>
                <w:szCs w:val="22"/>
              </w:rPr>
            </w:pPr>
          </w:p>
        </w:tc>
      </w:tr>
    </w:tbl>
    <w:p w14:paraId="1FFB0DE5" w14:textId="77777777" w:rsidR="00A4037D" w:rsidRDefault="00A4037D" w:rsidP="003D16B8">
      <w:pPr>
        <w:contextualSpacing/>
        <w:rPr>
          <w:rFonts w:asciiTheme="majorHAnsi" w:hAnsiTheme="majorHAnsi" w:cstheme="majorHAnsi"/>
          <w:sz w:val="22"/>
          <w:szCs w:val="22"/>
        </w:rPr>
      </w:pPr>
    </w:p>
    <w:p w14:paraId="55785154" w14:textId="77777777" w:rsidR="003F15FF" w:rsidRPr="004E2330" w:rsidRDefault="003F15FF"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985"/>
        <w:gridCol w:w="1984"/>
        <w:gridCol w:w="3686"/>
      </w:tblGrid>
      <w:tr w:rsidR="007641D2" w:rsidRPr="004E2330" w14:paraId="6928B9F9" w14:textId="77777777" w:rsidTr="007641D2">
        <w:trPr>
          <w:cantSplit/>
          <w:trHeight w:val="432"/>
          <w:jc w:val="center"/>
        </w:trPr>
        <w:tc>
          <w:tcPr>
            <w:tcW w:w="5812" w:type="dxa"/>
            <w:shd w:val="clear" w:color="auto" w:fill="D9D9D9" w:themeFill="background1" w:themeFillShade="D9"/>
            <w:vAlign w:val="center"/>
          </w:tcPr>
          <w:p w14:paraId="01C09C24" w14:textId="0D1D319F" w:rsidR="007641D2" w:rsidRPr="004E2330" w:rsidRDefault="007641D2" w:rsidP="00944CDC">
            <w:pPr>
              <w:widowControl w:val="0"/>
              <w:autoSpaceDE w:val="0"/>
              <w:autoSpaceDN w:val="0"/>
              <w:adjustRightInd w:val="0"/>
              <w:rPr>
                <w:rFonts w:asciiTheme="majorHAnsi" w:hAnsiTheme="majorHAnsi" w:cstheme="majorHAnsi"/>
                <w:b/>
                <w:bCs/>
                <w:sz w:val="22"/>
                <w:szCs w:val="22"/>
              </w:rPr>
            </w:pPr>
            <w:r w:rsidRPr="004E2330">
              <w:rPr>
                <w:rFonts w:asciiTheme="majorHAnsi" w:hAnsiTheme="majorHAnsi" w:cstheme="majorHAnsi"/>
                <w:b/>
                <w:bCs/>
                <w:sz w:val="22"/>
                <w:szCs w:val="22"/>
              </w:rPr>
              <w:t>CAR CAMO.250</w:t>
            </w:r>
            <w:r w:rsidRPr="004E2330">
              <w:rPr>
                <w:rFonts w:asciiTheme="majorHAnsi" w:hAnsiTheme="majorHAnsi" w:cstheme="majorHAnsi"/>
                <w:b/>
                <w:bCs/>
                <w:sz w:val="22"/>
                <w:szCs w:val="22"/>
              </w:rPr>
              <w:tab/>
            </w:r>
            <w:r w:rsidRPr="004E2330">
              <w:rPr>
                <w:rFonts w:asciiTheme="majorHAnsi" w:hAnsiTheme="majorHAnsi" w:cstheme="majorHAnsi"/>
                <w:b/>
                <w:bCs/>
                <w:sz w:val="22"/>
                <w:szCs w:val="22"/>
              </w:rPr>
              <w:tab/>
            </w:r>
            <w:r w:rsidRPr="004E2330">
              <w:rPr>
                <w:rFonts w:asciiTheme="majorHAnsi" w:hAnsiTheme="majorHAnsi" w:cstheme="majorHAnsi"/>
                <w:b/>
                <w:sz w:val="22"/>
                <w:szCs w:val="22"/>
              </w:rPr>
              <w:t>Personnel requirements</w:t>
            </w:r>
          </w:p>
        </w:tc>
        <w:tc>
          <w:tcPr>
            <w:tcW w:w="1985" w:type="dxa"/>
            <w:shd w:val="clear" w:color="auto" w:fill="D9D9D9" w:themeFill="background1" w:themeFillShade="D9"/>
            <w:vAlign w:val="center"/>
          </w:tcPr>
          <w:p w14:paraId="5532CB99" w14:textId="6020AA7C"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CAP</w:t>
            </w:r>
            <w:r w:rsidR="00827799" w:rsidRPr="004E2330">
              <w:rPr>
                <w:rFonts w:asciiTheme="majorHAnsi" w:hAnsiTheme="majorHAnsi" w:cstheme="majorHAnsi"/>
                <w:b/>
                <w:bCs/>
                <w:sz w:val="22"/>
                <w:szCs w:val="22"/>
              </w:rPr>
              <w:t xml:space="preserve">32 </w:t>
            </w:r>
            <w:r w:rsidRPr="004E2330">
              <w:rPr>
                <w:rFonts w:asciiTheme="majorHAnsi" w:hAnsiTheme="majorHAnsi" w:cstheme="majorHAnsi"/>
                <w:b/>
                <w:bCs/>
                <w:sz w:val="22"/>
                <w:szCs w:val="22"/>
              </w:rPr>
              <w:t>CAME Reference</w:t>
            </w:r>
          </w:p>
        </w:tc>
        <w:tc>
          <w:tcPr>
            <w:tcW w:w="1984" w:type="dxa"/>
            <w:shd w:val="clear" w:color="auto" w:fill="D9D9D9" w:themeFill="background1" w:themeFillShade="D9"/>
            <w:vAlign w:val="center"/>
          </w:tcPr>
          <w:p w14:paraId="18B9811B"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3686" w:type="dxa"/>
            <w:shd w:val="clear" w:color="auto" w:fill="D9D9D9" w:themeFill="background1" w:themeFillShade="D9"/>
            <w:vAlign w:val="center"/>
          </w:tcPr>
          <w:p w14:paraId="1F9AAF18"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Applicant’s comments</w:t>
            </w:r>
          </w:p>
        </w:tc>
      </w:tr>
      <w:tr w:rsidR="007641D2" w:rsidRPr="004E2330" w14:paraId="45897794" w14:textId="77777777" w:rsidTr="007641D2">
        <w:trPr>
          <w:cantSplit/>
          <w:trHeight w:val="1498"/>
          <w:jc w:val="center"/>
        </w:trPr>
        <w:tc>
          <w:tcPr>
            <w:tcW w:w="5812" w:type="dxa"/>
            <w:shd w:val="clear" w:color="auto" w:fill="auto"/>
            <w:vAlign w:val="center"/>
          </w:tcPr>
          <w:p w14:paraId="5A736C08" w14:textId="5384CA92" w:rsidR="007641D2" w:rsidRPr="004E2330" w:rsidRDefault="007641D2" w:rsidP="004E2330">
            <w:pPr>
              <w:pStyle w:val="ListParagraph"/>
              <w:widowControl w:val="0"/>
              <w:numPr>
                <w:ilvl w:val="0"/>
                <w:numId w:val="24"/>
              </w:numPr>
              <w:ind w:hanging="720"/>
              <w:contextualSpacing w:val="0"/>
              <w:rPr>
                <w:rFonts w:asciiTheme="majorHAnsi" w:hAnsiTheme="majorHAnsi" w:cstheme="majorHAnsi"/>
              </w:rPr>
            </w:pPr>
            <w:r w:rsidRPr="004E2330">
              <w:rPr>
                <w:rFonts w:asciiTheme="majorHAnsi" w:hAnsiTheme="majorHAnsi" w:cstheme="majorHAnsi"/>
              </w:rPr>
              <w:t>The continuing airworthiness management organisation must employ a person or group of persons acceptable to the Authority to ensure that all maintenance and continuing airworthiness activities are carried out on time to an approved standard.</w:t>
            </w:r>
          </w:p>
        </w:tc>
        <w:tc>
          <w:tcPr>
            <w:tcW w:w="1985" w:type="dxa"/>
            <w:vAlign w:val="center"/>
          </w:tcPr>
          <w:p w14:paraId="1904624C" w14:textId="79A877EC" w:rsidR="007641D2" w:rsidRPr="004E2330" w:rsidRDefault="007641D2" w:rsidP="00D01E8D">
            <w:pPr>
              <w:ind w:left="34" w:right="-46"/>
              <w:rPr>
                <w:rFonts w:asciiTheme="majorHAnsi" w:hAnsiTheme="majorHAnsi" w:cstheme="majorHAnsi"/>
                <w:sz w:val="22"/>
                <w:szCs w:val="22"/>
              </w:rPr>
            </w:pPr>
            <w:r w:rsidRPr="004E2330">
              <w:rPr>
                <w:rFonts w:asciiTheme="majorHAnsi" w:hAnsiTheme="majorHAnsi" w:cstheme="majorHAnsi"/>
                <w:sz w:val="22"/>
                <w:szCs w:val="22"/>
              </w:rPr>
              <w:t>CAME 1.3</w:t>
            </w:r>
          </w:p>
          <w:p w14:paraId="583BCCF5" w14:textId="0A77318D" w:rsidR="007641D2" w:rsidRPr="004E2330" w:rsidRDefault="007641D2" w:rsidP="00944CDC">
            <w:pPr>
              <w:widowControl w:val="0"/>
              <w:autoSpaceDE w:val="0"/>
              <w:autoSpaceDN w:val="0"/>
              <w:adjustRightInd w:val="0"/>
              <w:ind w:left="34"/>
              <w:rPr>
                <w:rFonts w:asciiTheme="majorHAnsi" w:hAnsiTheme="majorHAnsi" w:cstheme="majorHAnsi"/>
                <w:b/>
                <w:bCs/>
                <w:sz w:val="22"/>
                <w:szCs w:val="22"/>
              </w:rPr>
            </w:pPr>
          </w:p>
        </w:tc>
        <w:tc>
          <w:tcPr>
            <w:tcW w:w="1984" w:type="dxa"/>
            <w:vAlign w:val="center"/>
          </w:tcPr>
          <w:p w14:paraId="0932BA8F"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p>
        </w:tc>
        <w:tc>
          <w:tcPr>
            <w:tcW w:w="3686" w:type="dxa"/>
            <w:vAlign w:val="center"/>
          </w:tcPr>
          <w:p w14:paraId="7A2BB479" w14:textId="77777777" w:rsidR="007641D2" w:rsidRPr="004E2330" w:rsidRDefault="007641D2" w:rsidP="00944CDC">
            <w:pPr>
              <w:widowControl w:val="0"/>
              <w:autoSpaceDE w:val="0"/>
              <w:autoSpaceDN w:val="0"/>
              <w:adjustRightInd w:val="0"/>
              <w:jc w:val="center"/>
              <w:rPr>
                <w:rFonts w:asciiTheme="majorHAnsi" w:hAnsiTheme="majorHAnsi" w:cstheme="majorHAnsi"/>
                <w:sz w:val="22"/>
                <w:szCs w:val="22"/>
              </w:rPr>
            </w:pPr>
          </w:p>
        </w:tc>
      </w:tr>
      <w:tr w:rsidR="007641D2" w:rsidRPr="004E2330" w14:paraId="22A2D1B8" w14:textId="77777777" w:rsidTr="007641D2">
        <w:trPr>
          <w:cantSplit/>
          <w:trHeight w:val="1498"/>
          <w:jc w:val="center"/>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55A75E2" w14:textId="209DE223" w:rsidR="007641D2" w:rsidRPr="004E2330" w:rsidRDefault="007641D2" w:rsidP="00F033EE">
            <w:pPr>
              <w:pStyle w:val="ListParagraph"/>
              <w:widowControl w:val="0"/>
              <w:numPr>
                <w:ilvl w:val="0"/>
                <w:numId w:val="24"/>
              </w:numPr>
              <w:ind w:hanging="720"/>
              <w:contextualSpacing w:val="0"/>
              <w:rPr>
                <w:rFonts w:asciiTheme="majorHAnsi" w:hAnsiTheme="majorHAnsi" w:cstheme="majorHAnsi"/>
              </w:rPr>
            </w:pPr>
            <w:r w:rsidRPr="004E2330">
              <w:rPr>
                <w:rFonts w:asciiTheme="majorHAnsi" w:hAnsiTheme="majorHAnsi" w:cstheme="majorHAnsi"/>
              </w:rPr>
              <w:t>The organisation shall appoint an accountable manager, acceptable to the Authority, who has corporate authority for ensuring that all continuing airworthiness management activities can be financed and carried out in accordance with these regulations.</w:t>
            </w:r>
          </w:p>
        </w:tc>
        <w:tc>
          <w:tcPr>
            <w:tcW w:w="1985" w:type="dxa"/>
            <w:tcBorders>
              <w:top w:val="single" w:sz="4" w:space="0" w:color="auto"/>
              <w:left w:val="single" w:sz="4" w:space="0" w:color="auto"/>
              <w:bottom w:val="single" w:sz="4" w:space="0" w:color="auto"/>
              <w:right w:val="single" w:sz="4" w:space="0" w:color="auto"/>
            </w:tcBorders>
            <w:vAlign w:val="center"/>
          </w:tcPr>
          <w:p w14:paraId="5A694587" w14:textId="77777777" w:rsidR="007641D2" w:rsidRPr="004E2330" w:rsidRDefault="007641D2" w:rsidP="00944CDC">
            <w:pPr>
              <w:ind w:left="34" w:right="-46"/>
              <w:rPr>
                <w:rFonts w:asciiTheme="majorHAnsi" w:hAnsiTheme="majorHAnsi" w:cstheme="majorHAnsi"/>
                <w:sz w:val="22"/>
                <w:szCs w:val="22"/>
              </w:rPr>
            </w:pPr>
            <w:r w:rsidRPr="004E2330">
              <w:rPr>
                <w:rFonts w:asciiTheme="majorHAnsi" w:hAnsiTheme="majorHAnsi" w:cstheme="majorHAnsi"/>
                <w:sz w:val="22"/>
                <w:szCs w:val="22"/>
              </w:rPr>
              <w:t>CAME 1.3</w:t>
            </w:r>
          </w:p>
          <w:p w14:paraId="139D3180" w14:textId="77777777" w:rsidR="007641D2" w:rsidRPr="004E2330" w:rsidRDefault="007641D2" w:rsidP="00F033EE">
            <w:pPr>
              <w:ind w:left="34" w:right="-46"/>
              <w:rPr>
                <w:rFonts w:asciiTheme="majorHAnsi" w:hAnsiTheme="majorHAnsi" w:cstheme="maj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080ACBB"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336F425F" w14:textId="77777777" w:rsidR="007641D2" w:rsidRPr="004E2330" w:rsidRDefault="007641D2" w:rsidP="00944CDC">
            <w:pPr>
              <w:widowControl w:val="0"/>
              <w:autoSpaceDE w:val="0"/>
              <w:autoSpaceDN w:val="0"/>
              <w:adjustRightInd w:val="0"/>
              <w:jc w:val="center"/>
              <w:rPr>
                <w:rFonts w:asciiTheme="majorHAnsi" w:hAnsiTheme="majorHAnsi" w:cstheme="majorHAnsi"/>
                <w:sz w:val="22"/>
                <w:szCs w:val="22"/>
              </w:rPr>
            </w:pPr>
          </w:p>
        </w:tc>
      </w:tr>
      <w:tr w:rsidR="002344D1" w:rsidRPr="004E2330" w14:paraId="75CEB4C6" w14:textId="77777777" w:rsidTr="007641D2">
        <w:trPr>
          <w:cantSplit/>
          <w:trHeight w:val="1498"/>
          <w:jc w:val="center"/>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AF0F0DC" w14:textId="397B125A" w:rsidR="002344D1" w:rsidRPr="004E2330" w:rsidRDefault="002344D1" w:rsidP="002344D1">
            <w:pPr>
              <w:pStyle w:val="ListParagraph"/>
              <w:widowControl w:val="0"/>
              <w:numPr>
                <w:ilvl w:val="0"/>
                <w:numId w:val="24"/>
              </w:numPr>
              <w:ind w:hanging="720"/>
              <w:contextualSpacing w:val="0"/>
              <w:rPr>
                <w:rFonts w:asciiTheme="majorHAnsi" w:hAnsiTheme="majorHAnsi" w:cstheme="majorHAnsi"/>
              </w:rPr>
            </w:pPr>
            <w:r w:rsidRPr="004E2330">
              <w:rPr>
                <w:rFonts w:asciiTheme="majorHAnsi" w:hAnsiTheme="majorHAnsi" w:cstheme="majorHAnsi"/>
              </w:rPr>
              <w:lastRenderedPageBreak/>
              <w:t>A person or group of persons shall be nominated by the accountable manager, with the responsibility of ensuring that the organisation is always in compliance with these regulations. Such personnel shall be ultimately responsible to the accountable manager through the postholder for continuing airworthiness.</w:t>
            </w:r>
          </w:p>
        </w:tc>
        <w:tc>
          <w:tcPr>
            <w:tcW w:w="1985" w:type="dxa"/>
            <w:tcBorders>
              <w:top w:val="single" w:sz="4" w:space="0" w:color="auto"/>
              <w:left w:val="single" w:sz="4" w:space="0" w:color="auto"/>
              <w:bottom w:val="single" w:sz="4" w:space="0" w:color="auto"/>
              <w:right w:val="single" w:sz="4" w:space="0" w:color="auto"/>
            </w:tcBorders>
            <w:vAlign w:val="center"/>
          </w:tcPr>
          <w:p w14:paraId="417BD48C" w14:textId="77777777" w:rsidR="002344D1" w:rsidRPr="004E2330" w:rsidRDefault="002344D1" w:rsidP="002344D1">
            <w:pPr>
              <w:ind w:left="34" w:right="-46"/>
              <w:rPr>
                <w:rFonts w:asciiTheme="majorHAnsi" w:hAnsiTheme="majorHAnsi" w:cstheme="majorHAnsi"/>
                <w:sz w:val="22"/>
                <w:szCs w:val="22"/>
              </w:rPr>
            </w:pPr>
            <w:r w:rsidRPr="004E2330">
              <w:rPr>
                <w:rFonts w:asciiTheme="majorHAnsi" w:hAnsiTheme="majorHAnsi" w:cstheme="majorHAnsi"/>
                <w:sz w:val="22"/>
                <w:szCs w:val="22"/>
              </w:rPr>
              <w:t>CAME 1.3</w:t>
            </w:r>
          </w:p>
          <w:p w14:paraId="68551697" w14:textId="77777777" w:rsidR="002344D1" w:rsidRPr="004E2330" w:rsidRDefault="002344D1" w:rsidP="002344D1">
            <w:pPr>
              <w:ind w:left="34" w:right="-46"/>
              <w:rPr>
                <w:rFonts w:asciiTheme="majorHAnsi" w:hAnsiTheme="majorHAnsi" w:cstheme="maj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3508390"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62D3E395"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361FC0E5" w14:textId="77777777" w:rsidTr="007641D2">
        <w:trPr>
          <w:cantSplit/>
          <w:trHeight w:val="1498"/>
          <w:jc w:val="center"/>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6F6440F" w14:textId="0B19946A" w:rsidR="002344D1" w:rsidRPr="002344D1" w:rsidRDefault="002344D1" w:rsidP="002344D1">
            <w:pPr>
              <w:pStyle w:val="ListParagraph"/>
              <w:widowControl w:val="0"/>
              <w:numPr>
                <w:ilvl w:val="0"/>
                <w:numId w:val="24"/>
              </w:numPr>
              <w:ind w:left="709" w:hanging="709"/>
              <w:contextualSpacing w:val="0"/>
              <w:rPr>
                <w:rFonts w:ascii="Times New Roman" w:hAnsi="Times New Roman"/>
              </w:rPr>
            </w:pPr>
            <w:r w:rsidRPr="00F033EE">
              <w:rPr>
                <w:rFonts w:ascii="Times New Roman" w:hAnsi="Times New Roman"/>
              </w:rPr>
              <w:t>The accountable manager shall nominate a postholder for continuing airworthiness (Continuing Airworthiness Manager), acceptable to the Authority. This person shall be responsible for the management, control, and supervision of continuing airworthiness activities for which the organisation is approved. This person shall not be employed by a CAR 145, or accepted maintenance organisation, unless specifically agreed by the Authority.</w:t>
            </w:r>
          </w:p>
        </w:tc>
        <w:tc>
          <w:tcPr>
            <w:tcW w:w="1985" w:type="dxa"/>
            <w:tcBorders>
              <w:top w:val="single" w:sz="4" w:space="0" w:color="auto"/>
              <w:left w:val="single" w:sz="4" w:space="0" w:color="auto"/>
              <w:bottom w:val="single" w:sz="4" w:space="0" w:color="auto"/>
              <w:right w:val="single" w:sz="4" w:space="0" w:color="auto"/>
            </w:tcBorders>
            <w:vAlign w:val="center"/>
          </w:tcPr>
          <w:p w14:paraId="686FE208" w14:textId="77777777"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CAME 1.3</w:t>
            </w:r>
            <w:r>
              <w:rPr>
                <w:rFonts w:ascii="Calibri" w:hAnsi="Calibri" w:cs="Calibri"/>
                <w:sz w:val="22"/>
                <w:szCs w:val="22"/>
              </w:rPr>
              <w:t>.2.1</w:t>
            </w:r>
          </w:p>
          <w:p w14:paraId="609DDC6C" w14:textId="77777777" w:rsidR="002344D1" w:rsidRPr="004E2330" w:rsidRDefault="002344D1" w:rsidP="002344D1">
            <w:pPr>
              <w:ind w:left="34" w:right="-46"/>
              <w:rPr>
                <w:rFonts w:asciiTheme="majorHAnsi" w:hAnsiTheme="majorHAnsi" w:cstheme="maj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31E0782"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5212CBC2"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1DE2DC4D" w14:textId="77777777" w:rsidTr="007641D2">
        <w:trPr>
          <w:cantSplit/>
          <w:trHeight w:val="1498"/>
          <w:jc w:val="center"/>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DDCB9F1" w14:textId="2584D5CB" w:rsidR="002344D1" w:rsidRPr="002344D1" w:rsidRDefault="002344D1" w:rsidP="002344D1">
            <w:pPr>
              <w:pStyle w:val="ListParagraph"/>
              <w:widowControl w:val="0"/>
              <w:numPr>
                <w:ilvl w:val="0"/>
                <w:numId w:val="24"/>
              </w:numPr>
              <w:ind w:left="709" w:hanging="709"/>
              <w:contextualSpacing w:val="0"/>
              <w:rPr>
                <w:rFonts w:ascii="Times New Roman" w:hAnsi="Times New Roman"/>
              </w:rPr>
            </w:pPr>
            <w:r w:rsidRPr="00F033EE">
              <w:rPr>
                <w:rFonts w:ascii="Times New Roman" w:hAnsi="Times New Roman"/>
              </w:rPr>
              <w:t>The accountable manager shall nominate a quality manager responsible, acceptable to the Authority, for the quality system specified in CAMO.270. This person shall have right of direct access to the accountable manager to ensure that the accountable manager is kept properly informed on quality and compliance matters.</w:t>
            </w:r>
          </w:p>
        </w:tc>
        <w:tc>
          <w:tcPr>
            <w:tcW w:w="1985" w:type="dxa"/>
            <w:tcBorders>
              <w:top w:val="single" w:sz="4" w:space="0" w:color="auto"/>
              <w:left w:val="single" w:sz="4" w:space="0" w:color="auto"/>
              <w:bottom w:val="single" w:sz="4" w:space="0" w:color="auto"/>
              <w:right w:val="single" w:sz="4" w:space="0" w:color="auto"/>
            </w:tcBorders>
            <w:vAlign w:val="center"/>
          </w:tcPr>
          <w:p w14:paraId="3C3C2030" w14:textId="77777777"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CAME 1.3</w:t>
            </w:r>
            <w:r>
              <w:rPr>
                <w:rFonts w:ascii="Calibri" w:hAnsi="Calibri" w:cs="Calibri"/>
                <w:sz w:val="22"/>
                <w:szCs w:val="22"/>
              </w:rPr>
              <w:t>.1</w:t>
            </w:r>
          </w:p>
          <w:p w14:paraId="37D60FD8" w14:textId="77777777" w:rsidR="002344D1" w:rsidRPr="004E2330" w:rsidRDefault="002344D1" w:rsidP="002344D1">
            <w:pPr>
              <w:ind w:left="34" w:right="-46"/>
              <w:rPr>
                <w:rFonts w:asciiTheme="majorHAnsi" w:hAnsiTheme="majorHAnsi" w:cstheme="maj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A2A9B46"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3F93A30C"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09B30E59" w14:textId="77777777" w:rsidTr="007641D2">
        <w:trPr>
          <w:cantSplit/>
          <w:trHeight w:val="1498"/>
          <w:jc w:val="center"/>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32A40C1" w14:textId="25C2D474" w:rsidR="002344D1" w:rsidRPr="004E2330" w:rsidRDefault="002344D1" w:rsidP="002344D1">
            <w:pPr>
              <w:pStyle w:val="ListParagraph"/>
              <w:widowControl w:val="0"/>
              <w:numPr>
                <w:ilvl w:val="0"/>
                <w:numId w:val="24"/>
              </w:numPr>
              <w:ind w:hanging="720"/>
              <w:contextualSpacing w:val="0"/>
              <w:rPr>
                <w:rFonts w:asciiTheme="majorHAnsi" w:hAnsiTheme="majorHAnsi" w:cstheme="majorHAnsi"/>
              </w:rPr>
            </w:pPr>
            <w:r w:rsidRPr="00F033EE">
              <w:rPr>
                <w:rFonts w:ascii="Times New Roman" w:hAnsi="Times New Roman"/>
              </w:rPr>
              <w:t>The organisation shall have sufficient, appropriately qualified staff for the expected work.</w:t>
            </w:r>
          </w:p>
        </w:tc>
        <w:tc>
          <w:tcPr>
            <w:tcW w:w="1985" w:type="dxa"/>
            <w:tcBorders>
              <w:top w:val="single" w:sz="4" w:space="0" w:color="auto"/>
              <w:left w:val="single" w:sz="4" w:space="0" w:color="auto"/>
              <w:bottom w:val="single" w:sz="4" w:space="0" w:color="auto"/>
              <w:right w:val="single" w:sz="4" w:space="0" w:color="auto"/>
            </w:tcBorders>
            <w:vAlign w:val="center"/>
          </w:tcPr>
          <w:p w14:paraId="3E5D3A49" w14:textId="77777777"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CAME 1.3.1(5)</w:t>
            </w:r>
          </w:p>
          <w:p w14:paraId="2702EA3B" w14:textId="77777777" w:rsidR="002344D1" w:rsidRPr="004E2330" w:rsidRDefault="002344D1" w:rsidP="002344D1">
            <w:pPr>
              <w:ind w:left="34" w:right="-46"/>
              <w:rPr>
                <w:rFonts w:asciiTheme="majorHAnsi" w:hAnsiTheme="majorHAnsi" w:cstheme="maj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35E0A32A"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05E051E9"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000CBD7A" w14:textId="77777777" w:rsidTr="007641D2">
        <w:trPr>
          <w:cantSplit/>
          <w:trHeight w:val="1498"/>
          <w:jc w:val="center"/>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DEAA790" w14:textId="3944E4DA" w:rsidR="002344D1" w:rsidRPr="002344D1" w:rsidRDefault="002344D1" w:rsidP="002344D1">
            <w:pPr>
              <w:pStyle w:val="ListParagraph"/>
              <w:widowControl w:val="0"/>
              <w:numPr>
                <w:ilvl w:val="0"/>
                <w:numId w:val="25"/>
              </w:numPr>
              <w:ind w:left="746" w:hanging="709"/>
              <w:contextualSpacing w:val="0"/>
              <w:rPr>
                <w:rFonts w:ascii="Times New Roman" w:hAnsi="Times New Roman"/>
              </w:rPr>
            </w:pPr>
            <w:r w:rsidRPr="00F033EE">
              <w:rPr>
                <w:rFonts w:ascii="Times New Roman" w:hAnsi="Times New Roman"/>
              </w:rPr>
              <w:t>The qualification of all personnel involved in continuing airworthiness management shall be recorded.</w:t>
            </w:r>
          </w:p>
        </w:tc>
        <w:tc>
          <w:tcPr>
            <w:tcW w:w="1985" w:type="dxa"/>
            <w:tcBorders>
              <w:top w:val="single" w:sz="4" w:space="0" w:color="auto"/>
              <w:left w:val="single" w:sz="4" w:space="0" w:color="auto"/>
              <w:bottom w:val="single" w:sz="4" w:space="0" w:color="auto"/>
              <w:right w:val="single" w:sz="4" w:space="0" w:color="auto"/>
            </w:tcBorders>
            <w:vAlign w:val="center"/>
          </w:tcPr>
          <w:p w14:paraId="3807F312" w14:textId="77777777"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3.1</w:t>
            </w:r>
          </w:p>
          <w:p w14:paraId="3E2B0BE4" w14:textId="77777777" w:rsidR="002344D1" w:rsidRPr="00F033EE" w:rsidRDefault="002344D1" w:rsidP="002344D1">
            <w:pPr>
              <w:ind w:left="34" w:right="-46"/>
              <w:rPr>
                <w:rFonts w:ascii="Calibri" w:hAnsi="Calibri" w:cs="Calibr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473F5BC"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3FA6E0D9"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56F78383" w14:textId="77777777" w:rsidTr="007641D2">
        <w:trPr>
          <w:cantSplit/>
          <w:trHeight w:val="1498"/>
          <w:jc w:val="center"/>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553954C" w14:textId="4A26E51D" w:rsidR="002344D1" w:rsidRPr="00F033EE" w:rsidRDefault="002344D1" w:rsidP="002344D1">
            <w:pPr>
              <w:pStyle w:val="ListParagraph"/>
              <w:widowControl w:val="0"/>
              <w:numPr>
                <w:ilvl w:val="0"/>
                <w:numId w:val="24"/>
              </w:numPr>
              <w:ind w:hanging="720"/>
              <w:contextualSpacing w:val="0"/>
              <w:rPr>
                <w:rFonts w:ascii="Times New Roman" w:hAnsi="Times New Roman"/>
              </w:rPr>
            </w:pPr>
            <w:r w:rsidRPr="006B4892">
              <w:rPr>
                <w:rFonts w:ascii="Times New Roman" w:hAnsi="Times New Roman"/>
              </w:rPr>
              <w:t>The postholder for continuing airworthiness (Continuing Airworthiness Manager) shall be responsible for the performing of Airworthiness Reviews and to certify Airworthiness Review Declarations in accordance with CAR GEN Subpart E.</w:t>
            </w:r>
          </w:p>
        </w:tc>
        <w:tc>
          <w:tcPr>
            <w:tcW w:w="1985" w:type="dxa"/>
            <w:tcBorders>
              <w:top w:val="single" w:sz="4" w:space="0" w:color="auto"/>
              <w:left w:val="single" w:sz="4" w:space="0" w:color="auto"/>
              <w:bottom w:val="single" w:sz="4" w:space="0" w:color="auto"/>
              <w:right w:val="single" w:sz="4" w:space="0" w:color="auto"/>
            </w:tcBorders>
            <w:vAlign w:val="center"/>
          </w:tcPr>
          <w:p w14:paraId="37E5CDDE" w14:textId="77777777"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3.1</w:t>
            </w:r>
          </w:p>
          <w:p w14:paraId="72933DDA" w14:textId="77777777" w:rsidR="002344D1" w:rsidRPr="00F033EE" w:rsidRDefault="002344D1" w:rsidP="002344D1">
            <w:pPr>
              <w:ind w:left="34" w:right="-46"/>
              <w:rPr>
                <w:rFonts w:ascii="Calibri" w:hAnsi="Calibri" w:cs="Calibr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5B8CBB5"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6D6BADCD"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3D2F19F9" w14:textId="77777777" w:rsidTr="007641D2">
        <w:trPr>
          <w:cantSplit/>
          <w:trHeight w:val="1498"/>
          <w:jc w:val="center"/>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696CBC5" w14:textId="11484714" w:rsidR="002344D1" w:rsidRPr="002344D1" w:rsidRDefault="002344D1" w:rsidP="002344D1">
            <w:pPr>
              <w:widowControl w:val="0"/>
              <w:ind w:left="746" w:hanging="709"/>
              <w:rPr>
                <w:rFonts w:ascii="Times New Roman" w:hAnsi="Times New Roman"/>
                <w:sz w:val="22"/>
                <w:szCs w:val="22"/>
              </w:rPr>
            </w:pPr>
            <w:r w:rsidRPr="00E41CB3">
              <w:rPr>
                <w:rFonts w:ascii="Times New Roman" w:hAnsi="Times New Roman"/>
                <w:sz w:val="22"/>
                <w:szCs w:val="22"/>
              </w:rPr>
              <w:lastRenderedPageBreak/>
              <w:t>(j)</w:t>
            </w:r>
            <w:r w:rsidRPr="00E41CB3">
              <w:rPr>
                <w:rFonts w:ascii="Times New Roman" w:hAnsi="Times New Roman"/>
                <w:sz w:val="22"/>
                <w:szCs w:val="22"/>
              </w:rPr>
              <w:tab/>
              <w:t>The organisation shall define and keep updated in the continuing airworthiness management exposition (CAME) the title(s) and names(s) of the persons referred to in paragraphs (b), (c), (d) (e) and (h).</w:t>
            </w:r>
          </w:p>
        </w:tc>
        <w:tc>
          <w:tcPr>
            <w:tcW w:w="1985" w:type="dxa"/>
            <w:tcBorders>
              <w:top w:val="single" w:sz="4" w:space="0" w:color="auto"/>
              <w:left w:val="single" w:sz="4" w:space="0" w:color="auto"/>
              <w:bottom w:val="single" w:sz="4" w:space="0" w:color="auto"/>
              <w:right w:val="single" w:sz="4" w:space="0" w:color="auto"/>
            </w:tcBorders>
            <w:vAlign w:val="center"/>
          </w:tcPr>
          <w:p w14:paraId="3213F173" w14:textId="0DEFB3E1" w:rsidR="002344D1" w:rsidRPr="00F033EE" w:rsidRDefault="002344D1" w:rsidP="002344D1">
            <w:pPr>
              <w:ind w:left="34" w:right="-46"/>
              <w:rPr>
                <w:rFonts w:ascii="Calibri" w:hAnsi="Calibri" w:cs="Calibri"/>
                <w:sz w:val="22"/>
                <w:szCs w:val="22"/>
              </w:rPr>
            </w:pPr>
            <w:r>
              <w:rPr>
                <w:rFonts w:ascii="Calibri" w:hAnsi="Calibri" w:cs="Calibri"/>
                <w:sz w:val="22"/>
                <w:szCs w:val="22"/>
              </w:rPr>
              <w:t>CAME 1.5</w:t>
            </w:r>
          </w:p>
        </w:tc>
        <w:tc>
          <w:tcPr>
            <w:tcW w:w="1984" w:type="dxa"/>
            <w:tcBorders>
              <w:top w:val="single" w:sz="4" w:space="0" w:color="auto"/>
              <w:left w:val="single" w:sz="4" w:space="0" w:color="auto"/>
              <w:bottom w:val="single" w:sz="4" w:space="0" w:color="auto"/>
              <w:right w:val="single" w:sz="4" w:space="0" w:color="auto"/>
            </w:tcBorders>
            <w:vAlign w:val="center"/>
          </w:tcPr>
          <w:p w14:paraId="42229B0C"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44A30622"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3562ACED" w14:textId="77777777" w:rsidTr="007641D2">
        <w:trPr>
          <w:cantSplit/>
          <w:trHeight w:val="1498"/>
          <w:jc w:val="center"/>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6C70D21" w14:textId="520DABC6" w:rsidR="002344D1" w:rsidRPr="002344D1" w:rsidRDefault="002344D1" w:rsidP="002344D1">
            <w:pPr>
              <w:pStyle w:val="ListParagraph"/>
              <w:widowControl w:val="0"/>
              <w:ind w:left="709" w:hanging="672"/>
              <w:contextualSpacing w:val="0"/>
              <w:jc w:val="left"/>
              <w:rPr>
                <w:rFonts w:ascii="Times New Roman" w:hAnsi="Times New Roman"/>
                <w:sz w:val="24"/>
                <w:szCs w:val="24"/>
              </w:rPr>
            </w:pPr>
            <w:r w:rsidRPr="00E41CB3">
              <w:rPr>
                <w:rFonts w:ascii="Times New Roman" w:hAnsi="Times New Roman"/>
              </w:rPr>
              <w:t>(k)</w:t>
            </w:r>
            <w:r w:rsidRPr="00E41CB3">
              <w:rPr>
                <w:rFonts w:ascii="Times New Roman" w:hAnsi="Times New Roman"/>
              </w:rPr>
              <w:tab/>
              <w:t>The organisation shall establish and control the competence of all personnel involved in continuing airworthiness management, airworthiness review and quality audits with a procedure, and to a standard agreed by the Authority</w:t>
            </w:r>
            <w:r w:rsidRPr="00A8500C">
              <w:rPr>
                <w:rFonts w:ascii="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4D4FB036" w14:textId="54F1F0DB" w:rsidR="002344D1" w:rsidRPr="00F033EE" w:rsidRDefault="002344D1" w:rsidP="002344D1">
            <w:pPr>
              <w:ind w:left="34" w:right="-46"/>
              <w:rPr>
                <w:rFonts w:ascii="Calibri" w:hAnsi="Calibri" w:cs="Calibri"/>
                <w:sz w:val="22"/>
                <w:szCs w:val="22"/>
              </w:rPr>
            </w:pPr>
            <w:r>
              <w:rPr>
                <w:rFonts w:ascii="Calibri" w:hAnsi="Calibri" w:cs="Calibri"/>
                <w:sz w:val="22"/>
                <w:szCs w:val="22"/>
              </w:rPr>
              <w:t>CAME 4.2.10</w:t>
            </w:r>
          </w:p>
        </w:tc>
        <w:tc>
          <w:tcPr>
            <w:tcW w:w="1984" w:type="dxa"/>
            <w:tcBorders>
              <w:top w:val="single" w:sz="4" w:space="0" w:color="auto"/>
              <w:left w:val="single" w:sz="4" w:space="0" w:color="auto"/>
              <w:bottom w:val="single" w:sz="4" w:space="0" w:color="auto"/>
              <w:right w:val="single" w:sz="4" w:space="0" w:color="auto"/>
            </w:tcBorders>
            <w:vAlign w:val="center"/>
          </w:tcPr>
          <w:p w14:paraId="0527DFF6"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65C799C3"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bl>
    <w:p w14:paraId="49459875" w14:textId="77777777" w:rsidR="006B3E50" w:rsidRDefault="006B3E50" w:rsidP="003D16B8">
      <w:pPr>
        <w:contextualSpacing/>
        <w:rPr>
          <w:rFonts w:asciiTheme="majorHAnsi" w:hAnsiTheme="majorHAnsi" w:cstheme="majorHAnsi"/>
          <w:sz w:val="22"/>
          <w:szCs w:val="22"/>
        </w:rPr>
      </w:pPr>
    </w:p>
    <w:p w14:paraId="19E62A98" w14:textId="77777777" w:rsidR="003F15FF" w:rsidRPr="004E2330" w:rsidRDefault="003F15FF"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1990"/>
        <w:gridCol w:w="2126"/>
        <w:gridCol w:w="3544"/>
      </w:tblGrid>
      <w:tr w:rsidR="007641D2" w:rsidRPr="004E2330" w14:paraId="15577734" w14:textId="77777777" w:rsidTr="00827799">
        <w:trPr>
          <w:cantSplit/>
          <w:trHeight w:val="432"/>
          <w:jc w:val="center"/>
        </w:trPr>
        <w:tc>
          <w:tcPr>
            <w:tcW w:w="5949" w:type="dxa"/>
            <w:shd w:val="clear" w:color="auto" w:fill="D9D9D9" w:themeFill="background1" w:themeFillShade="D9"/>
            <w:vAlign w:val="center"/>
          </w:tcPr>
          <w:p w14:paraId="22F9DAF0" w14:textId="0E0DBF91" w:rsidR="007641D2" w:rsidRPr="004E2330" w:rsidRDefault="007641D2" w:rsidP="00944CDC">
            <w:pPr>
              <w:widowControl w:val="0"/>
              <w:autoSpaceDE w:val="0"/>
              <w:autoSpaceDN w:val="0"/>
              <w:adjustRightInd w:val="0"/>
              <w:rPr>
                <w:rFonts w:asciiTheme="majorHAnsi" w:hAnsiTheme="majorHAnsi" w:cstheme="majorHAnsi"/>
                <w:b/>
                <w:bCs/>
                <w:sz w:val="22"/>
                <w:szCs w:val="22"/>
              </w:rPr>
            </w:pPr>
            <w:r w:rsidRPr="004E2330">
              <w:rPr>
                <w:rFonts w:asciiTheme="majorHAnsi" w:hAnsiTheme="majorHAnsi" w:cstheme="majorHAnsi"/>
                <w:b/>
                <w:bCs/>
                <w:sz w:val="22"/>
                <w:szCs w:val="22"/>
              </w:rPr>
              <w:t>CAR CAMO.260</w:t>
            </w:r>
            <w:r w:rsidRPr="004E2330">
              <w:rPr>
                <w:rFonts w:asciiTheme="majorHAnsi" w:hAnsiTheme="majorHAnsi" w:cstheme="majorHAnsi"/>
                <w:b/>
                <w:bCs/>
                <w:sz w:val="22"/>
                <w:szCs w:val="22"/>
              </w:rPr>
              <w:tab/>
            </w:r>
            <w:r w:rsidRPr="004E2330">
              <w:rPr>
                <w:rFonts w:asciiTheme="majorHAnsi" w:hAnsiTheme="majorHAnsi" w:cstheme="majorHAnsi"/>
                <w:b/>
                <w:bCs/>
                <w:sz w:val="22"/>
                <w:szCs w:val="22"/>
              </w:rPr>
              <w:tab/>
            </w:r>
            <w:r w:rsidRPr="004E2330">
              <w:rPr>
                <w:rFonts w:asciiTheme="majorHAnsi" w:hAnsiTheme="majorHAnsi" w:cstheme="majorHAnsi"/>
                <w:b/>
                <w:sz w:val="22"/>
                <w:szCs w:val="22"/>
              </w:rPr>
              <w:t>Facilities requirements</w:t>
            </w:r>
          </w:p>
        </w:tc>
        <w:tc>
          <w:tcPr>
            <w:tcW w:w="1990" w:type="dxa"/>
            <w:shd w:val="clear" w:color="auto" w:fill="D9D9D9" w:themeFill="background1" w:themeFillShade="D9"/>
            <w:vAlign w:val="center"/>
          </w:tcPr>
          <w:p w14:paraId="6650E880" w14:textId="5DCF3C20"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CAP</w:t>
            </w:r>
            <w:r w:rsidR="00827799" w:rsidRPr="004E2330">
              <w:rPr>
                <w:rFonts w:asciiTheme="majorHAnsi" w:hAnsiTheme="majorHAnsi" w:cstheme="majorHAnsi"/>
                <w:b/>
                <w:bCs/>
                <w:sz w:val="22"/>
                <w:szCs w:val="22"/>
              </w:rPr>
              <w:t xml:space="preserve"> 32</w:t>
            </w:r>
            <w:r w:rsidRPr="004E2330">
              <w:rPr>
                <w:rFonts w:asciiTheme="majorHAnsi" w:hAnsiTheme="majorHAnsi" w:cstheme="majorHAnsi"/>
                <w:b/>
                <w:bCs/>
                <w:sz w:val="22"/>
                <w:szCs w:val="22"/>
              </w:rPr>
              <w:t xml:space="preserve"> CAME Reference</w:t>
            </w:r>
          </w:p>
        </w:tc>
        <w:tc>
          <w:tcPr>
            <w:tcW w:w="2126" w:type="dxa"/>
            <w:shd w:val="clear" w:color="auto" w:fill="D9D9D9" w:themeFill="background1" w:themeFillShade="D9"/>
            <w:vAlign w:val="center"/>
          </w:tcPr>
          <w:p w14:paraId="48F462FF"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3544" w:type="dxa"/>
            <w:shd w:val="clear" w:color="auto" w:fill="D9D9D9" w:themeFill="background1" w:themeFillShade="D9"/>
            <w:vAlign w:val="center"/>
          </w:tcPr>
          <w:p w14:paraId="6286AB13"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Applicant’s comments</w:t>
            </w:r>
          </w:p>
        </w:tc>
      </w:tr>
      <w:tr w:rsidR="007641D2" w:rsidRPr="004E2330" w14:paraId="3EFC1374" w14:textId="77777777" w:rsidTr="00827799">
        <w:trPr>
          <w:cantSplit/>
          <w:trHeight w:val="1498"/>
          <w:jc w:val="center"/>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0FC1A425" w14:textId="77777777" w:rsidR="007641D2" w:rsidRPr="004E2330" w:rsidRDefault="007641D2" w:rsidP="002A352B">
            <w:pPr>
              <w:pStyle w:val="ListParagraph"/>
              <w:widowControl w:val="0"/>
              <w:ind w:left="709" w:hanging="672"/>
              <w:contextualSpacing w:val="0"/>
              <w:rPr>
                <w:rFonts w:asciiTheme="majorHAnsi" w:eastAsiaTheme="minorEastAsia" w:hAnsiTheme="majorHAnsi" w:cstheme="majorHAnsi"/>
                <w:lang w:val="en-US"/>
              </w:rPr>
            </w:pPr>
          </w:p>
          <w:p w14:paraId="38664A7E" w14:textId="4B259838" w:rsidR="007641D2" w:rsidRPr="00C2302E" w:rsidRDefault="007641D2" w:rsidP="00C2302E">
            <w:pPr>
              <w:pStyle w:val="ListParagraph"/>
              <w:widowControl w:val="0"/>
              <w:ind w:left="37"/>
              <w:contextualSpacing w:val="0"/>
              <w:jc w:val="left"/>
              <w:rPr>
                <w:rFonts w:asciiTheme="majorHAnsi" w:eastAsiaTheme="minorEastAsia" w:hAnsiTheme="majorHAnsi" w:cstheme="majorHAnsi"/>
                <w:lang w:val="en-US"/>
              </w:rPr>
            </w:pPr>
            <w:r w:rsidRPr="004E2330">
              <w:rPr>
                <w:rFonts w:asciiTheme="majorHAnsi" w:eastAsiaTheme="minorEastAsia" w:hAnsiTheme="majorHAnsi" w:cstheme="majorHAnsi"/>
                <w:lang w:val="en-US"/>
              </w:rPr>
              <w:t>The continuing airworthiness management organisation shall provide suitable office accommodation at appropriate locations for the support staff and personal specified in CAMO.250</w:t>
            </w:r>
          </w:p>
        </w:tc>
        <w:tc>
          <w:tcPr>
            <w:tcW w:w="1990" w:type="dxa"/>
            <w:tcBorders>
              <w:top w:val="single" w:sz="4" w:space="0" w:color="auto"/>
              <w:left w:val="single" w:sz="4" w:space="0" w:color="auto"/>
              <w:bottom w:val="single" w:sz="4" w:space="0" w:color="auto"/>
              <w:right w:val="single" w:sz="4" w:space="0" w:color="auto"/>
            </w:tcBorders>
            <w:vAlign w:val="center"/>
          </w:tcPr>
          <w:p w14:paraId="4744A4E1" w14:textId="26A11E1E" w:rsidR="007641D2" w:rsidRPr="004E2330" w:rsidRDefault="007641D2" w:rsidP="00944CDC">
            <w:pPr>
              <w:ind w:left="34" w:right="-46"/>
              <w:rPr>
                <w:rFonts w:asciiTheme="majorHAnsi" w:hAnsiTheme="majorHAnsi" w:cstheme="majorHAnsi"/>
                <w:sz w:val="22"/>
                <w:szCs w:val="22"/>
              </w:rPr>
            </w:pPr>
            <w:r w:rsidRPr="004E2330">
              <w:rPr>
                <w:rFonts w:asciiTheme="majorHAnsi" w:hAnsiTheme="majorHAnsi" w:cstheme="majorHAnsi"/>
                <w:sz w:val="22"/>
                <w:szCs w:val="22"/>
              </w:rPr>
              <w:t>CAME 1.2.4</w:t>
            </w:r>
          </w:p>
        </w:tc>
        <w:tc>
          <w:tcPr>
            <w:tcW w:w="2126" w:type="dxa"/>
            <w:tcBorders>
              <w:top w:val="single" w:sz="4" w:space="0" w:color="auto"/>
              <w:left w:val="single" w:sz="4" w:space="0" w:color="auto"/>
              <w:bottom w:val="single" w:sz="4" w:space="0" w:color="auto"/>
              <w:right w:val="single" w:sz="4" w:space="0" w:color="auto"/>
            </w:tcBorders>
            <w:vAlign w:val="center"/>
          </w:tcPr>
          <w:p w14:paraId="2F76352A"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4E25589" w14:textId="77777777" w:rsidR="007641D2" w:rsidRPr="004E2330" w:rsidRDefault="007641D2" w:rsidP="00944CDC">
            <w:pPr>
              <w:widowControl w:val="0"/>
              <w:autoSpaceDE w:val="0"/>
              <w:autoSpaceDN w:val="0"/>
              <w:adjustRightInd w:val="0"/>
              <w:jc w:val="center"/>
              <w:rPr>
                <w:rFonts w:asciiTheme="majorHAnsi" w:hAnsiTheme="majorHAnsi" w:cstheme="majorHAnsi"/>
                <w:sz w:val="22"/>
                <w:szCs w:val="22"/>
              </w:rPr>
            </w:pPr>
          </w:p>
        </w:tc>
      </w:tr>
    </w:tbl>
    <w:p w14:paraId="331E0159" w14:textId="77777777" w:rsidR="006B3E50" w:rsidRDefault="006B3E50" w:rsidP="003D16B8">
      <w:pPr>
        <w:contextualSpacing/>
        <w:rPr>
          <w:rFonts w:asciiTheme="majorHAnsi" w:hAnsiTheme="majorHAnsi" w:cstheme="majorHAnsi"/>
          <w:sz w:val="22"/>
          <w:szCs w:val="22"/>
        </w:rPr>
      </w:pPr>
    </w:p>
    <w:p w14:paraId="54640463" w14:textId="77777777" w:rsidR="003F15FF" w:rsidRPr="004E2330" w:rsidRDefault="003F15FF"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1990"/>
        <w:gridCol w:w="2126"/>
        <w:gridCol w:w="3544"/>
      </w:tblGrid>
      <w:tr w:rsidR="002344D1" w:rsidRPr="004E2330" w14:paraId="3A32273A" w14:textId="77777777" w:rsidTr="002344D1">
        <w:trPr>
          <w:cantSplit/>
          <w:trHeight w:val="1454"/>
          <w:jc w:val="center"/>
        </w:trPr>
        <w:tc>
          <w:tcPr>
            <w:tcW w:w="5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B33F1" w14:textId="2FB0F3C2" w:rsidR="002344D1" w:rsidRPr="002344D1" w:rsidRDefault="002344D1" w:rsidP="002344D1">
            <w:pPr>
              <w:widowControl w:val="0"/>
              <w:rPr>
                <w:rFonts w:asciiTheme="majorHAnsi" w:hAnsiTheme="majorHAnsi" w:cstheme="majorHAnsi"/>
              </w:rPr>
            </w:pPr>
            <w:r w:rsidRPr="002344D1">
              <w:rPr>
                <w:rFonts w:asciiTheme="majorHAnsi" w:hAnsiTheme="majorHAnsi" w:cstheme="majorHAnsi"/>
                <w:b/>
                <w:bCs/>
              </w:rPr>
              <w:t>CAR CAMO.270</w:t>
            </w:r>
            <w:r w:rsidRPr="002344D1">
              <w:rPr>
                <w:rFonts w:asciiTheme="majorHAnsi" w:hAnsiTheme="majorHAnsi" w:cstheme="majorHAnsi"/>
                <w:b/>
                <w:bCs/>
              </w:rPr>
              <w:tab/>
            </w:r>
            <w:r w:rsidRPr="002344D1">
              <w:rPr>
                <w:rFonts w:asciiTheme="majorHAnsi" w:hAnsiTheme="majorHAnsi" w:cstheme="majorHAnsi"/>
                <w:b/>
                <w:bCs/>
              </w:rPr>
              <w:tab/>
            </w:r>
            <w:r w:rsidRPr="002344D1">
              <w:rPr>
                <w:rFonts w:asciiTheme="majorHAnsi" w:hAnsiTheme="majorHAnsi" w:cstheme="majorHAnsi"/>
                <w:b/>
              </w:rPr>
              <w:t>Quality system</w:t>
            </w: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49757" w14:textId="328433FE" w:rsidR="002344D1" w:rsidRPr="004E2330" w:rsidRDefault="002344D1" w:rsidP="002344D1">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EC8EF" w14:textId="14CB5AF0"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F5AFB" w14:textId="586C5D7C"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7641D2" w:rsidRPr="004E2330" w14:paraId="7769D296" w14:textId="77777777" w:rsidTr="00827799">
        <w:trPr>
          <w:cantSplit/>
          <w:trHeight w:val="1498"/>
          <w:jc w:val="center"/>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3E1CA4C3" w14:textId="5E7B38A4" w:rsidR="007641D2" w:rsidRPr="00C2302E" w:rsidRDefault="007641D2" w:rsidP="00E851A8">
            <w:pPr>
              <w:pStyle w:val="ListParagraph"/>
              <w:widowControl w:val="0"/>
              <w:numPr>
                <w:ilvl w:val="0"/>
                <w:numId w:val="29"/>
              </w:numPr>
              <w:ind w:hanging="720"/>
              <w:contextualSpacing w:val="0"/>
              <w:rPr>
                <w:rFonts w:asciiTheme="majorHAnsi" w:hAnsiTheme="majorHAnsi" w:cstheme="majorHAnsi"/>
              </w:rPr>
            </w:pPr>
            <w:r w:rsidRPr="004E2330">
              <w:rPr>
                <w:rFonts w:asciiTheme="majorHAnsi" w:hAnsiTheme="majorHAnsi" w:cstheme="majorHAnsi"/>
              </w:rPr>
              <w:t>The</w:t>
            </w:r>
            <w:r w:rsidRPr="004E2330">
              <w:rPr>
                <w:rFonts w:asciiTheme="majorHAnsi" w:hAnsiTheme="majorHAnsi" w:cstheme="majorHAnsi"/>
                <w:color w:val="000000"/>
                <w:shd w:val="clear" w:color="auto" w:fill="FFFFFF"/>
              </w:rPr>
              <w:t xml:space="preserve"> accountable manager shall establish a quality policy for the organisation which shall be included in the continuing airworthiness management exposition.</w:t>
            </w:r>
          </w:p>
        </w:tc>
        <w:tc>
          <w:tcPr>
            <w:tcW w:w="1990" w:type="dxa"/>
            <w:tcBorders>
              <w:top w:val="single" w:sz="4" w:space="0" w:color="auto"/>
              <w:left w:val="single" w:sz="4" w:space="0" w:color="auto"/>
              <w:bottom w:val="single" w:sz="4" w:space="0" w:color="auto"/>
              <w:right w:val="single" w:sz="4" w:space="0" w:color="auto"/>
            </w:tcBorders>
            <w:vAlign w:val="center"/>
          </w:tcPr>
          <w:p w14:paraId="7DC331D8" w14:textId="7C4D713C" w:rsidR="007641D2" w:rsidRPr="004E2330" w:rsidRDefault="007641D2" w:rsidP="00C2302E">
            <w:pPr>
              <w:ind w:left="34" w:right="-46"/>
              <w:rPr>
                <w:rFonts w:asciiTheme="majorHAnsi" w:hAnsiTheme="majorHAnsi" w:cstheme="majorHAnsi"/>
                <w:sz w:val="22"/>
                <w:szCs w:val="22"/>
              </w:rPr>
            </w:pPr>
            <w:r w:rsidRPr="004E2330">
              <w:rPr>
                <w:rFonts w:asciiTheme="majorHAnsi" w:hAnsiTheme="majorHAnsi" w:cstheme="majorHAnsi"/>
                <w:sz w:val="22"/>
                <w:szCs w:val="22"/>
              </w:rPr>
              <w:t>CAME 4.2</w:t>
            </w:r>
          </w:p>
        </w:tc>
        <w:tc>
          <w:tcPr>
            <w:tcW w:w="2126" w:type="dxa"/>
            <w:tcBorders>
              <w:top w:val="single" w:sz="4" w:space="0" w:color="auto"/>
              <w:left w:val="single" w:sz="4" w:space="0" w:color="auto"/>
              <w:bottom w:val="single" w:sz="4" w:space="0" w:color="auto"/>
              <w:right w:val="single" w:sz="4" w:space="0" w:color="auto"/>
            </w:tcBorders>
            <w:vAlign w:val="center"/>
          </w:tcPr>
          <w:p w14:paraId="445C30C4"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FC7AE70" w14:textId="77777777" w:rsidR="007641D2" w:rsidRPr="004E2330" w:rsidRDefault="007641D2" w:rsidP="00944CDC">
            <w:pPr>
              <w:widowControl w:val="0"/>
              <w:autoSpaceDE w:val="0"/>
              <w:autoSpaceDN w:val="0"/>
              <w:adjustRightInd w:val="0"/>
              <w:jc w:val="center"/>
              <w:rPr>
                <w:rFonts w:asciiTheme="majorHAnsi" w:hAnsiTheme="majorHAnsi" w:cstheme="majorHAnsi"/>
                <w:sz w:val="22"/>
                <w:szCs w:val="22"/>
              </w:rPr>
            </w:pPr>
          </w:p>
        </w:tc>
      </w:tr>
      <w:tr w:rsidR="007641D2" w:rsidRPr="004E2330" w14:paraId="3664066C" w14:textId="77777777" w:rsidTr="00827799">
        <w:trPr>
          <w:cantSplit/>
          <w:trHeight w:val="1498"/>
          <w:jc w:val="center"/>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31C0B170" w14:textId="02DA9F79" w:rsidR="007641D2" w:rsidRPr="00C2302E" w:rsidRDefault="007641D2" w:rsidP="00E851A8">
            <w:pPr>
              <w:pStyle w:val="ListParagraph"/>
              <w:widowControl w:val="0"/>
              <w:numPr>
                <w:ilvl w:val="0"/>
                <w:numId w:val="29"/>
              </w:numPr>
              <w:ind w:hanging="720"/>
              <w:contextualSpacing w:val="0"/>
              <w:rPr>
                <w:rFonts w:asciiTheme="majorHAnsi" w:hAnsiTheme="majorHAnsi" w:cstheme="majorHAnsi"/>
              </w:rPr>
            </w:pPr>
            <w:r w:rsidRPr="004E2330">
              <w:rPr>
                <w:rFonts w:asciiTheme="majorHAnsi" w:hAnsiTheme="majorHAnsi" w:cstheme="majorHAnsi"/>
              </w:rPr>
              <w:lastRenderedPageBreak/>
              <w:t>The organisation shall establish a quality assurance system to monitor compliance with the Authority’s requirements, adequacy of, and compliance with the continuing airworthiness procedures that shall detail;</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D89D879" w14:textId="18249C42" w:rsidR="007641D2" w:rsidRPr="004E2330" w:rsidRDefault="007641D2" w:rsidP="00C2302E">
            <w:pPr>
              <w:ind w:left="34" w:right="-46"/>
              <w:rPr>
                <w:rFonts w:asciiTheme="majorHAnsi" w:hAnsiTheme="majorHAnsi" w:cstheme="majorHAnsi"/>
                <w:sz w:val="22"/>
                <w:szCs w:val="22"/>
              </w:rPr>
            </w:pPr>
            <w:r w:rsidRPr="004E2330">
              <w:rPr>
                <w:rFonts w:asciiTheme="majorHAnsi" w:hAnsiTheme="majorHAnsi" w:cstheme="majorHAnsi"/>
                <w:sz w:val="22"/>
                <w:szCs w:val="22"/>
              </w:rPr>
              <w:t>CAME 1.3.3.1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4272BF" w14:textId="77777777" w:rsidR="007641D2" w:rsidRPr="004E2330" w:rsidRDefault="007641D2" w:rsidP="00944CDC">
            <w:pPr>
              <w:widowControl w:val="0"/>
              <w:autoSpaceDE w:val="0"/>
              <w:autoSpaceDN w:val="0"/>
              <w:adjustRightInd w:val="0"/>
              <w:jc w:val="center"/>
              <w:rPr>
                <w:rFonts w:asciiTheme="majorHAnsi" w:hAnsiTheme="majorHAnsi" w:cstheme="majorHAnsi"/>
                <w:b/>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C38EC97" w14:textId="77777777" w:rsidR="007641D2" w:rsidRPr="004E2330" w:rsidRDefault="007641D2" w:rsidP="00944CDC">
            <w:pPr>
              <w:widowControl w:val="0"/>
              <w:autoSpaceDE w:val="0"/>
              <w:autoSpaceDN w:val="0"/>
              <w:adjustRightInd w:val="0"/>
              <w:jc w:val="center"/>
              <w:rPr>
                <w:rFonts w:asciiTheme="majorHAnsi" w:hAnsiTheme="majorHAnsi" w:cstheme="majorHAnsi"/>
                <w:sz w:val="22"/>
                <w:szCs w:val="22"/>
              </w:rPr>
            </w:pPr>
          </w:p>
        </w:tc>
      </w:tr>
      <w:tr w:rsidR="002344D1" w:rsidRPr="004E2330" w14:paraId="375929E1" w14:textId="77777777" w:rsidTr="00827799">
        <w:trPr>
          <w:cantSplit/>
          <w:trHeight w:val="1498"/>
          <w:jc w:val="center"/>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1C35CA34" w14:textId="16584FCE" w:rsidR="002344D1" w:rsidRPr="002344D1" w:rsidRDefault="002344D1" w:rsidP="002344D1">
            <w:pPr>
              <w:widowControl w:val="0"/>
              <w:ind w:left="746" w:hanging="709"/>
              <w:rPr>
                <w:rFonts w:asciiTheme="majorHAnsi" w:hAnsiTheme="majorHAnsi" w:cstheme="majorHAnsi"/>
                <w:sz w:val="22"/>
                <w:szCs w:val="22"/>
              </w:rPr>
            </w:pPr>
            <w:r w:rsidRPr="004E2330">
              <w:rPr>
                <w:rFonts w:asciiTheme="majorHAnsi" w:hAnsiTheme="majorHAnsi" w:cstheme="majorHAnsi"/>
                <w:sz w:val="22"/>
                <w:szCs w:val="22"/>
              </w:rPr>
              <w:t>(b)(1)</w:t>
            </w:r>
            <w:r w:rsidRPr="004E2330">
              <w:rPr>
                <w:rFonts w:asciiTheme="majorHAnsi" w:hAnsiTheme="majorHAnsi" w:cstheme="majorHAnsi"/>
                <w:sz w:val="22"/>
                <w:szCs w:val="22"/>
              </w:rPr>
              <w:tab/>
              <w:t xml:space="preserve">a quality system that includes independent audits to monitor the adequacy of procedures and to ensure that the organisation’s functional responsibilities are discharged effectively; </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9AFC9D" w14:textId="32D9D3A4" w:rsidR="002344D1" w:rsidRPr="004E2330" w:rsidRDefault="002344D1" w:rsidP="002344D1">
            <w:pPr>
              <w:ind w:left="34" w:right="-46"/>
              <w:rPr>
                <w:rFonts w:asciiTheme="majorHAnsi" w:hAnsiTheme="majorHAnsi" w:cstheme="majorHAnsi"/>
                <w:sz w:val="22"/>
                <w:szCs w:val="22"/>
              </w:rPr>
            </w:pPr>
            <w:r w:rsidRPr="004E2330">
              <w:rPr>
                <w:rFonts w:asciiTheme="majorHAnsi" w:hAnsiTheme="majorHAnsi" w:cstheme="majorHAnsi"/>
                <w:sz w:val="22"/>
                <w:szCs w:val="22"/>
              </w:rPr>
              <w:t>CAME 1.3.3.(b)(1)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D9F711"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EE80D75"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0B4AA308" w14:textId="77777777" w:rsidTr="00827799">
        <w:trPr>
          <w:cantSplit/>
          <w:trHeight w:val="1498"/>
          <w:jc w:val="center"/>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44840337" w14:textId="595373F8" w:rsidR="002344D1" w:rsidRPr="002344D1" w:rsidRDefault="002344D1" w:rsidP="002344D1">
            <w:pPr>
              <w:pStyle w:val="ListParagraph"/>
              <w:widowControl w:val="0"/>
              <w:ind w:left="746" w:hanging="746"/>
              <w:contextualSpacing w:val="0"/>
              <w:rPr>
                <w:rFonts w:asciiTheme="majorHAnsi" w:hAnsiTheme="majorHAnsi" w:cstheme="majorHAnsi"/>
              </w:rPr>
            </w:pPr>
            <w:r w:rsidRPr="004E2330">
              <w:rPr>
                <w:rFonts w:asciiTheme="majorHAnsi" w:hAnsiTheme="majorHAnsi" w:cstheme="majorHAnsi"/>
              </w:rPr>
              <w:t>(b)(2)</w:t>
            </w:r>
            <w:r w:rsidRPr="004E2330">
              <w:rPr>
                <w:rFonts w:asciiTheme="majorHAnsi" w:hAnsiTheme="majorHAnsi" w:cstheme="majorHAnsi"/>
              </w:rPr>
              <w:tab/>
              <w:t>a quality feedback reporting system to the person or group of persons specified in CAMO.250 and ultimately to the accountable manager; and</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77C2202" w14:textId="1FF37580" w:rsidR="002344D1" w:rsidRPr="004E2330" w:rsidRDefault="002344D1" w:rsidP="002344D1">
            <w:pPr>
              <w:ind w:left="34" w:right="-46"/>
              <w:rPr>
                <w:rFonts w:asciiTheme="majorHAnsi" w:hAnsiTheme="majorHAnsi" w:cstheme="majorHAnsi"/>
                <w:sz w:val="22"/>
                <w:szCs w:val="22"/>
              </w:rPr>
            </w:pPr>
            <w:r w:rsidRPr="004E2330">
              <w:rPr>
                <w:rFonts w:asciiTheme="majorHAnsi" w:hAnsiTheme="majorHAnsi" w:cstheme="majorHAnsi"/>
                <w:sz w:val="22"/>
                <w:szCs w:val="22"/>
              </w:rPr>
              <w:t>CAME 1.3.3.(b)(2)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317614"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48B9E74"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34DFEC2A" w14:textId="77777777" w:rsidTr="00827799">
        <w:trPr>
          <w:cantSplit/>
          <w:trHeight w:val="1498"/>
          <w:jc w:val="center"/>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6999E710" w14:textId="526ED19C" w:rsidR="002344D1" w:rsidRPr="002344D1" w:rsidRDefault="002344D1" w:rsidP="002344D1">
            <w:pPr>
              <w:pStyle w:val="ListParagraph"/>
              <w:widowControl w:val="0"/>
              <w:ind w:left="746" w:hanging="709"/>
              <w:contextualSpacing w:val="0"/>
              <w:rPr>
                <w:rFonts w:asciiTheme="majorHAnsi" w:hAnsiTheme="majorHAnsi" w:cstheme="majorHAnsi"/>
              </w:rPr>
            </w:pPr>
            <w:r w:rsidRPr="004E2330">
              <w:rPr>
                <w:rFonts w:asciiTheme="majorHAnsi" w:hAnsiTheme="majorHAnsi" w:cstheme="majorHAnsi"/>
              </w:rPr>
              <w:t>(b)(3)</w:t>
            </w:r>
            <w:r w:rsidRPr="004E2330">
              <w:rPr>
                <w:rFonts w:asciiTheme="majorHAnsi" w:hAnsiTheme="majorHAnsi" w:cstheme="majorHAnsi"/>
              </w:rPr>
              <w:tab/>
              <w:t>procedures to ensure that proper and timely route cause identification and corrective action is taken in response to reports resulting from the independent audits.</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424BEC" w14:textId="00B74929" w:rsidR="002344D1" w:rsidRPr="004E2330" w:rsidRDefault="002344D1" w:rsidP="002344D1">
            <w:pPr>
              <w:ind w:left="34" w:right="-46"/>
              <w:rPr>
                <w:rFonts w:asciiTheme="majorHAnsi" w:hAnsiTheme="majorHAnsi" w:cstheme="majorHAnsi"/>
                <w:sz w:val="22"/>
                <w:szCs w:val="22"/>
              </w:rPr>
            </w:pPr>
            <w:r w:rsidRPr="004E2330">
              <w:rPr>
                <w:rFonts w:asciiTheme="majorHAnsi" w:hAnsiTheme="majorHAnsi" w:cstheme="majorHAnsi"/>
                <w:sz w:val="22"/>
                <w:szCs w:val="22"/>
              </w:rPr>
              <w:t>CAME 4.2.5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676C63"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CB5C8AA"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70CAE0CD" w14:textId="77777777" w:rsidTr="00827799">
        <w:trPr>
          <w:cantSplit/>
          <w:trHeight w:val="1498"/>
          <w:jc w:val="center"/>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5EDA1853" w14:textId="3DB449CA" w:rsidR="002344D1" w:rsidRPr="002344D1" w:rsidRDefault="002344D1" w:rsidP="002344D1">
            <w:pPr>
              <w:pStyle w:val="ListParagraph"/>
              <w:widowControl w:val="0"/>
              <w:numPr>
                <w:ilvl w:val="0"/>
                <w:numId w:val="29"/>
              </w:numPr>
              <w:ind w:left="709" w:hanging="709"/>
              <w:rPr>
                <w:rFonts w:asciiTheme="majorHAnsi" w:hAnsiTheme="majorHAnsi" w:cstheme="majorHAnsi"/>
              </w:rPr>
            </w:pPr>
            <w:r w:rsidRPr="004E2330">
              <w:rPr>
                <w:rFonts w:asciiTheme="majorHAnsi" w:hAnsiTheme="majorHAnsi" w:cstheme="majorHAnsi"/>
              </w:rPr>
              <w:t>The quality system and Quality Manager must be acceptable to the Authority.</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5A2808" w14:textId="77777777" w:rsidR="002344D1" w:rsidRPr="004E2330" w:rsidRDefault="002344D1" w:rsidP="002344D1">
            <w:pPr>
              <w:ind w:left="34" w:right="-46"/>
              <w:rPr>
                <w:rFonts w:asciiTheme="majorHAnsi" w:hAnsiTheme="majorHAnsi" w:cstheme="majorHAnsi"/>
                <w:sz w:val="22"/>
                <w:szCs w:val="22"/>
              </w:rPr>
            </w:pPr>
            <w:r w:rsidRPr="004E2330">
              <w:rPr>
                <w:rFonts w:asciiTheme="majorHAnsi" w:hAnsiTheme="majorHAnsi" w:cstheme="majorHAnsi"/>
                <w:sz w:val="22"/>
                <w:szCs w:val="22"/>
              </w:rPr>
              <w:t>CAME 1.3.3.1(a)</w:t>
            </w:r>
          </w:p>
          <w:p w14:paraId="6FE40C1B" w14:textId="13BEB651" w:rsidR="002344D1" w:rsidRPr="004E2330" w:rsidRDefault="002344D1" w:rsidP="002344D1">
            <w:pPr>
              <w:ind w:left="34" w:right="-46"/>
              <w:rPr>
                <w:rFonts w:asciiTheme="majorHAnsi" w:hAnsiTheme="majorHAnsi" w:cstheme="majorHAnsi"/>
                <w:sz w:val="22"/>
                <w:szCs w:val="22"/>
              </w:rPr>
            </w:pPr>
            <w:r w:rsidRPr="004E2330">
              <w:rPr>
                <w:rFonts w:asciiTheme="majorHAnsi" w:hAnsiTheme="majorHAnsi" w:cstheme="majorHAnsi"/>
                <w:sz w:val="22"/>
                <w:szCs w:val="22"/>
              </w:rPr>
              <w:t>CAME 1.3.3.1(d)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B14D7D"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EF67A9F"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78D053F8" w14:textId="77777777" w:rsidTr="00827799">
        <w:trPr>
          <w:cantSplit/>
          <w:trHeight w:val="1498"/>
          <w:jc w:val="center"/>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321F1DC5" w14:textId="2849EC4A" w:rsidR="002344D1" w:rsidRPr="004E2330" w:rsidRDefault="002344D1" w:rsidP="002344D1">
            <w:pPr>
              <w:pStyle w:val="ListParagraph"/>
              <w:widowControl w:val="0"/>
              <w:numPr>
                <w:ilvl w:val="0"/>
                <w:numId w:val="29"/>
              </w:numPr>
              <w:ind w:hanging="720"/>
              <w:contextualSpacing w:val="0"/>
              <w:rPr>
                <w:rFonts w:asciiTheme="majorHAnsi" w:hAnsiTheme="majorHAnsi" w:cstheme="majorHAnsi"/>
              </w:rPr>
            </w:pPr>
            <w:r w:rsidRPr="001F424D">
              <w:rPr>
                <w:rFonts w:ascii="Times New Roman" w:hAnsi="Times New Roman"/>
              </w:rPr>
              <w:t>The quality system must be established, implemented, and maintained by the Quality manager.</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C5EDCC" w14:textId="36FA8922" w:rsidR="002344D1" w:rsidRPr="004E2330" w:rsidRDefault="002344D1" w:rsidP="002344D1">
            <w:pPr>
              <w:ind w:left="34" w:right="-46"/>
              <w:rPr>
                <w:rFonts w:asciiTheme="majorHAnsi" w:hAnsiTheme="majorHAnsi" w:cstheme="majorHAnsi"/>
                <w:sz w:val="22"/>
                <w:szCs w:val="22"/>
              </w:rPr>
            </w:pPr>
            <w:r w:rsidRPr="00F033EE">
              <w:rPr>
                <w:rFonts w:ascii="Calibri" w:hAnsi="Calibri" w:cs="Calibri"/>
                <w:sz w:val="22"/>
                <w:szCs w:val="22"/>
              </w:rPr>
              <w:t xml:space="preserve">CAME </w:t>
            </w:r>
            <w:r>
              <w:rPr>
                <w:rFonts w:ascii="Calibri" w:hAnsi="Calibri" w:cs="Calibri"/>
                <w:sz w:val="22"/>
                <w:szCs w:val="22"/>
              </w:rPr>
              <w:t>1.3.3.3(a)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40A624"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D3296CE"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3A9EA0AE" w14:textId="77777777" w:rsidTr="00827799">
        <w:trPr>
          <w:cantSplit/>
          <w:trHeight w:val="1498"/>
          <w:jc w:val="center"/>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6B3249F3" w14:textId="6BE719CA" w:rsidR="002344D1" w:rsidRPr="002344D1" w:rsidRDefault="002344D1" w:rsidP="002344D1">
            <w:pPr>
              <w:pStyle w:val="ListParagraph"/>
              <w:widowControl w:val="0"/>
              <w:numPr>
                <w:ilvl w:val="0"/>
                <w:numId w:val="29"/>
              </w:numPr>
              <w:ind w:left="709" w:hanging="709"/>
              <w:contextualSpacing w:val="0"/>
              <w:rPr>
                <w:rFonts w:ascii="Times New Roman" w:hAnsi="Times New Roman"/>
              </w:rPr>
            </w:pPr>
            <w:r w:rsidRPr="007F0751">
              <w:rPr>
                <w:rFonts w:ascii="Times New Roman" w:hAnsi="Times New Roman"/>
              </w:rPr>
              <w:lastRenderedPageBreak/>
              <w:t>The quality system must be described in relevant documentation.</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4BEF09" w14:textId="21300A9C" w:rsidR="002344D1" w:rsidRPr="004E2330" w:rsidRDefault="002344D1" w:rsidP="002344D1">
            <w:pPr>
              <w:ind w:left="34" w:right="-46"/>
              <w:rPr>
                <w:rFonts w:asciiTheme="majorHAnsi" w:hAnsiTheme="majorHAnsi" w:cstheme="majorHAnsi"/>
                <w:sz w:val="22"/>
                <w:szCs w:val="22"/>
              </w:rPr>
            </w:pPr>
            <w:r w:rsidRPr="00F033EE">
              <w:rPr>
                <w:rFonts w:ascii="Calibri" w:hAnsi="Calibri" w:cs="Calibri"/>
                <w:sz w:val="22"/>
                <w:szCs w:val="22"/>
              </w:rPr>
              <w:t xml:space="preserve">CAME </w:t>
            </w:r>
            <w:r>
              <w:rPr>
                <w:rFonts w:ascii="Calibri" w:hAnsi="Calibri" w:cs="Calibri"/>
                <w:sz w:val="22"/>
                <w:szCs w:val="22"/>
              </w:rPr>
              <w:t>4.2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1DD436"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A62C7F9"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663066EC" w14:textId="77777777" w:rsidTr="00827799">
        <w:trPr>
          <w:cantSplit/>
          <w:trHeight w:val="1498"/>
          <w:jc w:val="center"/>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0D73C8E6" w14:textId="4F789025" w:rsidR="002344D1" w:rsidRPr="002344D1" w:rsidRDefault="002344D1" w:rsidP="002344D1">
            <w:pPr>
              <w:pStyle w:val="ListParagraph"/>
              <w:widowControl w:val="0"/>
              <w:numPr>
                <w:ilvl w:val="0"/>
                <w:numId w:val="29"/>
              </w:numPr>
              <w:ind w:hanging="720"/>
              <w:contextualSpacing w:val="0"/>
              <w:rPr>
                <w:rFonts w:ascii="Times New Roman" w:hAnsi="Times New Roman"/>
              </w:rPr>
            </w:pPr>
            <w:r w:rsidRPr="007F0751">
              <w:rPr>
                <w:rFonts w:ascii="Times New Roman" w:hAnsi="Times New Roman"/>
              </w:rPr>
              <w:t>In small organisations of fewer than 5 people</w:t>
            </w:r>
            <w:r w:rsidRPr="007F0751">
              <w:rPr>
                <w:rFonts w:ascii="Times New Roman" w:hAnsi="Times New Roman"/>
                <w:color w:val="FF0000"/>
              </w:rPr>
              <w:t xml:space="preserve"> </w:t>
            </w:r>
            <w:r w:rsidRPr="007F0751">
              <w:rPr>
                <w:rFonts w:ascii="Times New Roman" w:hAnsi="Times New Roman"/>
              </w:rPr>
              <w:t>the independent audit part of the quality system may be contracted to a person with appropriate technical, continuing airworthiness knowledge and proven satisfactory experience acceptable to the Authority.</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DEED787" w14:textId="03215B95" w:rsidR="002344D1" w:rsidRPr="004E2330" w:rsidRDefault="002344D1" w:rsidP="002344D1">
            <w:pPr>
              <w:ind w:left="34" w:right="-46"/>
              <w:rPr>
                <w:rFonts w:asciiTheme="majorHAnsi" w:hAnsiTheme="majorHAnsi" w:cstheme="majorHAnsi"/>
                <w:sz w:val="22"/>
                <w:szCs w:val="22"/>
              </w:rPr>
            </w:pPr>
            <w:r w:rsidRPr="00F033EE">
              <w:rPr>
                <w:rFonts w:ascii="Calibri" w:hAnsi="Calibri" w:cs="Calibri"/>
                <w:sz w:val="22"/>
                <w:szCs w:val="22"/>
              </w:rPr>
              <w:t xml:space="preserve">CAME </w:t>
            </w:r>
            <w:r>
              <w:rPr>
                <w:rFonts w:ascii="Calibri" w:hAnsi="Calibri" w:cs="Calibri"/>
                <w:sz w:val="22"/>
                <w:szCs w:val="22"/>
              </w:rPr>
              <w:t>4.2.9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CF23D2"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B9DF799"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08008AB5" w14:textId="77777777" w:rsidTr="00827799">
        <w:trPr>
          <w:cantSplit/>
          <w:trHeight w:val="1498"/>
          <w:jc w:val="center"/>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0D72309C" w14:textId="6AD4B1C0" w:rsidR="002344D1" w:rsidRPr="002344D1" w:rsidRDefault="002344D1" w:rsidP="002344D1">
            <w:pPr>
              <w:pStyle w:val="ListParagraph"/>
              <w:widowControl w:val="0"/>
              <w:numPr>
                <w:ilvl w:val="0"/>
                <w:numId w:val="29"/>
              </w:numPr>
              <w:ind w:hanging="720"/>
              <w:contextualSpacing w:val="0"/>
              <w:rPr>
                <w:rFonts w:ascii="Times New Roman" w:hAnsi="Times New Roman"/>
              </w:rPr>
            </w:pPr>
            <w:r w:rsidRPr="007F0751">
              <w:rPr>
                <w:rFonts w:ascii="Times New Roman" w:hAnsi="Times New Roman"/>
              </w:rPr>
              <w:t>Procedures shall be established for a regular review of the Continuing Airworthiness Management Exposition to ensure that it remains effective in maintaining the aircraft in an airworthy condition.</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0BF880B" w14:textId="70D2D985"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1.3.3.3(b)(4)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D2F0C0"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D6ADF2C"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bl>
    <w:p w14:paraId="073ACB19" w14:textId="77777777" w:rsidR="007F0751" w:rsidRDefault="007F0751" w:rsidP="003D16B8">
      <w:pPr>
        <w:contextualSpacing/>
        <w:rPr>
          <w:rFonts w:asciiTheme="majorHAnsi" w:hAnsiTheme="majorHAnsi" w:cstheme="majorHAnsi"/>
          <w:sz w:val="22"/>
          <w:szCs w:val="22"/>
        </w:rPr>
      </w:pPr>
    </w:p>
    <w:p w14:paraId="25F46468" w14:textId="77777777" w:rsidR="003F15FF" w:rsidRPr="004E2330" w:rsidRDefault="003F15FF"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979"/>
        <w:gridCol w:w="2127"/>
        <w:gridCol w:w="3549"/>
      </w:tblGrid>
      <w:tr w:rsidR="002344D1" w:rsidRPr="004E2330" w14:paraId="648809CC"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BA0E8" w14:textId="2CC4CD54" w:rsidR="002344D1" w:rsidRPr="004E2330" w:rsidRDefault="002344D1" w:rsidP="006B686D">
            <w:pPr>
              <w:widowControl w:val="0"/>
              <w:ind w:left="2163" w:right="48" w:hanging="2163"/>
              <w:jc w:val="both"/>
              <w:rPr>
                <w:rFonts w:asciiTheme="majorHAnsi" w:hAnsiTheme="majorHAnsi" w:cstheme="majorHAnsi"/>
                <w:b/>
                <w:sz w:val="22"/>
                <w:szCs w:val="22"/>
              </w:rPr>
            </w:pPr>
            <w:r w:rsidRPr="004E2330">
              <w:rPr>
                <w:rFonts w:asciiTheme="majorHAnsi" w:hAnsiTheme="majorHAnsi" w:cstheme="majorHAnsi"/>
                <w:b/>
                <w:bCs/>
                <w:sz w:val="22"/>
                <w:szCs w:val="22"/>
              </w:rPr>
              <w:t>CAR CAMO.280</w:t>
            </w:r>
            <w:r w:rsidRPr="004E2330">
              <w:rPr>
                <w:rFonts w:asciiTheme="majorHAnsi" w:hAnsiTheme="majorHAnsi" w:cstheme="majorHAnsi"/>
                <w:b/>
                <w:bCs/>
                <w:sz w:val="22"/>
                <w:szCs w:val="22"/>
              </w:rPr>
              <w:tab/>
            </w:r>
            <w:r w:rsidR="006B686D" w:rsidRPr="004E2330">
              <w:rPr>
                <w:rFonts w:asciiTheme="majorHAnsi" w:hAnsiTheme="majorHAnsi" w:cstheme="majorHAnsi"/>
                <w:b/>
                <w:sz w:val="22"/>
                <w:szCs w:val="22"/>
              </w:rPr>
              <w:t>ContinuingAirworthiness</w:t>
            </w:r>
            <w:r w:rsidRPr="004E2330">
              <w:rPr>
                <w:rFonts w:asciiTheme="majorHAnsi" w:hAnsiTheme="majorHAnsi" w:cstheme="majorHAnsi"/>
                <w:b/>
                <w:sz w:val="22"/>
                <w:szCs w:val="22"/>
              </w:rPr>
              <w:t xml:space="preserve"> Management Exposition (CAME)</w:t>
            </w:r>
          </w:p>
          <w:p w14:paraId="25866D7E" w14:textId="77777777" w:rsidR="002344D1" w:rsidRPr="004E2330" w:rsidRDefault="002344D1" w:rsidP="002344D1">
            <w:pPr>
              <w:widowControl w:val="0"/>
              <w:autoSpaceDE w:val="0"/>
              <w:autoSpaceDN w:val="0"/>
              <w:adjustRightInd w:val="0"/>
              <w:ind w:left="709" w:hanging="709"/>
              <w:jc w:val="both"/>
              <w:rPr>
                <w:rFonts w:asciiTheme="majorHAnsi" w:hAnsiTheme="majorHAnsi" w:cstheme="majorHAnsi"/>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3428E" w14:textId="0598C1DF" w:rsidR="002344D1" w:rsidRPr="004E2330" w:rsidRDefault="002344D1" w:rsidP="002344D1">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D1BE0" w14:textId="505236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3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3357E" w14:textId="7D0064BE"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6622BD" w:rsidRPr="004E2330" w14:paraId="493E81C3"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4A24C40" w14:textId="4F8B4567" w:rsidR="006622BD" w:rsidRPr="004E2330" w:rsidRDefault="006622BD" w:rsidP="00C2302E">
            <w:pPr>
              <w:widowControl w:val="0"/>
              <w:autoSpaceDE w:val="0"/>
              <w:autoSpaceDN w:val="0"/>
              <w:adjustRightInd w:val="0"/>
              <w:ind w:left="709" w:hanging="709"/>
              <w:jc w:val="both"/>
              <w:rPr>
                <w:rFonts w:asciiTheme="majorHAnsi" w:hAnsiTheme="majorHAnsi" w:cstheme="majorHAnsi"/>
                <w:sz w:val="22"/>
                <w:szCs w:val="22"/>
              </w:rPr>
            </w:pPr>
            <w:r w:rsidRPr="004E2330">
              <w:rPr>
                <w:rFonts w:asciiTheme="majorHAnsi" w:hAnsiTheme="majorHAnsi" w:cstheme="majorHAnsi"/>
                <w:sz w:val="22"/>
                <w:szCs w:val="22"/>
              </w:rPr>
              <w:t xml:space="preserve">(a) </w:t>
            </w:r>
            <w:r w:rsidRPr="004E2330">
              <w:rPr>
                <w:rFonts w:asciiTheme="majorHAnsi" w:hAnsiTheme="majorHAnsi" w:cstheme="majorHAnsi"/>
                <w:sz w:val="22"/>
                <w:szCs w:val="22"/>
              </w:rPr>
              <w:tab/>
            </w:r>
            <w:r w:rsidRPr="004E2330">
              <w:rPr>
                <w:rFonts w:asciiTheme="majorHAnsi" w:hAnsiTheme="majorHAnsi" w:cstheme="majorHAnsi"/>
                <w:sz w:val="22"/>
                <w:szCs w:val="22"/>
                <w:lang w:eastAsia="en-GB"/>
              </w:rPr>
              <w:t xml:space="preserve">The continuing airworthiness management organisation shall provide, a </w:t>
            </w:r>
            <w:r w:rsidRPr="004E2330">
              <w:rPr>
                <w:rFonts w:asciiTheme="majorHAnsi" w:hAnsiTheme="majorHAnsi" w:cstheme="majorHAnsi"/>
                <w:sz w:val="22"/>
                <w:szCs w:val="22"/>
              </w:rPr>
              <w:t>Continuing Airworthiness Management Exposition (CAME)</w:t>
            </w:r>
            <w:r w:rsidRPr="004E2330">
              <w:rPr>
                <w:rFonts w:asciiTheme="majorHAnsi" w:hAnsiTheme="majorHAnsi" w:cstheme="majorHAnsi"/>
                <w:sz w:val="22"/>
                <w:szCs w:val="22"/>
                <w:lang w:eastAsia="en-GB"/>
              </w:rPr>
              <w:t>, the design of which shall observe Human Factors principles.</w:t>
            </w:r>
          </w:p>
        </w:tc>
        <w:tc>
          <w:tcPr>
            <w:tcW w:w="1979" w:type="dxa"/>
            <w:tcBorders>
              <w:top w:val="single" w:sz="4" w:space="0" w:color="auto"/>
              <w:left w:val="single" w:sz="4" w:space="0" w:color="auto"/>
              <w:bottom w:val="single" w:sz="4" w:space="0" w:color="auto"/>
              <w:right w:val="single" w:sz="4" w:space="0" w:color="auto"/>
            </w:tcBorders>
            <w:vAlign w:val="center"/>
          </w:tcPr>
          <w:p w14:paraId="3153E2E8" w14:textId="6EAA9A50" w:rsidR="006622BD" w:rsidRPr="004E2330" w:rsidRDefault="006622BD" w:rsidP="00944CDC">
            <w:pPr>
              <w:ind w:left="34" w:right="-46"/>
              <w:rPr>
                <w:rFonts w:asciiTheme="majorHAnsi" w:hAnsiTheme="majorHAnsi" w:cstheme="majorHAnsi"/>
                <w:sz w:val="22"/>
                <w:szCs w:val="22"/>
              </w:rPr>
            </w:pPr>
            <w:r w:rsidRPr="004E2330">
              <w:rPr>
                <w:rFonts w:asciiTheme="majorHAnsi" w:hAnsiTheme="majorHAnsi" w:cstheme="majorHAnsi"/>
                <w:sz w:val="22"/>
                <w:szCs w:val="22"/>
              </w:rPr>
              <w:t>CAME INTRODUCTION</w:t>
            </w:r>
          </w:p>
        </w:tc>
        <w:tc>
          <w:tcPr>
            <w:tcW w:w="2127" w:type="dxa"/>
            <w:tcBorders>
              <w:top w:val="single" w:sz="4" w:space="0" w:color="auto"/>
              <w:left w:val="single" w:sz="4" w:space="0" w:color="auto"/>
              <w:bottom w:val="single" w:sz="4" w:space="0" w:color="auto"/>
              <w:right w:val="single" w:sz="4" w:space="0" w:color="auto"/>
            </w:tcBorders>
            <w:vAlign w:val="center"/>
          </w:tcPr>
          <w:p w14:paraId="7A34A5D6" w14:textId="77777777" w:rsidR="006622BD" w:rsidRPr="004E2330" w:rsidRDefault="006622BD" w:rsidP="00944CDC">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50CAEE7D" w14:textId="77777777" w:rsidR="006622BD" w:rsidRPr="004E2330" w:rsidRDefault="006622BD" w:rsidP="00944CDC">
            <w:pPr>
              <w:widowControl w:val="0"/>
              <w:autoSpaceDE w:val="0"/>
              <w:autoSpaceDN w:val="0"/>
              <w:adjustRightInd w:val="0"/>
              <w:jc w:val="center"/>
              <w:rPr>
                <w:rFonts w:asciiTheme="majorHAnsi" w:hAnsiTheme="majorHAnsi" w:cstheme="majorHAnsi"/>
                <w:sz w:val="22"/>
                <w:szCs w:val="22"/>
              </w:rPr>
            </w:pPr>
          </w:p>
        </w:tc>
      </w:tr>
      <w:tr w:rsidR="002344D1" w:rsidRPr="004E2330" w14:paraId="4383397F"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B893685" w14:textId="2CF25E74" w:rsidR="002344D1" w:rsidRPr="00C2302E" w:rsidRDefault="002344D1" w:rsidP="00C2302E">
            <w:pPr>
              <w:pStyle w:val="ListParagraph"/>
              <w:widowControl w:val="0"/>
              <w:autoSpaceDE w:val="0"/>
              <w:autoSpaceDN w:val="0"/>
              <w:adjustRightInd w:val="0"/>
              <w:ind w:left="746" w:hanging="709"/>
              <w:contextualSpacing w:val="0"/>
              <w:rPr>
                <w:rFonts w:ascii="Times New Roman" w:hAnsi="Times New Roman"/>
                <w:lang w:eastAsia="en-GB"/>
              </w:rPr>
            </w:pPr>
            <w:r w:rsidRPr="00AE0841">
              <w:rPr>
                <w:rFonts w:ascii="Times New Roman" w:hAnsi="Times New Roman"/>
                <w:lang w:eastAsia="en-GB"/>
              </w:rPr>
              <w:t>(b)(1)</w:t>
            </w:r>
            <w:r w:rsidRPr="00AE0841">
              <w:rPr>
                <w:rFonts w:ascii="Times New Roman" w:hAnsi="Times New Roman"/>
                <w:lang w:eastAsia="en-GB"/>
              </w:rPr>
              <w:tab/>
              <w:t>is amended as necessary to keep the information contained therein up to date;</w:t>
            </w:r>
          </w:p>
        </w:tc>
        <w:tc>
          <w:tcPr>
            <w:tcW w:w="1979" w:type="dxa"/>
            <w:tcBorders>
              <w:top w:val="single" w:sz="4" w:space="0" w:color="auto"/>
              <w:left w:val="single" w:sz="4" w:space="0" w:color="auto"/>
              <w:bottom w:val="single" w:sz="4" w:space="0" w:color="auto"/>
              <w:right w:val="single" w:sz="4" w:space="0" w:color="auto"/>
            </w:tcBorders>
            <w:vAlign w:val="center"/>
          </w:tcPr>
          <w:p w14:paraId="19FD4E2E" w14:textId="0764029C" w:rsidR="002344D1" w:rsidRPr="004E2330" w:rsidRDefault="002344D1" w:rsidP="002344D1">
            <w:pPr>
              <w:ind w:left="34" w:right="-46"/>
              <w:rPr>
                <w:rFonts w:asciiTheme="majorHAnsi" w:hAnsiTheme="majorHAnsi" w:cstheme="majorHAnsi"/>
                <w:sz w:val="22"/>
                <w:szCs w:val="22"/>
              </w:rPr>
            </w:pPr>
            <w:r w:rsidRPr="00AE0841">
              <w:rPr>
                <w:rFonts w:ascii="Calibri" w:hAnsi="Calibri" w:cs="Calibri"/>
                <w:sz w:val="22"/>
                <w:szCs w:val="22"/>
              </w:rPr>
              <w:t>CAME 1.3.2.1(28)</w:t>
            </w:r>
          </w:p>
        </w:tc>
        <w:tc>
          <w:tcPr>
            <w:tcW w:w="2127" w:type="dxa"/>
            <w:tcBorders>
              <w:top w:val="single" w:sz="4" w:space="0" w:color="auto"/>
              <w:left w:val="single" w:sz="4" w:space="0" w:color="auto"/>
              <w:bottom w:val="single" w:sz="4" w:space="0" w:color="auto"/>
              <w:right w:val="single" w:sz="4" w:space="0" w:color="auto"/>
            </w:tcBorders>
            <w:vAlign w:val="center"/>
          </w:tcPr>
          <w:p w14:paraId="25AD0797"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7A08ED44"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0B9812A1"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628446" w14:textId="691E6067" w:rsidR="002344D1" w:rsidRPr="00C2302E" w:rsidRDefault="002344D1" w:rsidP="00C2302E">
            <w:pPr>
              <w:pStyle w:val="ListParagraph"/>
              <w:widowControl w:val="0"/>
              <w:autoSpaceDE w:val="0"/>
              <w:autoSpaceDN w:val="0"/>
              <w:adjustRightInd w:val="0"/>
              <w:ind w:left="746" w:hanging="709"/>
              <w:contextualSpacing w:val="0"/>
              <w:rPr>
                <w:rFonts w:ascii="Times New Roman" w:hAnsi="Times New Roman"/>
                <w:lang w:eastAsia="en-GB"/>
              </w:rPr>
            </w:pPr>
            <w:r w:rsidRPr="00AE0841">
              <w:rPr>
                <w:rFonts w:ascii="Times New Roman" w:hAnsi="Times New Roman"/>
                <w:lang w:eastAsia="en-GB"/>
              </w:rPr>
              <w:lastRenderedPageBreak/>
              <w:t>(b)(2)</w:t>
            </w:r>
            <w:r w:rsidRPr="00AE0841">
              <w:rPr>
                <w:rFonts w:ascii="Times New Roman" w:hAnsi="Times New Roman"/>
                <w:lang w:eastAsia="en-GB"/>
              </w:rPr>
              <w:tab/>
              <w:t>amendments are furnished promptly to all organisations or persons to whom the manual has been issued; and</w:t>
            </w:r>
          </w:p>
        </w:tc>
        <w:tc>
          <w:tcPr>
            <w:tcW w:w="1979" w:type="dxa"/>
            <w:tcBorders>
              <w:top w:val="single" w:sz="4" w:space="0" w:color="auto"/>
              <w:left w:val="single" w:sz="4" w:space="0" w:color="auto"/>
              <w:bottom w:val="single" w:sz="4" w:space="0" w:color="auto"/>
              <w:right w:val="single" w:sz="4" w:space="0" w:color="auto"/>
            </w:tcBorders>
            <w:vAlign w:val="center"/>
          </w:tcPr>
          <w:p w14:paraId="6A795E13" w14:textId="572B14A1" w:rsidR="002344D1" w:rsidRPr="004E2330" w:rsidRDefault="002344D1" w:rsidP="002344D1">
            <w:pPr>
              <w:ind w:left="34" w:right="-46"/>
              <w:rPr>
                <w:rFonts w:asciiTheme="majorHAnsi" w:hAnsiTheme="majorHAnsi" w:cstheme="majorHAnsi"/>
                <w:sz w:val="22"/>
                <w:szCs w:val="22"/>
              </w:rPr>
            </w:pPr>
            <w:r w:rsidRPr="00AE0841">
              <w:rPr>
                <w:rFonts w:asciiTheme="majorHAnsi" w:hAnsiTheme="majorHAnsi" w:cstheme="majorHAnsi"/>
                <w:sz w:val="22"/>
                <w:szCs w:val="22"/>
              </w:rPr>
              <w:t>CAME 1.3.2.1(29)</w:t>
            </w:r>
          </w:p>
        </w:tc>
        <w:tc>
          <w:tcPr>
            <w:tcW w:w="2127" w:type="dxa"/>
            <w:tcBorders>
              <w:top w:val="single" w:sz="4" w:space="0" w:color="auto"/>
              <w:left w:val="single" w:sz="4" w:space="0" w:color="auto"/>
              <w:bottom w:val="single" w:sz="4" w:space="0" w:color="auto"/>
              <w:right w:val="single" w:sz="4" w:space="0" w:color="auto"/>
            </w:tcBorders>
            <w:vAlign w:val="center"/>
          </w:tcPr>
          <w:p w14:paraId="4D1AE76D"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1C2D295A"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7D467A5D"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B06FBFF" w14:textId="6F5F9764" w:rsidR="002344D1" w:rsidRPr="002344D1" w:rsidRDefault="002344D1" w:rsidP="002344D1">
            <w:pPr>
              <w:pStyle w:val="ListParagraph"/>
              <w:widowControl w:val="0"/>
              <w:autoSpaceDE w:val="0"/>
              <w:autoSpaceDN w:val="0"/>
              <w:adjustRightInd w:val="0"/>
              <w:ind w:left="746" w:hanging="746"/>
              <w:contextualSpacing w:val="0"/>
              <w:rPr>
                <w:rFonts w:ascii="Times New Roman" w:hAnsi="Times New Roman"/>
                <w:lang w:eastAsia="en-GB"/>
              </w:rPr>
            </w:pPr>
            <w:r w:rsidRPr="00AE0841">
              <w:rPr>
                <w:rFonts w:ascii="Times New Roman" w:hAnsi="Times New Roman"/>
                <w:lang w:eastAsia="en-GB"/>
              </w:rPr>
              <w:t>(b)(3)</w:t>
            </w:r>
            <w:r w:rsidRPr="00AE0841">
              <w:rPr>
                <w:rFonts w:ascii="Times New Roman" w:hAnsi="Times New Roman"/>
                <w:lang w:eastAsia="en-GB"/>
              </w:rPr>
              <w:tab/>
              <w:t>is provided to the Authority, together with all amendments and/or revisions to it and the continuing airworthiness management organisation shall incorporate in it such mandatory material as the Authority may require.</w:t>
            </w:r>
          </w:p>
        </w:tc>
        <w:tc>
          <w:tcPr>
            <w:tcW w:w="1979" w:type="dxa"/>
            <w:tcBorders>
              <w:top w:val="single" w:sz="4" w:space="0" w:color="auto"/>
              <w:left w:val="single" w:sz="4" w:space="0" w:color="auto"/>
              <w:bottom w:val="single" w:sz="4" w:space="0" w:color="auto"/>
              <w:right w:val="single" w:sz="4" w:space="0" w:color="auto"/>
            </w:tcBorders>
            <w:vAlign w:val="center"/>
          </w:tcPr>
          <w:p w14:paraId="15FE342A" w14:textId="432F63EB" w:rsidR="002344D1" w:rsidRPr="004E2330" w:rsidRDefault="002344D1" w:rsidP="002344D1">
            <w:pPr>
              <w:ind w:left="34" w:right="-46"/>
              <w:rPr>
                <w:rFonts w:asciiTheme="majorHAnsi" w:hAnsiTheme="majorHAnsi" w:cstheme="majorHAnsi"/>
                <w:sz w:val="22"/>
                <w:szCs w:val="22"/>
              </w:rPr>
            </w:pPr>
            <w:r w:rsidRPr="00F033EE">
              <w:rPr>
                <w:rFonts w:ascii="Calibri" w:hAnsi="Calibri" w:cs="Calibri"/>
                <w:sz w:val="22"/>
                <w:szCs w:val="22"/>
              </w:rPr>
              <w:t xml:space="preserve">CAME </w:t>
            </w:r>
            <w:r>
              <w:rPr>
                <w:rFonts w:ascii="Calibri" w:hAnsi="Calibri" w:cs="Calibri"/>
                <w:sz w:val="22"/>
                <w:szCs w:val="22"/>
              </w:rPr>
              <w:t>1.5</w:t>
            </w:r>
          </w:p>
        </w:tc>
        <w:tc>
          <w:tcPr>
            <w:tcW w:w="2127" w:type="dxa"/>
            <w:tcBorders>
              <w:top w:val="single" w:sz="4" w:space="0" w:color="auto"/>
              <w:left w:val="single" w:sz="4" w:space="0" w:color="auto"/>
              <w:bottom w:val="single" w:sz="4" w:space="0" w:color="auto"/>
              <w:right w:val="single" w:sz="4" w:space="0" w:color="auto"/>
            </w:tcBorders>
            <w:vAlign w:val="center"/>
          </w:tcPr>
          <w:p w14:paraId="5423F085"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01CF002D"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38EE9322"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3D12E96" w14:textId="4D654E92" w:rsidR="002344D1" w:rsidRPr="00C2302E" w:rsidRDefault="002344D1" w:rsidP="00C2302E">
            <w:pPr>
              <w:pStyle w:val="ListParagraph"/>
              <w:widowControl w:val="0"/>
              <w:autoSpaceDE w:val="0"/>
              <w:autoSpaceDN w:val="0"/>
              <w:adjustRightInd w:val="0"/>
              <w:ind w:left="746" w:hanging="709"/>
              <w:contextualSpacing w:val="0"/>
              <w:rPr>
                <w:rFonts w:ascii="Times New Roman" w:hAnsi="Times New Roman"/>
                <w:lang w:eastAsia="en-GB"/>
              </w:rPr>
            </w:pPr>
            <w:r w:rsidRPr="00AE0841">
              <w:rPr>
                <w:rFonts w:ascii="Times New Roman" w:hAnsi="Times New Roman"/>
                <w:lang w:eastAsia="en-GB"/>
              </w:rPr>
              <w:t>(c)(1)</w:t>
            </w:r>
            <w:r w:rsidRPr="00AE0841">
              <w:rPr>
                <w:rFonts w:ascii="Times New Roman" w:hAnsi="Times New Roman"/>
                <w:lang w:eastAsia="en-GB"/>
              </w:rPr>
              <w:tab/>
              <w:t>procedures that ensure that for each aircraft which the continuing airworthiness is managed, is maintained in an airworthy condition;</w:t>
            </w:r>
          </w:p>
        </w:tc>
        <w:tc>
          <w:tcPr>
            <w:tcW w:w="1979" w:type="dxa"/>
            <w:tcBorders>
              <w:top w:val="single" w:sz="4" w:space="0" w:color="auto"/>
              <w:left w:val="single" w:sz="4" w:space="0" w:color="auto"/>
              <w:bottom w:val="single" w:sz="4" w:space="0" w:color="auto"/>
              <w:right w:val="single" w:sz="4" w:space="0" w:color="auto"/>
            </w:tcBorders>
            <w:vAlign w:val="center"/>
          </w:tcPr>
          <w:p w14:paraId="5AF4F127" w14:textId="22A0DC58" w:rsidR="002344D1" w:rsidRPr="004E2330" w:rsidRDefault="002344D1" w:rsidP="002344D1">
            <w:pPr>
              <w:ind w:left="34" w:right="-46"/>
              <w:rPr>
                <w:rFonts w:asciiTheme="majorHAnsi" w:hAnsiTheme="majorHAnsi" w:cstheme="majorHAnsi"/>
                <w:sz w:val="22"/>
                <w:szCs w:val="22"/>
              </w:rPr>
            </w:pPr>
            <w:r w:rsidRPr="00F033EE">
              <w:rPr>
                <w:rFonts w:ascii="Calibri" w:hAnsi="Calibri" w:cs="Calibri"/>
                <w:sz w:val="22"/>
                <w:szCs w:val="22"/>
              </w:rPr>
              <w:t xml:space="preserve">CAME </w:t>
            </w:r>
            <w:r>
              <w:rPr>
                <w:rFonts w:ascii="Calibri" w:hAnsi="Calibri" w:cs="Calibri"/>
                <w:sz w:val="22"/>
                <w:szCs w:val="22"/>
              </w:rPr>
              <w:t>Part 2</w:t>
            </w:r>
          </w:p>
        </w:tc>
        <w:tc>
          <w:tcPr>
            <w:tcW w:w="2127" w:type="dxa"/>
            <w:tcBorders>
              <w:top w:val="single" w:sz="4" w:space="0" w:color="auto"/>
              <w:left w:val="single" w:sz="4" w:space="0" w:color="auto"/>
              <w:bottom w:val="single" w:sz="4" w:space="0" w:color="auto"/>
              <w:right w:val="single" w:sz="4" w:space="0" w:color="auto"/>
            </w:tcBorders>
            <w:vAlign w:val="center"/>
          </w:tcPr>
          <w:p w14:paraId="01D45C02"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4ADA6F59"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6A9E9F7C"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A8AA5BF" w14:textId="61E17C9C" w:rsidR="002344D1" w:rsidRPr="00C2302E" w:rsidRDefault="002344D1" w:rsidP="00C2302E">
            <w:pPr>
              <w:pStyle w:val="ListParagraph"/>
              <w:widowControl w:val="0"/>
              <w:autoSpaceDE w:val="0"/>
              <w:autoSpaceDN w:val="0"/>
              <w:adjustRightInd w:val="0"/>
              <w:ind w:left="746" w:hanging="709"/>
              <w:contextualSpacing w:val="0"/>
              <w:rPr>
                <w:rFonts w:ascii="Times New Roman" w:hAnsi="Times New Roman"/>
                <w:lang w:eastAsia="en-GB"/>
              </w:rPr>
            </w:pPr>
            <w:r w:rsidRPr="005804E5">
              <w:rPr>
                <w:rFonts w:ascii="Times New Roman" w:hAnsi="Times New Roman"/>
                <w:lang w:eastAsia="en-GB"/>
              </w:rPr>
              <w:t>(c)(2)</w:t>
            </w:r>
            <w:r w:rsidRPr="005804E5">
              <w:rPr>
                <w:rFonts w:ascii="Times New Roman" w:hAnsi="Times New Roman"/>
                <w:lang w:eastAsia="en-GB"/>
              </w:rPr>
              <w:tab/>
              <w:t>procedures that ensure that the certificate of airworthiness of each aeroplane operated remains valid;</w:t>
            </w:r>
          </w:p>
        </w:tc>
        <w:tc>
          <w:tcPr>
            <w:tcW w:w="1979" w:type="dxa"/>
            <w:tcBorders>
              <w:top w:val="single" w:sz="4" w:space="0" w:color="auto"/>
              <w:left w:val="single" w:sz="4" w:space="0" w:color="auto"/>
              <w:bottom w:val="single" w:sz="4" w:space="0" w:color="auto"/>
              <w:right w:val="single" w:sz="4" w:space="0" w:color="auto"/>
            </w:tcBorders>
            <w:vAlign w:val="center"/>
          </w:tcPr>
          <w:p w14:paraId="040558C5" w14:textId="385D6BC9"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Part 2</w:t>
            </w:r>
          </w:p>
        </w:tc>
        <w:tc>
          <w:tcPr>
            <w:tcW w:w="2127" w:type="dxa"/>
            <w:tcBorders>
              <w:top w:val="single" w:sz="4" w:space="0" w:color="auto"/>
              <w:left w:val="single" w:sz="4" w:space="0" w:color="auto"/>
              <w:bottom w:val="single" w:sz="4" w:space="0" w:color="auto"/>
              <w:right w:val="single" w:sz="4" w:space="0" w:color="auto"/>
            </w:tcBorders>
            <w:vAlign w:val="center"/>
          </w:tcPr>
          <w:p w14:paraId="5C2B42E0"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02B165E4"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28BB83D8"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3348A42" w14:textId="2BCC1E70" w:rsidR="002344D1" w:rsidRPr="00C2302E" w:rsidRDefault="002344D1" w:rsidP="00C2302E">
            <w:pPr>
              <w:pStyle w:val="ListParagraph"/>
              <w:widowControl w:val="0"/>
              <w:autoSpaceDE w:val="0"/>
              <w:autoSpaceDN w:val="0"/>
              <w:adjustRightInd w:val="0"/>
              <w:ind w:left="746" w:hanging="746"/>
              <w:contextualSpacing w:val="0"/>
              <w:rPr>
                <w:rFonts w:ascii="Times New Roman" w:hAnsi="Times New Roman"/>
                <w:lang w:eastAsia="en-GB"/>
              </w:rPr>
            </w:pPr>
            <w:r>
              <w:rPr>
                <w:rFonts w:ascii="Times New Roman" w:hAnsi="Times New Roman"/>
                <w:lang w:eastAsia="en-GB"/>
              </w:rPr>
              <w:t>(c)(3)</w:t>
            </w:r>
            <w:r>
              <w:rPr>
                <w:rFonts w:ascii="Times New Roman" w:hAnsi="Times New Roman"/>
                <w:lang w:eastAsia="en-GB"/>
              </w:rPr>
              <w:tab/>
            </w:r>
            <w:r w:rsidRPr="00AE0841">
              <w:rPr>
                <w:rFonts w:ascii="Times New Roman" w:hAnsi="Times New Roman"/>
                <w:lang w:eastAsia="en-GB"/>
              </w:rPr>
              <w:t>a description of the administrative arrangements between the continuing airworthiness management organisation and the approved maintenance organisation and validated aircraft maintenance engineers if applicable;</w:t>
            </w:r>
          </w:p>
        </w:tc>
        <w:tc>
          <w:tcPr>
            <w:tcW w:w="1979" w:type="dxa"/>
            <w:tcBorders>
              <w:top w:val="single" w:sz="4" w:space="0" w:color="auto"/>
              <w:left w:val="single" w:sz="4" w:space="0" w:color="auto"/>
              <w:bottom w:val="single" w:sz="4" w:space="0" w:color="auto"/>
              <w:right w:val="single" w:sz="4" w:space="0" w:color="auto"/>
            </w:tcBorders>
            <w:vAlign w:val="center"/>
          </w:tcPr>
          <w:p w14:paraId="51A8CE82" w14:textId="7BA3DCDB"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2.4</w:t>
            </w:r>
          </w:p>
        </w:tc>
        <w:tc>
          <w:tcPr>
            <w:tcW w:w="2127" w:type="dxa"/>
            <w:tcBorders>
              <w:top w:val="single" w:sz="4" w:space="0" w:color="auto"/>
              <w:left w:val="single" w:sz="4" w:space="0" w:color="auto"/>
              <w:bottom w:val="single" w:sz="4" w:space="0" w:color="auto"/>
              <w:right w:val="single" w:sz="4" w:space="0" w:color="auto"/>
            </w:tcBorders>
            <w:vAlign w:val="center"/>
          </w:tcPr>
          <w:p w14:paraId="54072479"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310F083B"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05B30BA2"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8ED8391" w14:textId="4694903D" w:rsidR="002344D1" w:rsidRPr="00C2302E" w:rsidRDefault="002344D1" w:rsidP="00C2302E">
            <w:pPr>
              <w:pStyle w:val="ListParagraph"/>
              <w:widowControl w:val="0"/>
              <w:autoSpaceDE w:val="0"/>
              <w:autoSpaceDN w:val="0"/>
              <w:adjustRightInd w:val="0"/>
              <w:ind w:left="746" w:hanging="746"/>
              <w:contextualSpacing w:val="0"/>
              <w:rPr>
                <w:rFonts w:ascii="Times New Roman" w:hAnsi="Times New Roman"/>
                <w:lang w:eastAsia="en-GB"/>
              </w:rPr>
            </w:pPr>
            <w:r w:rsidRPr="000B22D6">
              <w:rPr>
                <w:rFonts w:ascii="Times New Roman" w:hAnsi="Times New Roman"/>
                <w:lang w:eastAsia="en-GB"/>
              </w:rPr>
              <w:t>(c)(4)</w:t>
            </w:r>
            <w:r w:rsidRPr="000B22D6">
              <w:rPr>
                <w:rFonts w:ascii="Times New Roman" w:hAnsi="Times New Roman"/>
                <w:lang w:eastAsia="en-GB"/>
              </w:rPr>
              <w:tab/>
              <w:t>if applicable, a description of the maintenance procedures and the procedure for completing and signing a certificate of release to service when maintenance is based on a system other than that of an approved maintenance organisation;</w:t>
            </w:r>
          </w:p>
        </w:tc>
        <w:tc>
          <w:tcPr>
            <w:tcW w:w="1979" w:type="dxa"/>
            <w:tcBorders>
              <w:top w:val="single" w:sz="4" w:space="0" w:color="auto"/>
              <w:left w:val="single" w:sz="4" w:space="0" w:color="auto"/>
              <w:bottom w:val="single" w:sz="4" w:space="0" w:color="auto"/>
              <w:right w:val="single" w:sz="4" w:space="0" w:color="auto"/>
            </w:tcBorders>
            <w:vAlign w:val="center"/>
          </w:tcPr>
          <w:p w14:paraId="7ADD33E7" w14:textId="4423D2AF"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2.4</w:t>
            </w:r>
          </w:p>
        </w:tc>
        <w:tc>
          <w:tcPr>
            <w:tcW w:w="2127" w:type="dxa"/>
            <w:tcBorders>
              <w:top w:val="single" w:sz="4" w:space="0" w:color="auto"/>
              <w:left w:val="single" w:sz="4" w:space="0" w:color="auto"/>
              <w:bottom w:val="single" w:sz="4" w:space="0" w:color="auto"/>
              <w:right w:val="single" w:sz="4" w:space="0" w:color="auto"/>
            </w:tcBorders>
            <w:vAlign w:val="center"/>
          </w:tcPr>
          <w:p w14:paraId="131D2A25"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60E67F6B"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0B8C8C1C"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0D1FE93" w14:textId="7E3CB60B" w:rsidR="002344D1" w:rsidRPr="00C2302E" w:rsidRDefault="002344D1" w:rsidP="00C2302E">
            <w:pPr>
              <w:pStyle w:val="ListParagraph"/>
              <w:widowControl w:val="0"/>
              <w:autoSpaceDE w:val="0"/>
              <w:autoSpaceDN w:val="0"/>
              <w:adjustRightInd w:val="0"/>
              <w:ind w:left="746" w:hanging="709"/>
              <w:contextualSpacing w:val="0"/>
              <w:rPr>
                <w:rFonts w:ascii="Times New Roman" w:hAnsi="Times New Roman"/>
                <w:lang w:eastAsia="en-GB"/>
              </w:rPr>
            </w:pPr>
            <w:r>
              <w:rPr>
                <w:rFonts w:ascii="Times New Roman" w:hAnsi="Times New Roman"/>
              </w:rPr>
              <w:lastRenderedPageBreak/>
              <w:t>(c)(5)</w:t>
            </w:r>
            <w:r>
              <w:rPr>
                <w:rFonts w:ascii="Times New Roman" w:hAnsi="Times New Roman"/>
              </w:rPr>
              <w:tab/>
            </w:r>
            <w:r w:rsidRPr="00A23722">
              <w:rPr>
                <w:rFonts w:ascii="Times New Roman" w:hAnsi="Times New Roman"/>
              </w:rPr>
              <w:t>details of the organisational structure including the names and duties of the nominated postholder responsible for continuing airworthiness required by CAMO.250(d) and the person, or group of persons, referred to in CAMO.250(c);</w:t>
            </w:r>
          </w:p>
        </w:tc>
        <w:tc>
          <w:tcPr>
            <w:tcW w:w="1979" w:type="dxa"/>
            <w:tcBorders>
              <w:top w:val="single" w:sz="4" w:space="0" w:color="auto"/>
              <w:left w:val="single" w:sz="4" w:space="0" w:color="auto"/>
              <w:bottom w:val="single" w:sz="4" w:space="0" w:color="auto"/>
              <w:right w:val="single" w:sz="4" w:space="0" w:color="auto"/>
            </w:tcBorders>
            <w:vAlign w:val="center"/>
          </w:tcPr>
          <w:p w14:paraId="53201422" w14:textId="0E38A2A3"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1.4</w:t>
            </w:r>
          </w:p>
        </w:tc>
        <w:tc>
          <w:tcPr>
            <w:tcW w:w="2127" w:type="dxa"/>
            <w:tcBorders>
              <w:top w:val="single" w:sz="4" w:space="0" w:color="auto"/>
              <w:left w:val="single" w:sz="4" w:space="0" w:color="auto"/>
              <w:bottom w:val="single" w:sz="4" w:space="0" w:color="auto"/>
              <w:right w:val="single" w:sz="4" w:space="0" w:color="auto"/>
            </w:tcBorders>
            <w:vAlign w:val="center"/>
          </w:tcPr>
          <w:p w14:paraId="10B1482D"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7C2AA86E"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01BAA66E"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16FFF07" w14:textId="6EEEEDCD" w:rsidR="002344D1" w:rsidRPr="00C2302E" w:rsidRDefault="002344D1" w:rsidP="00C2302E">
            <w:pPr>
              <w:pStyle w:val="ListParagraph"/>
              <w:widowControl w:val="0"/>
              <w:autoSpaceDE w:val="0"/>
              <w:autoSpaceDN w:val="0"/>
              <w:adjustRightInd w:val="0"/>
              <w:ind w:left="746" w:hanging="746"/>
              <w:contextualSpacing w:val="0"/>
              <w:rPr>
                <w:rFonts w:ascii="Times New Roman" w:hAnsi="Times New Roman"/>
                <w:lang w:eastAsia="en-GB"/>
              </w:rPr>
            </w:pPr>
            <w:r>
              <w:rPr>
                <w:rFonts w:ascii="Times New Roman" w:hAnsi="Times New Roman"/>
              </w:rPr>
              <w:t>(c)(6)</w:t>
            </w:r>
            <w:r>
              <w:rPr>
                <w:rFonts w:ascii="Times New Roman" w:hAnsi="Times New Roman"/>
              </w:rPr>
              <w:tab/>
            </w:r>
            <w:r w:rsidRPr="00A23722">
              <w:rPr>
                <w:rFonts w:ascii="Times New Roman" w:hAnsi="Times New Roman"/>
              </w:rPr>
              <w:t>procedures that must be followed to satisfy the airworthiness management responsibilities contained in Subpart D;</w:t>
            </w:r>
          </w:p>
        </w:tc>
        <w:tc>
          <w:tcPr>
            <w:tcW w:w="1979" w:type="dxa"/>
            <w:tcBorders>
              <w:top w:val="single" w:sz="4" w:space="0" w:color="auto"/>
              <w:left w:val="single" w:sz="4" w:space="0" w:color="auto"/>
              <w:bottom w:val="single" w:sz="4" w:space="0" w:color="auto"/>
              <w:right w:val="single" w:sz="4" w:space="0" w:color="auto"/>
            </w:tcBorders>
            <w:vAlign w:val="center"/>
          </w:tcPr>
          <w:p w14:paraId="2097A568" w14:textId="0A1D0F3E"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Part 2</w:t>
            </w:r>
          </w:p>
        </w:tc>
        <w:tc>
          <w:tcPr>
            <w:tcW w:w="2127" w:type="dxa"/>
            <w:tcBorders>
              <w:top w:val="single" w:sz="4" w:space="0" w:color="auto"/>
              <w:left w:val="single" w:sz="4" w:space="0" w:color="auto"/>
              <w:bottom w:val="single" w:sz="4" w:space="0" w:color="auto"/>
              <w:right w:val="single" w:sz="4" w:space="0" w:color="auto"/>
            </w:tcBorders>
            <w:vAlign w:val="center"/>
          </w:tcPr>
          <w:p w14:paraId="74B155E7"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523977ED"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08E3D2CA"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08F6994" w14:textId="4F0E18E0" w:rsidR="002344D1" w:rsidRPr="00C2302E" w:rsidRDefault="002344D1" w:rsidP="00C2302E">
            <w:pPr>
              <w:pStyle w:val="ListParagraph"/>
              <w:widowControl w:val="0"/>
              <w:autoSpaceDE w:val="0"/>
              <w:autoSpaceDN w:val="0"/>
              <w:adjustRightInd w:val="0"/>
              <w:ind w:left="746" w:hanging="709"/>
              <w:contextualSpacing w:val="0"/>
              <w:rPr>
                <w:rFonts w:ascii="Times New Roman" w:hAnsi="Times New Roman"/>
                <w:lang w:eastAsia="en-GB"/>
              </w:rPr>
            </w:pPr>
            <w:r>
              <w:rPr>
                <w:rFonts w:ascii="Times New Roman" w:hAnsi="Times New Roman"/>
                <w:lang w:eastAsia="en-GB"/>
              </w:rPr>
              <w:t>(c)(7)</w:t>
            </w:r>
            <w:r>
              <w:rPr>
                <w:rFonts w:ascii="Times New Roman" w:hAnsi="Times New Roman"/>
                <w:lang w:eastAsia="en-GB"/>
              </w:rPr>
              <w:tab/>
            </w:r>
            <w:r w:rsidRPr="00A23722">
              <w:rPr>
                <w:rFonts w:ascii="Times New Roman" w:hAnsi="Times New Roman"/>
                <w:lang w:eastAsia="en-GB"/>
              </w:rPr>
              <w:t>procedures to ensure that all documents and publications necessary for managing the continuing airworthiness are up to date and available to all personnel that are required to have access to them;</w:t>
            </w:r>
          </w:p>
        </w:tc>
        <w:tc>
          <w:tcPr>
            <w:tcW w:w="1979" w:type="dxa"/>
            <w:tcBorders>
              <w:top w:val="single" w:sz="4" w:space="0" w:color="auto"/>
              <w:left w:val="single" w:sz="4" w:space="0" w:color="auto"/>
              <w:bottom w:val="single" w:sz="4" w:space="0" w:color="auto"/>
              <w:right w:val="single" w:sz="4" w:space="0" w:color="auto"/>
            </w:tcBorders>
            <w:vAlign w:val="center"/>
          </w:tcPr>
          <w:p w14:paraId="1315F3E0" w14:textId="77777777" w:rsidR="002344D1"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Part 2</w:t>
            </w:r>
          </w:p>
          <w:p w14:paraId="48D245A2" w14:textId="4C39A207" w:rsidR="002344D1" w:rsidRPr="00F033EE" w:rsidRDefault="002344D1" w:rsidP="002344D1">
            <w:pPr>
              <w:ind w:left="34" w:right="-46"/>
              <w:rPr>
                <w:rFonts w:ascii="Calibri" w:hAnsi="Calibri" w:cs="Calibri"/>
                <w:sz w:val="22"/>
                <w:szCs w:val="22"/>
              </w:rPr>
            </w:pPr>
            <w:r>
              <w:rPr>
                <w:rFonts w:ascii="Calibri" w:hAnsi="Calibri" w:cs="Calibri"/>
                <w:sz w:val="22"/>
                <w:szCs w:val="22"/>
              </w:rPr>
              <w:t>CAME 4.2.3</w:t>
            </w:r>
          </w:p>
        </w:tc>
        <w:tc>
          <w:tcPr>
            <w:tcW w:w="2127" w:type="dxa"/>
            <w:tcBorders>
              <w:top w:val="single" w:sz="4" w:space="0" w:color="auto"/>
              <w:left w:val="single" w:sz="4" w:space="0" w:color="auto"/>
              <w:bottom w:val="single" w:sz="4" w:space="0" w:color="auto"/>
              <w:right w:val="single" w:sz="4" w:space="0" w:color="auto"/>
            </w:tcBorders>
            <w:vAlign w:val="center"/>
          </w:tcPr>
          <w:p w14:paraId="45C633CA"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5FBDA15A"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09E0E992"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EC8E7AE" w14:textId="660BF9EF" w:rsidR="002344D1" w:rsidRPr="00C2302E" w:rsidRDefault="002344D1" w:rsidP="00C2302E">
            <w:pPr>
              <w:pStyle w:val="ListParagraph"/>
              <w:widowControl w:val="0"/>
              <w:autoSpaceDE w:val="0"/>
              <w:autoSpaceDN w:val="0"/>
              <w:adjustRightInd w:val="0"/>
              <w:ind w:left="746" w:hanging="709"/>
              <w:contextualSpacing w:val="0"/>
              <w:rPr>
                <w:rFonts w:ascii="Times New Roman" w:hAnsi="Times New Roman"/>
                <w:lang w:eastAsia="en-GB"/>
              </w:rPr>
            </w:pPr>
            <w:r w:rsidRPr="00A23722">
              <w:rPr>
                <w:rFonts w:ascii="Times New Roman" w:hAnsi="Times New Roman"/>
                <w:lang w:eastAsia="en-GB"/>
              </w:rPr>
              <w:t>(c)(8)</w:t>
            </w:r>
            <w:r w:rsidRPr="00A23722">
              <w:rPr>
                <w:rFonts w:ascii="Times New Roman" w:hAnsi="Times New Roman"/>
                <w:lang w:eastAsia="en-GB"/>
              </w:rPr>
              <w:tab/>
              <w:t>refence to the maintenance programmes accepted by the Authority, as the State of Registry;</w:t>
            </w:r>
          </w:p>
        </w:tc>
        <w:tc>
          <w:tcPr>
            <w:tcW w:w="1979" w:type="dxa"/>
            <w:tcBorders>
              <w:top w:val="single" w:sz="4" w:space="0" w:color="auto"/>
              <w:left w:val="single" w:sz="4" w:space="0" w:color="auto"/>
              <w:bottom w:val="single" w:sz="4" w:space="0" w:color="auto"/>
              <w:right w:val="single" w:sz="4" w:space="0" w:color="auto"/>
            </w:tcBorders>
            <w:vAlign w:val="center"/>
          </w:tcPr>
          <w:p w14:paraId="3C6CC578" w14:textId="187A07D0"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1.2.3</w:t>
            </w:r>
          </w:p>
        </w:tc>
        <w:tc>
          <w:tcPr>
            <w:tcW w:w="2127" w:type="dxa"/>
            <w:tcBorders>
              <w:top w:val="single" w:sz="4" w:space="0" w:color="auto"/>
              <w:left w:val="single" w:sz="4" w:space="0" w:color="auto"/>
              <w:bottom w:val="single" w:sz="4" w:space="0" w:color="auto"/>
              <w:right w:val="single" w:sz="4" w:space="0" w:color="auto"/>
            </w:tcBorders>
            <w:vAlign w:val="center"/>
          </w:tcPr>
          <w:p w14:paraId="33E05C78"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41483332"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5A4FFEBD"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46D48CE" w14:textId="32EA7088" w:rsidR="002344D1" w:rsidRPr="00C2302E" w:rsidRDefault="002344D1" w:rsidP="00C2302E">
            <w:pPr>
              <w:pStyle w:val="ListParagraph"/>
              <w:widowControl w:val="0"/>
              <w:autoSpaceDE w:val="0"/>
              <w:autoSpaceDN w:val="0"/>
              <w:adjustRightInd w:val="0"/>
              <w:ind w:left="746" w:hanging="709"/>
              <w:contextualSpacing w:val="0"/>
              <w:rPr>
                <w:rFonts w:ascii="Times New Roman" w:hAnsi="Times New Roman"/>
                <w:lang w:eastAsia="en-GB"/>
              </w:rPr>
            </w:pPr>
            <w:r>
              <w:rPr>
                <w:rFonts w:ascii="Times New Roman" w:hAnsi="Times New Roman"/>
                <w:lang w:eastAsia="en-GB"/>
              </w:rPr>
              <w:t>(c)(9)</w:t>
            </w:r>
            <w:r>
              <w:rPr>
                <w:rFonts w:ascii="Times New Roman" w:hAnsi="Times New Roman"/>
                <w:lang w:eastAsia="en-GB"/>
              </w:rPr>
              <w:tab/>
            </w:r>
            <w:r w:rsidRPr="00A23722">
              <w:rPr>
                <w:rFonts w:ascii="Times New Roman" w:hAnsi="Times New Roman"/>
                <w:lang w:eastAsia="en-GB"/>
              </w:rPr>
              <w:t xml:space="preserve">a description of the aircraft types. aircraft models, engine models, registration and serial number to which the </w:t>
            </w:r>
            <w:r w:rsidRPr="00A23722">
              <w:rPr>
                <w:rFonts w:ascii="Times New Roman" w:hAnsi="Times New Roman"/>
              </w:rPr>
              <w:t>Continuing Airworthiness Management Exposition applies;</w:t>
            </w:r>
          </w:p>
        </w:tc>
        <w:tc>
          <w:tcPr>
            <w:tcW w:w="1979" w:type="dxa"/>
            <w:tcBorders>
              <w:top w:val="single" w:sz="4" w:space="0" w:color="auto"/>
              <w:left w:val="single" w:sz="4" w:space="0" w:color="auto"/>
              <w:bottom w:val="single" w:sz="4" w:space="0" w:color="auto"/>
              <w:right w:val="single" w:sz="4" w:space="0" w:color="auto"/>
            </w:tcBorders>
            <w:vAlign w:val="center"/>
          </w:tcPr>
          <w:p w14:paraId="3F8EB43E" w14:textId="6CF11C96"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1.2.3</w:t>
            </w:r>
          </w:p>
        </w:tc>
        <w:tc>
          <w:tcPr>
            <w:tcW w:w="2127" w:type="dxa"/>
            <w:tcBorders>
              <w:top w:val="single" w:sz="4" w:space="0" w:color="auto"/>
              <w:left w:val="single" w:sz="4" w:space="0" w:color="auto"/>
              <w:bottom w:val="single" w:sz="4" w:space="0" w:color="auto"/>
              <w:right w:val="single" w:sz="4" w:space="0" w:color="auto"/>
            </w:tcBorders>
            <w:vAlign w:val="center"/>
          </w:tcPr>
          <w:p w14:paraId="60A58B35"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49DA648B"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146CBB31"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EC751F" w14:textId="7373C4E8" w:rsidR="002344D1" w:rsidRPr="00C2302E" w:rsidRDefault="002344D1" w:rsidP="00C2302E">
            <w:pPr>
              <w:pStyle w:val="ListParagraph"/>
              <w:widowControl w:val="0"/>
              <w:autoSpaceDE w:val="0"/>
              <w:autoSpaceDN w:val="0"/>
              <w:adjustRightInd w:val="0"/>
              <w:ind w:left="746" w:hanging="709"/>
              <w:contextualSpacing w:val="0"/>
              <w:rPr>
                <w:rFonts w:ascii="Times New Roman" w:hAnsi="Times New Roman"/>
                <w:lang w:eastAsia="en-GB"/>
              </w:rPr>
            </w:pPr>
            <w:r>
              <w:rPr>
                <w:rFonts w:ascii="Times New Roman" w:hAnsi="Times New Roman"/>
                <w:lang w:eastAsia="en-GB"/>
              </w:rPr>
              <w:t>(c)(10)</w:t>
            </w:r>
            <w:r>
              <w:rPr>
                <w:rFonts w:ascii="Times New Roman" w:hAnsi="Times New Roman"/>
                <w:lang w:eastAsia="en-GB"/>
              </w:rPr>
              <w:tab/>
            </w:r>
            <w:r w:rsidRPr="00A23722">
              <w:rPr>
                <w:rFonts w:ascii="Times New Roman" w:hAnsi="Times New Roman"/>
                <w:lang w:eastAsia="en-GB"/>
              </w:rPr>
              <w:t xml:space="preserve">procedures for the </w:t>
            </w:r>
            <w:r w:rsidRPr="00A23722">
              <w:rPr>
                <w:rFonts w:ascii="Times New Roman" w:hAnsi="Times New Roman"/>
              </w:rPr>
              <w:t>performance of Airworthiness Reviews and certification of Airworthiness Review Declarations;</w:t>
            </w:r>
          </w:p>
        </w:tc>
        <w:tc>
          <w:tcPr>
            <w:tcW w:w="1979" w:type="dxa"/>
            <w:tcBorders>
              <w:top w:val="single" w:sz="4" w:space="0" w:color="auto"/>
              <w:left w:val="single" w:sz="4" w:space="0" w:color="auto"/>
              <w:bottom w:val="single" w:sz="4" w:space="0" w:color="auto"/>
              <w:right w:val="single" w:sz="4" w:space="0" w:color="auto"/>
            </w:tcBorders>
            <w:vAlign w:val="center"/>
          </w:tcPr>
          <w:p w14:paraId="0F5605A6" w14:textId="42F22EE9"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Part 3</w:t>
            </w:r>
          </w:p>
        </w:tc>
        <w:tc>
          <w:tcPr>
            <w:tcW w:w="2127" w:type="dxa"/>
            <w:tcBorders>
              <w:top w:val="single" w:sz="4" w:space="0" w:color="auto"/>
              <w:left w:val="single" w:sz="4" w:space="0" w:color="auto"/>
              <w:bottom w:val="single" w:sz="4" w:space="0" w:color="auto"/>
              <w:right w:val="single" w:sz="4" w:space="0" w:color="auto"/>
            </w:tcBorders>
            <w:vAlign w:val="center"/>
          </w:tcPr>
          <w:p w14:paraId="72236D8B"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542E6F32"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23BEC9C6"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71A41BD" w14:textId="6D44F7FC" w:rsidR="002344D1" w:rsidRPr="00C2302E" w:rsidRDefault="002344D1" w:rsidP="00C2302E">
            <w:pPr>
              <w:pStyle w:val="ListParagraph"/>
              <w:widowControl w:val="0"/>
              <w:ind w:left="746" w:hanging="746"/>
              <w:contextualSpacing w:val="0"/>
              <w:rPr>
                <w:rFonts w:ascii="Times New Roman" w:hAnsi="Times New Roman"/>
              </w:rPr>
            </w:pPr>
            <w:r>
              <w:rPr>
                <w:rFonts w:ascii="Times New Roman" w:hAnsi="Times New Roman"/>
              </w:rPr>
              <w:lastRenderedPageBreak/>
              <w:t>(c)(11)</w:t>
            </w:r>
            <w:r>
              <w:rPr>
                <w:rFonts w:ascii="Times New Roman" w:hAnsi="Times New Roman"/>
              </w:rPr>
              <w:tab/>
            </w:r>
            <w:r w:rsidRPr="00A23722">
              <w:rPr>
                <w:rFonts w:ascii="Times New Roman" w:hAnsi="Times New Roman"/>
              </w:rPr>
              <w:t>procedures to ensure that all amendments to the continuing airworthiness management exposition and any associated documents are be made in a timely manner and the amendment status of each document is readily identifiable by personnel;</w:t>
            </w:r>
          </w:p>
        </w:tc>
        <w:tc>
          <w:tcPr>
            <w:tcW w:w="1979" w:type="dxa"/>
            <w:tcBorders>
              <w:top w:val="single" w:sz="4" w:space="0" w:color="auto"/>
              <w:left w:val="single" w:sz="4" w:space="0" w:color="auto"/>
              <w:bottom w:val="single" w:sz="4" w:space="0" w:color="auto"/>
              <w:right w:val="single" w:sz="4" w:space="0" w:color="auto"/>
            </w:tcBorders>
            <w:vAlign w:val="center"/>
          </w:tcPr>
          <w:p w14:paraId="3558A589" w14:textId="164AC5F1" w:rsidR="002344D1" w:rsidRPr="00F033EE"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1.5</w:t>
            </w:r>
          </w:p>
        </w:tc>
        <w:tc>
          <w:tcPr>
            <w:tcW w:w="2127" w:type="dxa"/>
            <w:tcBorders>
              <w:top w:val="single" w:sz="4" w:space="0" w:color="auto"/>
              <w:left w:val="single" w:sz="4" w:space="0" w:color="auto"/>
              <w:bottom w:val="single" w:sz="4" w:space="0" w:color="auto"/>
              <w:right w:val="single" w:sz="4" w:space="0" w:color="auto"/>
            </w:tcBorders>
            <w:vAlign w:val="center"/>
          </w:tcPr>
          <w:p w14:paraId="24D34340"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57C7B6DB"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44369EF7"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94F7F14" w14:textId="2A4DB405" w:rsidR="002344D1" w:rsidRPr="00C2302E" w:rsidRDefault="002344D1" w:rsidP="00C2302E">
            <w:pPr>
              <w:pStyle w:val="ListParagraph"/>
              <w:widowControl w:val="0"/>
              <w:ind w:left="746" w:hanging="709"/>
              <w:contextualSpacing w:val="0"/>
              <w:rPr>
                <w:rFonts w:ascii="Times New Roman" w:hAnsi="Times New Roman"/>
              </w:rPr>
            </w:pPr>
            <w:r>
              <w:rPr>
                <w:rFonts w:ascii="Times New Roman" w:hAnsi="Times New Roman"/>
              </w:rPr>
              <w:t>(c)(12)</w:t>
            </w:r>
            <w:r>
              <w:rPr>
                <w:rFonts w:ascii="Times New Roman" w:hAnsi="Times New Roman"/>
              </w:rPr>
              <w:tab/>
            </w:r>
            <w:r w:rsidRPr="007D2600">
              <w:rPr>
                <w:rFonts w:ascii="Times New Roman" w:hAnsi="Times New Roman"/>
              </w:rPr>
              <w:t>procedures to ensure that obsolete reference material is removed promptly from all points of issue or use, and controls to preclude the use of superseded material by personnel</w:t>
            </w:r>
            <w:r w:rsidR="00C2302E">
              <w:rPr>
                <w:rFonts w:ascii="Times New Roman" w:hAnsi="Times New Roman"/>
              </w:rPr>
              <w:t>;</w:t>
            </w:r>
          </w:p>
        </w:tc>
        <w:tc>
          <w:tcPr>
            <w:tcW w:w="1979" w:type="dxa"/>
            <w:tcBorders>
              <w:top w:val="single" w:sz="4" w:space="0" w:color="auto"/>
              <w:left w:val="single" w:sz="4" w:space="0" w:color="auto"/>
              <w:bottom w:val="single" w:sz="4" w:space="0" w:color="auto"/>
              <w:right w:val="single" w:sz="4" w:space="0" w:color="auto"/>
            </w:tcBorders>
            <w:vAlign w:val="center"/>
          </w:tcPr>
          <w:p w14:paraId="29CB0D6A" w14:textId="4AFAFCC3" w:rsidR="002344D1" w:rsidRPr="00F033EE" w:rsidRDefault="002344D1" w:rsidP="002344D1">
            <w:pPr>
              <w:ind w:left="34" w:right="-46"/>
              <w:rPr>
                <w:rFonts w:ascii="Calibri" w:hAnsi="Calibri" w:cs="Calibri"/>
                <w:sz w:val="22"/>
                <w:szCs w:val="22"/>
              </w:rPr>
            </w:pPr>
            <w:r w:rsidRPr="000B22D6">
              <w:rPr>
                <w:rFonts w:ascii="Calibri" w:hAnsi="Calibri" w:cs="Calibri"/>
                <w:sz w:val="22"/>
                <w:szCs w:val="22"/>
              </w:rPr>
              <w:t>CAME 4.2.3</w:t>
            </w:r>
          </w:p>
        </w:tc>
        <w:tc>
          <w:tcPr>
            <w:tcW w:w="2127" w:type="dxa"/>
            <w:tcBorders>
              <w:top w:val="single" w:sz="4" w:space="0" w:color="auto"/>
              <w:left w:val="single" w:sz="4" w:space="0" w:color="auto"/>
              <w:bottom w:val="single" w:sz="4" w:space="0" w:color="auto"/>
              <w:right w:val="single" w:sz="4" w:space="0" w:color="auto"/>
            </w:tcBorders>
            <w:vAlign w:val="center"/>
          </w:tcPr>
          <w:p w14:paraId="6DCE6B9B"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2302F9D1"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29BB5A7C"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6B60DAE" w14:textId="77777777" w:rsidR="002344D1" w:rsidRPr="007D2600" w:rsidRDefault="002344D1" w:rsidP="002344D1">
            <w:pPr>
              <w:pStyle w:val="ListParagraph"/>
              <w:widowControl w:val="0"/>
              <w:ind w:left="746" w:hanging="709"/>
              <w:contextualSpacing w:val="0"/>
              <w:rPr>
                <w:rFonts w:ascii="Times New Roman" w:hAnsi="Times New Roman"/>
                <w:bCs/>
                <w:iCs/>
              </w:rPr>
            </w:pPr>
            <w:r>
              <w:rPr>
                <w:rFonts w:ascii="Times New Roman" w:hAnsi="Times New Roman"/>
              </w:rPr>
              <w:t>(c)(13)</w:t>
            </w:r>
            <w:r>
              <w:rPr>
                <w:rFonts w:ascii="Times New Roman" w:hAnsi="Times New Roman"/>
              </w:rPr>
              <w:tab/>
            </w:r>
            <w:r w:rsidRPr="007D2600">
              <w:rPr>
                <w:rFonts w:ascii="Times New Roman" w:hAnsi="Times New Roman"/>
              </w:rPr>
              <w:t>procedures to hold and use applicable, current, maintenance data for the performance of continuing airworthiness tasks; and</w:t>
            </w:r>
          </w:p>
          <w:p w14:paraId="2137A0CF" w14:textId="77777777" w:rsidR="002344D1" w:rsidRPr="007D2600" w:rsidRDefault="002344D1" w:rsidP="002344D1">
            <w:pPr>
              <w:pStyle w:val="ListParagraph"/>
              <w:ind w:hanging="258"/>
              <w:rPr>
                <w:rFonts w:ascii="Times New Roman" w:hAnsi="Times New Roman"/>
              </w:rPr>
            </w:pPr>
          </w:p>
          <w:p w14:paraId="6E20DB72" w14:textId="77777777" w:rsidR="002344D1" w:rsidRPr="007D2600" w:rsidRDefault="002344D1" w:rsidP="002344D1">
            <w:pPr>
              <w:pStyle w:val="ListParagraph"/>
              <w:widowControl w:val="0"/>
              <w:ind w:left="1313" w:hanging="567"/>
              <w:contextualSpacing w:val="0"/>
              <w:rPr>
                <w:rFonts w:ascii="Times New Roman" w:hAnsi="Times New Roman"/>
                <w:i/>
                <w:iCs/>
              </w:rPr>
            </w:pPr>
            <w:r w:rsidRPr="007D2600">
              <w:rPr>
                <w:rFonts w:ascii="Times New Roman" w:hAnsi="Times New Roman"/>
                <w:i/>
                <w:iCs/>
              </w:rPr>
              <w:t>Note 1:</w:t>
            </w:r>
            <w:r w:rsidRPr="007D2600">
              <w:rPr>
                <w:rFonts w:ascii="Times New Roman" w:hAnsi="Times New Roman"/>
                <w:i/>
                <w:iCs/>
              </w:rPr>
              <w:tab/>
              <w:t xml:space="preserve">This data may be provided by the owner or the operator, subject to an appropriate contract being established with such an owner or operator. </w:t>
            </w:r>
          </w:p>
          <w:p w14:paraId="7D8F91BB" w14:textId="77777777" w:rsidR="002344D1" w:rsidRPr="007D2600" w:rsidRDefault="002344D1" w:rsidP="002344D1">
            <w:pPr>
              <w:pStyle w:val="ListParagraph"/>
              <w:widowControl w:val="0"/>
              <w:ind w:left="1313" w:hanging="567"/>
              <w:contextualSpacing w:val="0"/>
              <w:rPr>
                <w:rFonts w:ascii="Times New Roman" w:hAnsi="Times New Roman"/>
                <w:i/>
                <w:iCs/>
              </w:rPr>
            </w:pPr>
          </w:p>
          <w:p w14:paraId="113AF62C" w14:textId="4F7C1166" w:rsidR="002344D1" w:rsidRPr="002344D1" w:rsidRDefault="002344D1" w:rsidP="002344D1">
            <w:pPr>
              <w:pStyle w:val="ListParagraph"/>
              <w:widowControl w:val="0"/>
              <w:ind w:left="1313" w:hanging="567"/>
              <w:contextualSpacing w:val="0"/>
              <w:rPr>
                <w:rFonts w:ascii="Times New Roman" w:hAnsi="Times New Roman"/>
                <w:bCs/>
                <w:iCs/>
              </w:rPr>
            </w:pPr>
            <w:r w:rsidRPr="007D2600">
              <w:rPr>
                <w:rFonts w:ascii="Times New Roman" w:hAnsi="Times New Roman"/>
                <w:i/>
                <w:iCs/>
              </w:rPr>
              <w:t>Note 2:</w:t>
            </w:r>
            <w:r w:rsidRPr="007D2600">
              <w:rPr>
                <w:rFonts w:ascii="Times New Roman" w:hAnsi="Times New Roman"/>
                <w:i/>
                <w:iCs/>
              </w:rPr>
              <w:tab/>
              <w:t>In such case, the continuing airworthiness management organisation only needs to keep such data for the duration of the contract, except when otherwise required by Subpart F.</w:t>
            </w:r>
          </w:p>
        </w:tc>
        <w:tc>
          <w:tcPr>
            <w:tcW w:w="1979" w:type="dxa"/>
            <w:tcBorders>
              <w:top w:val="single" w:sz="4" w:space="0" w:color="auto"/>
              <w:left w:val="single" w:sz="4" w:space="0" w:color="auto"/>
              <w:bottom w:val="single" w:sz="4" w:space="0" w:color="auto"/>
              <w:right w:val="single" w:sz="4" w:space="0" w:color="auto"/>
            </w:tcBorders>
            <w:vAlign w:val="center"/>
          </w:tcPr>
          <w:p w14:paraId="1E02A365" w14:textId="52BA166D" w:rsidR="002344D1" w:rsidRPr="000B22D6"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2.13</w:t>
            </w:r>
          </w:p>
        </w:tc>
        <w:tc>
          <w:tcPr>
            <w:tcW w:w="2127" w:type="dxa"/>
            <w:tcBorders>
              <w:top w:val="single" w:sz="4" w:space="0" w:color="auto"/>
              <w:left w:val="single" w:sz="4" w:space="0" w:color="auto"/>
              <w:bottom w:val="single" w:sz="4" w:space="0" w:color="auto"/>
              <w:right w:val="single" w:sz="4" w:space="0" w:color="auto"/>
            </w:tcBorders>
            <w:vAlign w:val="center"/>
          </w:tcPr>
          <w:p w14:paraId="66431003"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35CA3761"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231CCDA0" w14:textId="77777777" w:rsidTr="006B686D">
        <w:trPr>
          <w:cantSplit/>
          <w:trHeight w:val="14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B543204" w14:textId="485C7DBF" w:rsidR="002344D1" w:rsidRPr="00C2302E" w:rsidRDefault="002344D1" w:rsidP="00C2302E">
            <w:pPr>
              <w:pStyle w:val="ListParagraph"/>
              <w:widowControl w:val="0"/>
              <w:autoSpaceDE w:val="0"/>
              <w:autoSpaceDN w:val="0"/>
              <w:adjustRightInd w:val="0"/>
              <w:ind w:left="746" w:hanging="746"/>
              <w:contextualSpacing w:val="0"/>
              <w:rPr>
                <w:rFonts w:ascii="Times New Roman" w:hAnsi="Times New Roman"/>
                <w:lang w:eastAsia="en-GB"/>
              </w:rPr>
            </w:pPr>
            <w:r>
              <w:rPr>
                <w:rFonts w:ascii="Times New Roman" w:hAnsi="Times New Roman"/>
                <w:lang w:eastAsia="en-GB"/>
              </w:rPr>
              <w:t>(c)(14)</w:t>
            </w:r>
            <w:r>
              <w:rPr>
                <w:rFonts w:ascii="Times New Roman" w:hAnsi="Times New Roman"/>
                <w:lang w:eastAsia="en-GB"/>
              </w:rPr>
              <w:tab/>
            </w:r>
            <w:r w:rsidRPr="007D2600">
              <w:rPr>
                <w:rFonts w:ascii="Times New Roman" w:hAnsi="Times New Roman"/>
                <w:lang w:eastAsia="en-GB"/>
              </w:rPr>
              <w:t>a list of definitions and acronyms used.</w:t>
            </w:r>
          </w:p>
        </w:tc>
        <w:tc>
          <w:tcPr>
            <w:tcW w:w="1979" w:type="dxa"/>
            <w:tcBorders>
              <w:top w:val="single" w:sz="4" w:space="0" w:color="auto"/>
              <w:left w:val="single" w:sz="4" w:space="0" w:color="auto"/>
              <w:bottom w:val="single" w:sz="4" w:space="0" w:color="auto"/>
              <w:right w:val="single" w:sz="4" w:space="0" w:color="auto"/>
            </w:tcBorders>
            <w:vAlign w:val="center"/>
          </w:tcPr>
          <w:p w14:paraId="380F70C9" w14:textId="38CF5D1F" w:rsidR="002344D1" w:rsidRPr="000B22D6"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Part 0</w:t>
            </w:r>
          </w:p>
        </w:tc>
        <w:tc>
          <w:tcPr>
            <w:tcW w:w="2127" w:type="dxa"/>
            <w:tcBorders>
              <w:top w:val="single" w:sz="4" w:space="0" w:color="auto"/>
              <w:left w:val="single" w:sz="4" w:space="0" w:color="auto"/>
              <w:bottom w:val="single" w:sz="4" w:space="0" w:color="auto"/>
              <w:right w:val="single" w:sz="4" w:space="0" w:color="auto"/>
            </w:tcBorders>
            <w:vAlign w:val="center"/>
          </w:tcPr>
          <w:p w14:paraId="4366A4BD"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549" w:type="dxa"/>
            <w:tcBorders>
              <w:top w:val="single" w:sz="4" w:space="0" w:color="auto"/>
              <w:left w:val="single" w:sz="4" w:space="0" w:color="auto"/>
              <w:bottom w:val="single" w:sz="4" w:space="0" w:color="auto"/>
              <w:right w:val="single" w:sz="4" w:space="0" w:color="auto"/>
            </w:tcBorders>
            <w:vAlign w:val="center"/>
          </w:tcPr>
          <w:p w14:paraId="53CAB8B5"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bl>
    <w:p w14:paraId="1B571B7C" w14:textId="77777777" w:rsidR="007F0751" w:rsidRPr="004E2330" w:rsidRDefault="007F0751" w:rsidP="003D16B8">
      <w:pPr>
        <w:contextualSpacing/>
        <w:rPr>
          <w:rFonts w:asciiTheme="majorHAnsi" w:hAnsiTheme="majorHAnsi" w:cstheme="majorHAnsi"/>
          <w:sz w:val="22"/>
          <w:szCs w:val="22"/>
        </w:rPr>
      </w:pPr>
    </w:p>
    <w:p w14:paraId="40993F25" w14:textId="77777777" w:rsidR="007F0751" w:rsidRPr="004E2330" w:rsidRDefault="007F0751" w:rsidP="003D16B8">
      <w:pPr>
        <w:contextualSpacing/>
        <w:rPr>
          <w:rFonts w:asciiTheme="majorHAnsi" w:hAnsiTheme="majorHAnsi" w:cstheme="majorHAnsi"/>
          <w:sz w:val="22"/>
          <w:szCs w:val="22"/>
        </w:rPr>
      </w:pPr>
    </w:p>
    <w:p w14:paraId="0923BDA0" w14:textId="77777777" w:rsidR="007F0751" w:rsidRPr="004E2330" w:rsidRDefault="007F0751" w:rsidP="003D16B8">
      <w:pPr>
        <w:contextualSpacing/>
        <w:rPr>
          <w:rFonts w:asciiTheme="majorHAnsi" w:hAnsiTheme="majorHAnsi" w:cstheme="majorHAnsi"/>
          <w:sz w:val="22"/>
          <w:szCs w:val="22"/>
        </w:rPr>
      </w:pPr>
    </w:p>
    <w:p w14:paraId="7AC5EEBC" w14:textId="77777777" w:rsidR="007F0751" w:rsidRPr="004E2330" w:rsidRDefault="007F0751" w:rsidP="003D16B8">
      <w:pPr>
        <w:contextualSpacing/>
        <w:rPr>
          <w:rFonts w:asciiTheme="majorHAnsi" w:hAnsiTheme="majorHAnsi" w:cstheme="majorHAnsi"/>
          <w:sz w:val="22"/>
          <w:szCs w:val="22"/>
        </w:rPr>
      </w:pPr>
    </w:p>
    <w:p w14:paraId="41732983" w14:textId="77777777" w:rsidR="007F0751" w:rsidRPr="004E2330" w:rsidRDefault="007F0751" w:rsidP="003D16B8">
      <w:pPr>
        <w:contextualSpacing/>
        <w:rPr>
          <w:rFonts w:asciiTheme="majorHAnsi" w:hAnsiTheme="majorHAnsi" w:cstheme="majorHAnsi"/>
          <w:sz w:val="22"/>
          <w:szCs w:val="22"/>
        </w:rPr>
      </w:pPr>
    </w:p>
    <w:p w14:paraId="7FD26D57" w14:textId="77777777" w:rsidR="007F0751" w:rsidRPr="004E2330" w:rsidRDefault="007F0751" w:rsidP="003D16B8">
      <w:pPr>
        <w:contextualSpacing/>
        <w:rPr>
          <w:rFonts w:asciiTheme="majorHAnsi" w:hAnsiTheme="majorHAnsi" w:cstheme="majorHAnsi"/>
          <w:sz w:val="22"/>
          <w:szCs w:val="22"/>
        </w:rPr>
      </w:pPr>
    </w:p>
    <w:p w14:paraId="59997D1A" w14:textId="77777777" w:rsidR="007F0751" w:rsidRPr="004E2330" w:rsidRDefault="007F0751" w:rsidP="003D16B8">
      <w:pPr>
        <w:contextualSpacing/>
        <w:rPr>
          <w:rFonts w:asciiTheme="majorHAnsi" w:hAnsiTheme="majorHAnsi" w:cstheme="majorHAnsi"/>
          <w:sz w:val="22"/>
          <w:szCs w:val="22"/>
        </w:rPr>
      </w:pPr>
    </w:p>
    <w:p w14:paraId="5BDD1879" w14:textId="77777777" w:rsidR="007F0751" w:rsidRPr="004E2330" w:rsidRDefault="007F0751" w:rsidP="003D16B8">
      <w:pPr>
        <w:contextualSpacing/>
        <w:rPr>
          <w:rFonts w:asciiTheme="majorHAnsi" w:hAnsiTheme="majorHAnsi" w:cstheme="majorHAnsi"/>
          <w:sz w:val="22"/>
          <w:szCs w:val="22"/>
        </w:rPr>
      </w:pPr>
    </w:p>
    <w:p w14:paraId="4BFB9FA4" w14:textId="77777777" w:rsidR="00261AE4" w:rsidRPr="004E2330" w:rsidRDefault="00261AE4" w:rsidP="00A23722">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9"/>
        <w:gridCol w:w="1833"/>
        <w:gridCol w:w="2268"/>
        <w:gridCol w:w="3260"/>
      </w:tblGrid>
      <w:tr w:rsidR="002344D1" w:rsidRPr="004E2330" w14:paraId="7F55F574" w14:textId="77777777" w:rsidTr="002344D1">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7C2198" w14:textId="77777777" w:rsidR="002344D1" w:rsidRPr="004E2330" w:rsidRDefault="002344D1" w:rsidP="002344D1">
            <w:pPr>
              <w:widowControl w:val="0"/>
              <w:ind w:left="2163" w:hanging="2163"/>
              <w:rPr>
                <w:rFonts w:asciiTheme="majorHAnsi" w:hAnsiTheme="majorHAnsi" w:cstheme="majorHAnsi"/>
                <w:b/>
                <w:sz w:val="22"/>
                <w:szCs w:val="22"/>
              </w:rPr>
            </w:pPr>
            <w:r w:rsidRPr="004E2330">
              <w:rPr>
                <w:rFonts w:asciiTheme="majorHAnsi" w:hAnsiTheme="majorHAnsi" w:cstheme="majorHAnsi"/>
                <w:b/>
                <w:bCs/>
                <w:sz w:val="22"/>
                <w:szCs w:val="22"/>
              </w:rPr>
              <w:t>CAR CAMO.310</w:t>
            </w:r>
            <w:r w:rsidRPr="004E2330">
              <w:rPr>
                <w:rFonts w:asciiTheme="majorHAnsi" w:hAnsiTheme="majorHAnsi" w:cstheme="majorHAnsi"/>
                <w:b/>
                <w:bCs/>
                <w:sz w:val="22"/>
                <w:szCs w:val="22"/>
              </w:rPr>
              <w:tab/>
            </w:r>
            <w:r w:rsidRPr="004E2330">
              <w:rPr>
                <w:rFonts w:asciiTheme="majorHAnsi" w:hAnsiTheme="majorHAnsi" w:cstheme="majorHAnsi"/>
                <w:b/>
                <w:sz w:val="22"/>
                <w:szCs w:val="22"/>
              </w:rPr>
              <w:t>Airworthiness Management Responsibility</w:t>
            </w:r>
          </w:p>
          <w:p w14:paraId="20CB9D09" w14:textId="77777777" w:rsidR="002344D1" w:rsidRPr="004E2330" w:rsidRDefault="002344D1" w:rsidP="002344D1">
            <w:pPr>
              <w:widowControl w:val="0"/>
              <w:ind w:left="746" w:hanging="709"/>
              <w:rPr>
                <w:rFonts w:asciiTheme="majorHAnsi" w:hAnsiTheme="majorHAnsi" w:cstheme="majorHAnsi"/>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42960" w14:textId="06216CFC" w:rsidR="002344D1" w:rsidRPr="004E2330" w:rsidRDefault="002344D1" w:rsidP="002344D1">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4302D" w14:textId="4B5EABD4"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790232" w14:textId="09F2CB45"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024C4E" w:rsidRPr="004E2330" w14:paraId="5B62710F"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5443490B" w14:textId="793B0704" w:rsidR="00024C4E" w:rsidRPr="004E2330" w:rsidRDefault="00024C4E" w:rsidP="00944CDC">
            <w:pPr>
              <w:widowControl w:val="0"/>
              <w:ind w:left="746" w:hanging="709"/>
              <w:rPr>
                <w:rFonts w:asciiTheme="majorHAnsi" w:hAnsiTheme="majorHAnsi" w:cstheme="majorHAnsi"/>
                <w:sz w:val="22"/>
                <w:szCs w:val="22"/>
              </w:rPr>
            </w:pPr>
            <w:r w:rsidRPr="004E2330">
              <w:rPr>
                <w:rFonts w:asciiTheme="majorHAnsi" w:hAnsiTheme="majorHAnsi" w:cstheme="majorHAnsi"/>
                <w:sz w:val="22"/>
                <w:szCs w:val="22"/>
              </w:rPr>
              <w:t>(a)</w:t>
            </w:r>
            <w:r w:rsidRPr="004E2330">
              <w:rPr>
                <w:rFonts w:asciiTheme="majorHAnsi" w:hAnsiTheme="majorHAnsi" w:cstheme="majorHAnsi"/>
                <w:sz w:val="22"/>
                <w:szCs w:val="22"/>
              </w:rPr>
              <w:tab/>
              <w:t>The personnel identified in paragraph CAMO.250 are responsible for ensuring;</w:t>
            </w:r>
          </w:p>
        </w:tc>
        <w:tc>
          <w:tcPr>
            <w:tcW w:w="1833" w:type="dxa"/>
            <w:tcBorders>
              <w:top w:val="single" w:sz="4" w:space="0" w:color="auto"/>
              <w:left w:val="single" w:sz="4" w:space="0" w:color="auto"/>
              <w:bottom w:val="single" w:sz="4" w:space="0" w:color="auto"/>
              <w:right w:val="single" w:sz="4" w:space="0" w:color="auto"/>
            </w:tcBorders>
            <w:vAlign w:val="center"/>
          </w:tcPr>
          <w:p w14:paraId="345618EB" w14:textId="160C6656" w:rsidR="00024C4E" w:rsidRPr="004E2330" w:rsidRDefault="00024C4E" w:rsidP="00944CDC">
            <w:pPr>
              <w:ind w:left="34" w:right="-46"/>
              <w:rPr>
                <w:rFonts w:asciiTheme="majorHAnsi" w:hAnsiTheme="majorHAnsi" w:cstheme="majorHAnsi"/>
                <w:sz w:val="22"/>
                <w:szCs w:val="22"/>
              </w:rPr>
            </w:pPr>
            <w:r w:rsidRPr="004E2330">
              <w:rPr>
                <w:rFonts w:asciiTheme="majorHAnsi" w:hAnsiTheme="majorHAnsi" w:cstheme="majorHAnsi"/>
                <w:sz w:val="22"/>
                <w:szCs w:val="22"/>
              </w:rPr>
              <w:t>CAME 1.3.2.1</w:t>
            </w:r>
          </w:p>
        </w:tc>
        <w:tc>
          <w:tcPr>
            <w:tcW w:w="2268" w:type="dxa"/>
            <w:tcBorders>
              <w:top w:val="single" w:sz="4" w:space="0" w:color="auto"/>
              <w:left w:val="single" w:sz="4" w:space="0" w:color="auto"/>
              <w:bottom w:val="single" w:sz="4" w:space="0" w:color="auto"/>
              <w:right w:val="single" w:sz="4" w:space="0" w:color="auto"/>
            </w:tcBorders>
            <w:vAlign w:val="center"/>
          </w:tcPr>
          <w:p w14:paraId="6606B4C1" w14:textId="77777777" w:rsidR="00024C4E" w:rsidRPr="004E2330" w:rsidRDefault="00024C4E" w:rsidP="00944CDC">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2A513199" w14:textId="77777777" w:rsidR="00024C4E" w:rsidRPr="004E2330" w:rsidRDefault="00024C4E" w:rsidP="00944CDC">
            <w:pPr>
              <w:widowControl w:val="0"/>
              <w:autoSpaceDE w:val="0"/>
              <w:autoSpaceDN w:val="0"/>
              <w:adjustRightInd w:val="0"/>
              <w:jc w:val="center"/>
              <w:rPr>
                <w:rFonts w:asciiTheme="majorHAnsi" w:hAnsiTheme="majorHAnsi" w:cstheme="majorHAnsi"/>
                <w:sz w:val="22"/>
                <w:szCs w:val="22"/>
              </w:rPr>
            </w:pPr>
          </w:p>
        </w:tc>
      </w:tr>
      <w:tr w:rsidR="002344D1" w:rsidRPr="004E2330" w14:paraId="0AF93A8D"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3D8664F7" w14:textId="1F50DE8E" w:rsidR="002344D1" w:rsidRPr="00C2302E" w:rsidRDefault="002344D1" w:rsidP="00C2302E">
            <w:pPr>
              <w:pStyle w:val="ListParagraph"/>
              <w:widowControl w:val="0"/>
              <w:ind w:left="746" w:hanging="709"/>
              <w:contextualSpacing w:val="0"/>
              <w:rPr>
                <w:rFonts w:ascii="Times New Roman" w:hAnsi="Times New Roman"/>
              </w:rPr>
            </w:pPr>
            <w:r>
              <w:rPr>
                <w:rFonts w:ascii="Times New Roman" w:hAnsi="Times New Roman"/>
              </w:rPr>
              <w:t>(a)(1)</w:t>
            </w:r>
            <w:r>
              <w:rPr>
                <w:rFonts w:ascii="Times New Roman" w:hAnsi="Times New Roman"/>
              </w:rPr>
              <w:tab/>
            </w:r>
            <w:r w:rsidRPr="00261AE4">
              <w:rPr>
                <w:rFonts w:ascii="Times New Roman" w:hAnsi="Times New Roman"/>
              </w:rPr>
              <w:t>the aircraft, including its airframe, engine(s), propellers, appliances, emergency equipment and operational equipment, is maintained in an airworthy condition;</w:t>
            </w:r>
          </w:p>
        </w:tc>
        <w:tc>
          <w:tcPr>
            <w:tcW w:w="1833" w:type="dxa"/>
            <w:tcBorders>
              <w:top w:val="single" w:sz="4" w:space="0" w:color="auto"/>
              <w:left w:val="single" w:sz="4" w:space="0" w:color="auto"/>
              <w:bottom w:val="single" w:sz="4" w:space="0" w:color="auto"/>
              <w:right w:val="single" w:sz="4" w:space="0" w:color="auto"/>
            </w:tcBorders>
            <w:vAlign w:val="center"/>
          </w:tcPr>
          <w:p w14:paraId="67DC3431" w14:textId="6E0D6E9D" w:rsidR="002344D1" w:rsidRPr="004E2330" w:rsidRDefault="002344D1" w:rsidP="002344D1">
            <w:pPr>
              <w:ind w:left="34" w:right="-46"/>
              <w:rPr>
                <w:rFonts w:asciiTheme="majorHAnsi" w:hAnsiTheme="majorHAnsi" w:cstheme="majorHAnsi"/>
                <w:sz w:val="22"/>
                <w:szCs w:val="22"/>
              </w:rPr>
            </w:pPr>
            <w:r w:rsidRPr="00F033EE">
              <w:rPr>
                <w:rFonts w:ascii="Calibri" w:hAnsi="Calibri" w:cs="Calibri"/>
                <w:sz w:val="22"/>
                <w:szCs w:val="22"/>
              </w:rPr>
              <w:t xml:space="preserve">CAME </w:t>
            </w:r>
            <w:r>
              <w:rPr>
                <w:rFonts w:ascii="Calibri" w:hAnsi="Calibri" w:cs="Calibri"/>
                <w:sz w:val="22"/>
                <w:szCs w:val="22"/>
              </w:rPr>
              <w:t>1.3.2.1(1)</w:t>
            </w:r>
          </w:p>
        </w:tc>
        <w:tc>
          <w:tcPr>
            <w:tcW w:w="2268" w:type="dxa"/>
            <w:tcBorders>
              <w:top w:val="single" w:sz="4" w:space="0" w:color="auto"/>
              <w:left w:val="single" w:sz="4" w:space="0" w:color="auto"/>
              <w:bottom w:val="single" w:sz="4" w:space="0" w:color="auto"/>
              <w:right w:val="single" w:sz="4" w:space="0" w:color="auto"/>
            </w:tcBorders>
            <w:vAlign w:val="center"/>
          </w:tcPr>
          <w:p w14:paraId="05CB1B30"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5BDEBCAE"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47CE8C2B"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1647F6D0" w14:textId="7C76C313" w:rsidR="002344D1" w:rsidRPr="00C2302E" w:rsidRDefault="002344D1" w:rsidP="00C2302E">
            <w:pPr>
              <w:pStyle w:val="ListParagraph"/>
              <w:widowControl w:val="0"/>
              <w:ind w:left="746" w:hanging="709"/>
              <w:contextualSpacing w:val="0"/>
              <w:rPr>
                <w:rFonts w:ascii="Times New Roman" w:hAnsi="Times New Roman"/>
              </w:rPr>
            </w:pPr>
            <w:r>
              <w:rPr>
                <w:rFonts w:ascii="Times New Roman" w:hAnsi="Times New Roman"/>
              </w:rPr>
              <w:t>(a)(2)</w:t>
            </w:r>
            <w:r>
              <w:rPr>
                <w:rFonts w:ascii="Times New Roman" w:hAnsi="Times New Roman"/>
              </w:rPr>
              <w:tab/>
            </w:r>
            <w:r w:rsidRPr="004934D9">
              <w:rPr>
                <w:rFonts w:ascii="Times New Roman" w:hAnsi="Times New Roman"/>
              </w:rPr>
              <w:t>all scheduled maintenance is performed in accordance with a maintenance programme acceptable to the Authority;</w:t>
            </w:r>
          </w:p>
        </w:tc>
        <w:tc>
          <w:tcPr>
            <w:tcW w:w="1833" w:type="dxa"/>
            <w:tcBorders>
              <w:top w:val="single" w:sz="4" w:space="0" w:color="auto"/>
              <w:left w:val="single" w:sz="4" w:space="0" w:color="auto"/>
              <w:bottom w:val="single" w:sz="4" w:space="0" w:color="auto"/>
              <w:right w:val="single" w:sz="4" w:space="0" w:color="auto"/>
            </w:tcBorders>
            <w:vAlign w:val="center"/>
          </w:tcPr>
          <w:p w14:paraId="36F1D975" w14:textId="77777777" w:rsidR="002344D1"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4.2.4</w:t>
            </w:r>
          </w:p>
          <w:p w14:paraId="61D436E4" w14:textId="773031A5" w:rsidR="002344D1" w:rsidRPr="004E2330" w:rsidRDefault="002344D1" w:rsidP="002344D1">
            <w:pPr>
              <w:ind w:left="34" w:right="-46"/>
              <w:rPr>
                <w:rFonts w:asciiTheme="majorHAnsi" w:hAnsiTheme="majorHAnsi" w:cstheme="majorHAnsi"/>
                <w:sz w:val="22"/>
                <w:szCs w:val="22"/>
              </w:rPr>
            </w:pPr>
            <w:r>
              <w:rPr>
                <w:rFonts w:ascii="Calibri" w:hAnsi="Calibri" w:cs="Calibri"/>
                <w:sz w:val="22"/>
                <w:szCs w:val="22"/>
              </w:rPr>
              <w:t>CAME 1.3.2.1(2)</w:t>
            </w:r>
          </w:p>
        </w:tc>
        <w:tc>
          <w:tcPr>
            <w:tcW w:w="2268" w:type="dxa"/>
            <w:tcBorders>
              <w:top w:val="single" w:sz="4" w:space="0" w:color="auto"/>
              <w:left w:val="single" w:sz="4" w:space="0" w:color="auto"/>
              <w:bottom w:val="single" w:sz="4" w:space="0" w:color="auto"/>
              <w:right w:val="single" w:sz="4" w:space="0" w:color="auto"/>
            </w:tcBorders>
            <w:vAlign w:val="center"/>
          </w:tcPr>
          <w:p w14:paraId="254AC4E9"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4070F0B1"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3C59D84F"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7AFC70CA" w14:textId="7326B9C5" w:rsidR="002344D1" w:rsidRPr="00C2302E" w:rsidRDefault="002344D1" w:rsidP="00C2302E">
            <w:pPr>
              <w:pStyle w:val="ListParagraph"/>
              <w:widowControl w:val="0"/>
              <w:ind w:left="746" w:hanging="709"/>
              <w:contextualSpacing w:val="0"/>
              <w:rPr>
                <w:rFonts w:ascii="Times New Roman" w:hAnsi="Times New Roman"/>
                <w:sz w:val="24"/>
                <w:szCs w:val="24"/>
              </w:rPr>
            </w:pPr>
            <w:r>
              <w:rPr>
                <w:rFonts w:ascii="Times New Roman" w:hAnsi="Times New Roman"/>
              </w:rPr>
              <w:t>(a)(3)</w:t>
            </w:r>
            <w:r>
              <w:rPr>
                <w:rFonts w:ascii="Times New Roman" w:hAnsi="Times New Roman"/>
              </w:rPr>
              <w:tab/>
            </w:r>
            <w:r w:rsidRPr="004934D9">
              <w:rPr>
                <w:rFonts w:ascii="Times New Roman" w:hAnsi="Times New Roman"/>
              </w:rPr>
              <w:t>appropriate maintenance arrangements are made acceptable to the Authority</w:t>
            </w:r>
            <w:r w:rsidRPr="00A8500C">
              <w:rPr>
                <w:rFonts w:ascii="Times New Roman" w:hAnsi="Times New Roman"/>
                <w:sz w:val="24"/>
                <w:szCs w:val="24"/>
              </w:rPr>
              <w:t>;</w:t>
            </w:r>
          </w:p>
        </w:tc>
        <w:tc>
          <w:tcPr>
            <w:tcW w:w="1833" w:type="dxa"/>
            <w:tcBorders>
              <w:top w:val="single" w:sz="4" w:space="0" w:color="auto"/>
              <w:left w:val="single" w:sz="4" w:space="0" w:color="auto"/>
              <w:bottom w:val="single" w:sz="4" w:space="0" w:color="auto"/>
              <w:right w:val="single" w:sz="4" w:space="0" w:color="auto"/>
            </w:tcBorders>
            <w:vAlign w:val="center"/>
          </w:tcPr>
          <w:p w14:paraId="4180004D" w14:textId="0B394FFD" w:rsidR="002344D1" w:rsidRPr="004E2330" w:rsidRDefault="002344D1" w:rsidP="002344D1">
            <w:pPr>
              <w:ind w:left="34" w:right="-46"/>
              <w:rPr>
                <w:rFonts w:asciiTheme="majorHAnsi" w:hAnsiTheme="majorHAnsi" w:cstheme="majorHAnsi"/>
                <w:sz w:val="22"/>
                <w:szCs w:val="22"/>
              </w:rPr>
            </w:pPr>
            <w:r w:rsidRPr="004934D9">
              <w:rPr>
                <w:rFonts w:ascii="Calibri" w:hAnsi="Calibri" w:cs="Calibri"/>
                <w:sz w:val="22"/>
                <w:szCs w:val="22"/>
              </w:rPr>
              <w:t>CAME 1.3.2.1(3)</w:t>
            </w:r>
          </w:p>
        </w:tc>
        <w:tc>
          <w:tcPr>
            <w:tcW w:w="2268" w:type="dxa"/>
            <w:tcBorders>
              <w:top w:val="single" w:sz="4" w:space="0" w:color="auto"/>
              <w:left w:val="single" w:sz="4" w:space="0" w:color="auto"/>
              <w:bottom w:val="single" w:sz="4" w:space="0" w:color="auto"/>
              <w:right w:val="single" w:sz="4" w:space="0" w:color="auto"/>
            </w:tcBorders>
            <w:vAlign w:val="center"/>
          </w:tcPr>
          <w:p w14:paraId="66985AD1"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7DE103C0"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42CC5B73"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5A8835EF" w14:textId="2FB19CCC" w:rsidR="002344D1" w:rsidRPr="00C2302E" w:rsidRDefault="002344D1" w:rsidP="00C2302E">
            <w:pPr>
              <w:pStyle w:val="ListParagraph"/>
              <w:widowControl w:val="0"/>
              <w:ind w:left="746" w:hanging="709"/>
              <w:contextualSpacing w:val="0"/>
              <w:rPr>
                <w:rFonts w:ascii="Times New Roman" w:hAnsi="Times New Roman"/>
              </w:rPr>
            </w:pPr>
            <w:r>
              <w:rPr>
                <w:rFonts w:ascii="Times New Roman" w:hAnsi="Times New Roman"/>
              </w:rPr>
              <w:t>(a)(4)</w:t>
            </w:r>
            <w:r>
              <w:rPr>
                <w:rFonts w:ascii="Times New Roman" w:hAnsi="Times New Roman"/>
              </w:rPr>
              <w:tab/>
            </w:r>
            <w:r w:rsidRPr="004934D9">
              <w:rPr>
                <w:rFonts w:ascii="Times New Roman" w:hAnsi="Times New Roman"/>
              </w:rPr>
              <w:t>no person certifies maintenance on the aircraft other than that prescribed in CAR GEN Subpart C;</w:t>
            </w:r>
          </w:p>
        </w:tc>
        <w:tc>
          <w:tcPr>
            <w:tcW w:w="1833" w:type="dxa"/>
            <w:tcBorders>
              <w:top w:val="single" w:sz="4" w:space="0" w:color="auto"/>
              <w:left w:val="single" w:sz="4" w:space="0" w:color="auto"/>
              <w:bottom w:val="single" w:sz="4" w:space="0" w:color="auto"/>
              <w:right w:val="single" w:sz="4" w:space="0" w:color="auto"/>
            </w:tcBorders>
            <w:vAlign w:val="center"/>
          </w:tcPr>
          <w:p w14:paraId="287E851C" w14:textId="77777777" w:rsidR="002344D1"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4.2.8</w:t>
            </w:r>
          </w:p>
          <w:p w14:paraId="3689FF72" w14:textId="18C542A4" w:rsidR="002344D1" w:rsidRPr="004E2330" w:rsidRDefault="002344D1" w:rsidP="002344D1">
            <w:pPr>
              <w:ind w:left="34" w:right="-46"/>
              <w:rPr>
                <w:rFonts w:asciiTheme="majorHAnsi" w:hAnsiTheme="majorHAnsi" w:cstheme="majorHAnsi"/>
                <w:sz w:val="22"/>
                <w:szCs w:val="22"/>
              </w:rPr>
            </w:pPr>
            <w:r>
              <w:rPr>
                <w:rFonts w:ascii="Calibri" w:hAnsi="Calibri" w:cs="Calibri"/>
                <w:sz w:val="22"/>
                <w:szCs w:val="22"/>
              </w:rPr>
              <w:t>CAME 2.4</w:t>
            </w:r>
          </w:p>
        </w:tc>
        <w:tc>
          <w:tcPr>
            <w:tcW w:w="2268" w:type="dxa"/>
            <w:tcBorders>
              <w:top w:val="single" w:sz="4" w:space="0" w:color="auto"/>
              <w:left w:val="single" w:sz="4" w:space="0" w:color="auto"/>
              <w:bottom w:val="single" w:sz="4" w:space="0" w:color="auto"/>
              <w:right w:val="single" w:sz="4" w:space="0" w:color="auto"/>
            </w:tcBorders>
            <w:vAlign w:val="center"/>
          </w:tcPr>
          <w:p w14:paraId="67198849"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598E4A7C"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5828BFFF"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28BDFC71" w14:textId="4BD91D0B" w:rsidR="002344D1" w:rsidRPr="00C2302E" w:rsidRDefault="002344D1" w:rsidP="00C2302E">
            <w:pPr>
              <w:pStyle w:val="ListParagraph"/>
              <w:widowControl w:val="0"/>
              <w:ind w:left="746" w:hanging="746"/>
              <w:contextualSpacing w:val="0"/>
              <w:rPr>
                <w:rFonts w:ascii="Times New Roman" w:hAnsi="Times New Roman"/>
              </w:rPr>
            </w:pPr>
            <w:r>
              <w:rPr>
                <w:rFonts w:ascii="Times New Roman" w:hAnsi="Times New Roman"/>
              </w:rPr>
              <w:lastRenderedPageBreak/>
              <w:t>(a)(5)</w:t>
            </w:r>
            <w:r>
              <w:rPr>
                <w:rFonts w:ascii="Times New Roman" w:hAnsi="Times New Roman"/>
              </w:rPr>
              <w:tab/>
            </w:r>
            <w:r w:rsidRPr="00E85775">
              <w:rPr>
                <w:rFonts w:ascii="Times New Roman" w:hAnsi="Times New Roman"/>
              </w:rPr>
              <w:t>any defects and unserviceability are rectified by an appropriately authorised person or appropriately approve maintenance organisation, or deferred in accordance with CAR OPS 2A.405 or CAR OPS 2H.401 as applicable;</w:t>
            </w:r>
          </w:p>
        </w:tc>
        <w:tc>
          <w:tcPr>
            <w:tcW w:w="1833" w:type="dxa"/>
            <w:tcBorders>
              <w:top w:val="single" w:sz="4" w:space="0" w:color="auto"/>
              <w:left w:val="single" w:sz="4" w:space="0" w:color="auto"/>
              <w:bottom w:val="single" w:sz="4" w:space="0" w:color="auto"/>
              <w:right w:val="single" w:sz="4" w:space="0" w:color="auto"/>
            </w:tcBorders>
            <w:vAlign w:val="center"/>
          </w:tcPr>
          <w:p w14:paraId="1B8A5365" w14:textId="11867E1C" w:rsidR="002344D1" w:rsidRPr="004E2330" w:rsidRDefault="002344D1" w:rsidP="002344D1">
            <w:pPr>
              <w:ind w:left="34" w:right="-46"/>
              <w:rPr>
                <w:rFonts w:asciiTheme="majorHAnsi" w:hAnsiTheme="majorHAnsi" w:cstheme="majorHAnsi"/>
                <w:sz w:val="22"/>
                <w:szCs w:val="22"/>
              </w:rPr>
            </w:pPr>
            <w:r w:rsidRPr="00F033EE">
              <w:rPr>
                <w:rFonts w:ascii="Calibri" w:hAnsi="Calibri" w:cs="Calibri"/>
                <w:sz w:val="22"/>
                <w:szCs w:val="22"/>
              </w:rPr>
              <w:t xml:space="preserve">CAME </w:t>
            </w:r>
            <w:r>
              <w:rPr>
                <w:rFonts w:ascii="Calibri" w:hAnsi="Calibri" w:cs="Calibri"/>
                <w:sz w:val="22"/>
                <w:szCs w:val="22"/>
              </w:rPr>
              <w:t>1.3.2.1(5)</w:t>
            </w:r>
          </w:p>
        </w:tc>
        <w:tc>
          <w:tcPr>
            <w:tcW w:w="2268" w:type="dxa"/>
            <w:tcBorders>
              <w:top w:val="single" w:sz="4" w:space="0" w:color="auto"/>
              <w:left w:val="single" w:sz="4" w:space="0" w:color="auto"/>
              <w:bottom w:val="single" w:sz="4" w:space="0" w:color="auto"/>
              <w:right w:val="single" w:sz="4" w:space="0" w:color="auto"/>
            </w:tcBorders>
            <w:vAlign w:val="center"/>
          </w:tcPr>
          <w:p w14:paraId="24AE0317"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42B94214"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2FAC93DC"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2E5A8576" w14:textId="38415AAF" w:rsidR="002344D1" w:rsidRPr="00C2302E" w:rsidRDefault="002344D1" w:rsidP="00C2302E">
            <w:pPr>
              <w:pStyle w:val="ListParagraph"/>
              <w:widowControl w:val="0"/>
              <w:ind w:left="746" w:hanging="709"/>
              <w:contextualSpacing w:val="0"/>
              <w:rPr>
                <w:rFonts w:ascii="Times New Roman" w:hAnsi="Times New Roman"/>
              </w:rPr>
            </w:pPr>
            <w:r>
              <w:rPr>
                <w:rFonts w:ascii="Times New Roman" w:hAnsi="Times New Roman"/>
              </w:rPr>
              <w:t>(a)(5)(i)</w:t>
            </w:r>
            <w:r>
              <w:rPr>
                <w:rFonts w:ascii="Times New Roman" w:hAnsi="Times New Roman"/>
              </w:rPr>
              <w:tab/>
            </w:r>
            <w:r w:rsidR="00C2302E">
              <w:rPr>
                <w:rFonts w:ascii="Times New Roman" w:hAnsi="Times New Roman"/>
              </w:rPr>
              <w:t xml:space="preserve"> r</w:t>
            </w:r>
            <w:r w:rsidRPr="00E85775">
              <w:rPr>
                <w:rFonts w:ascii="Times New Roman" w:hAnsi="Times New Roman"/>
              </w:rPr>
              <w:t>epetitive defects are identified and controlled in accordance with procedures approved in the Continuing Airworthiness Management Exposition;</w:t>
            </w:r>
          </w:p>
        </w:tc>
        <w:tc>
          <w:tcPr>
            <w:tcW w:w="1833" w:type="dxa"/>
            <w:tcBorders>
              <w:top w:val="single" w:sz="4" w:space="0" w:color="auto"/>
              <w:left w:val="single" w:sz="4" w:space="0" w:color="auto"/>
              <w:bottom w:val="single" w:sz="4" w:space="0" w:color="auto"/>
              <w:right w:val="single" w:sz="4" w:space="0" w:color="auto"/>
            </w:tcBorders>
            <w:vAlign w:val="center"/>
          </w:tcPr>
          <w:p w14:paraId="2C8A092B" w14:textId="77777777" w:rsidR="002344D1"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2.12</w:t>
            </w:r>
          </w:p>
          <w:p w14:paraId="61BEC1F4" w14:textId="468E788F" w:rsidR="002344D1" w:rsidRPr="004E2330" w:rsidRDefault="002344D1" w:rsidP="002344D1">
            <w:pPr>
              <w:ind w:left="34" w:right="-46"/>
              <w:rPr>
                <w:rFonts w:asciiTheme="majorHAnsi" w:hAnsiTheme="majorHAnsi" w:cstheme="majorHAnsi"/>
                <w:sz w:val="22"/>
                <w:szCs w:val="22"/>
              </w:rPr>
            </w:pPr>
            <w:r>
              <w:rPr>
                <w:rFonts w:ascii="Calibri" w:hAnsi="Calibri" w:cs="Calibri"/>
                <w:sz w:val="22"/>
                <w:szCs w:val="22"/>
              </w:rPr>
              <w:t>CAME 1.3.2.1(5)(i)</w:t>
            </w:r>
          </w:p>
        </w:tc>
        <w:tc>
          <w:tcPr>
            <w:tcW w:w="2268" w:type="dxa"/>
            <w:tcBorders>
              <w:top w:val="single" w:sz="4" w:space="0" w:color="auto"/>
              <w:left w:val="single" w:sz="4" w:space="0" w:color="auto"/>
              <w:bottom w:val="single" w:sz="4" w:space="0" w:color="auto"/>
              <w:right w:val="single" w:sz="4" w:space="0" w:color="auto"/>
            </w:tcBorders>
            <w:vAlign w:val="center"/>
          </w:tcPr>
          <w:p w14:paraId="6E238F6B"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6541FDA5"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5EA6D958"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0AB12E80" w14:textId="29BBADD5" w:rsidR="002344D1" w:rsidRPr="00C2302E" w:rsidRDefault="002344D1" w:rsidP="00C2302E">
            <w:pPr>
              <w:pStyle w:val="ListParagraph"/>
              <w:widowControl w:val="0"/>
              <w:ind w:left="746" w:hanging="746"/>
              <w:contextualSpacing w:val="0"/>
              <w:rPr>
                <w:rFonts w:ascii="Times New Roman" w:hAnsi="Times New Roman"/>
              </w:rPr>
            </w:pPr>
            <w:r>
              <w:rPr>
                <w:rFonts w:ascii="Times New Roman" w:hAnsi="Times New Roman"/>
              </w:rPr>
              <w:t>(a)(5)(ii)</w:t>
            </w:r>
            <w:r w:rsidR="00C2302E">
              <w:rPr>
                <w:rFonts w:ascii="Times New Roman" w:hAnsi="Times New Roman"/>
              </w:rPr>
              <w:t xml:space="preserve"> </w:t>
            </w:r>
            <w:r w:rsidRPr="00E85775">
              <w:rPr>
                <w:rFonts w:ascii="Times New Roman" w:hAnsi="Times New Roman"/>
              </w:rPr>
              <w:t>procedures are in place for the notification of any MELCDL limitations to the operating crew;</w:t>
            </w:r>
          </w:p>
        </w:tc>
        <w:tc>
          <w:tcPr>
            <w:tcW w:w="1833" w:type="dxa"/>
            <w:tcBorders>
              <w:top w:val="single" w:sz="4" w:space="0" w:color="auto"/>
              <w:left w:val="single" w:sz="4" w:space="0" w:color="auto"/>
              <w:bottom w:val="single" w:sz="4" w:space="0" w:color="auto"/>
              <w:right w:val="single" w:sz="4" w:space="0" w:color="auto"/>
            </w:tcBorders>
            <w:vAlign w:val="center"/>
          </w:tcPr>
          <w:p w14:paraId="7055DFE7" w14:textId="77777777" w:rsidR="002344D1" w:rsidRDefault="002344D1" w:rsidP="002344D1">
            <w:pPr>
              <w:ind w:right="-46"/>
              <w:rPr>
                <w:rFonts w:ascii="Calibri" w:hAnsi="Calibri" w:cs="Calibri"/>
                <w:sz w:val="22"/>
                <w:szCs w:val="22"/>
              </w:rPr>
            </w:pPr>
            <w:r>
              <w:rPr>
                <w:rFonts w:ascii="Calibri" w:hAnsi="Calibri" w:cs="Calibri"/>
                <w:sz w:val="22"/>
                <w:szCs w:val="22"/>
              </w:rPr>
              <w:t>CAME 1.3.2.1(5)(ii)</w:t>
            </w:r>
          </w:p>
          <w:p w14:paraId="4A51943B" w14:textId="297B9D60" w:rsidR="002344D1" w:rsidRPr="004E2330" w:rsidRDefault="002344D1" w:rsidP="002344D1">
            <w:pPr>
              <w:ind w:left="34" w:right="-46"/>
              <w:rPr>
                <w:rFonts w:asciiTheme="majorHAnsi" w:hAnsiTheme="majorHAnsi" w:cstheme="majorHAnsi"/>
                <w:sz w:val="22"/>
                <w:szCs w:val="22"/>
              </w:rPr>
            </w:pPr>
            <w:r>
              <w:rPr>
                <w:rFonts w:ascii="Calibri" w:hAnsi="Calibri" w:cs="Calibri"/>
                <w:sz w:val="22"/>
                <w:szCs w:val="22"/>
              </w:rPr>
              <w:t>CAME 2.3.3 g)</w:t>
            </w:r>
          </w:p>
        </w:tc>
        <w:tc>
          <w:tcPr>
            <w:tcW w:w="2268" w:type="dxa"/>
            <w:tcBorders>
              <w:top w:val="single" w:sz="4" w:space="0" w:color="auto"/>
              <w:left w:val="single" w:sz="4" w:space="0" w:color="auto"/>
              <w:bottom w:val="single" w:sz="4" w:space="0" w:color="auto"/>
              <w:right w:val="single" w:sz="4" w:space="0" w:color="auto"/>
            </w:tcBorders>
            <w:vAlign w:val="center"/>
          </w:tcPr>
          <w:p w14:paraId="36B069F6"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28DDC3A2"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5D5B66C2"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41ECE75A" w14:textId="20087C34" w:rsidR="002344D1" w:rsidRPr="00C2302E" w:rsidRDefault="002344D1" w:rsidP="00C2302E">
            <w:pPr>
              <w:pStyle w:val="ListParagraph"/>
              <w:widowControl w:val="0"/>
              <w:ind w:left="746" w:hanging="709"/>
              <w:contextualSpacing w:val="0"/>
              <w:rPr>
                <w:rFonts w:ascii="Times New Roman" w:hAnsi="Times New Roman"/>
              </w:rPr>
            </w:pPr>
            <w:r>
              <w:rPr>
                <w:rFonts w:ascii="Times New Roman" w:hAnsi="Times New Roman"/>
              </w:rPr>
              <w:t>(a)(5)(iii)</w:t>
            </w:r>
            <w:r w:rsidR="00C2302E">
              <w:rPr>
                <w:rFonts w:ascii="Times New Roman" w:hAnsi="Times New Roman"/>
              </w:rPr>
              <w:t xml:space="preserve"> </w:t>
            </w:r>
            <w:r w:rsidRPr="009853E9">
              <w:rPr>
                <w:rFonts w:ascii="Times New Roman" w:hAnsi="Times New Roman"/>
              </w:rPr>
              <w:t>procedures are established for the subsequent control of required rectification intervals; and</w:t>
            </w:r>
          </w:p>
        </w:tc>
        <w:tc>
          <w:tcPr>
            <w:tcW w:w="1833" w:type="dxa"/>
            <w:tcBorders>
              <w:top w:val="single" w:sz="4" w:space="0" w:color="auto"/>
              <w:left w:val="single" w:sz="4" w:space="0" w:color="auto"/>
              <w:bottom w:val="single" w:sz="4" w:space="0" w:color="auto"/>
              <w:right w:val="single" w:sz="4" w:space="0" w:color="auto"/>
            </w:tcBorders>
            <w:vAlign w:val="center"/>
          </w:tcPr>
          <w:p w14:paraId="0083ECB5" w14:textId="77777777" w:rsidR="002344D1"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2.3.5</w:t>
            </w:r>
          </w:p>
          <w:p w14:paraId="38742E21" w14:textId="601C84F6" w:rsidR="002344D1" w:rsidRPr="004E2330" w:rsidRDefault="002344D1" w:rsidP="002344D1">
            <w:pPr>
              <w:ind w:left="34" w:right="-46"/>
              <w:rPr>
                <w:rFonts w:asciiTheme="majorHAnsi" w:hAnsiTheme="majorHAnsi" w:cstheme="majorHAnsi"/>
                <w:sz w:val="22"/>
                <w:szCs w:val="22"/>
              </w:rPr>
            </w:pPr>
            <w:r>
              <w:rPr>
                <w:rFonts w:ascii="Calibri" w:hAnsi="Calibri" w:cs="Calibri"/>
                <w:sz w:val="22"/>
                <w:szCs w:val="22"/>
              </w:rPr>
              <w:t>CAME 2.3.6</w:t>
            </w:r>
          </w:p>
        </w:tc>
        <w:tc>
          <w:tcPr>
            <w:tcW w:w="2268" w:type="dxa"/>
            <w:tcBorders>
              <w:top w:val="single" w:sz="4" w:space="0" w:color="auto"/>
              <w:left w:val="single" w:sz="4" w:space="0" w:color="auto"/>
              <w:bottom w:val="single" w:sz="4" w:space="0" w:color="auto"/>
              <w:right w:val="single" w:sz="4" w:space="0" w:color="auto"/>
            </w:tcBorders>
            <w:vAlign w:val="center"/>
          </w:tcPr>
          <w:p w14:paraId="5C1A77EF"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7E7804C1"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125B0AEA"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46B8ED51" w14:textId="009196BC" w:rsidR="002344D1" w:rsidRPr="00C2302E" w:rsidRDefault="002344D1" w:rsidP="00C2302E">
            <w:pPr>
              <w:pStyle w:val="ListParagraph"/>
              <w:widowControl w:val="0"/>
              <w:ind w:left="746" w:hanging="709"/>
              <w:contextualSpacing w:val="0"/>
              <w:rPr>
                <w:rFonts w:ascii="Times New Roman" w:hAnsi="Times New Roman"/>
              </w:rPr>
            </w:pPr>
            <w:r>
              <w:rPr>
                <w:rFonts w:ascii="Times New Roman" w:hAnsi="Times New Roman"/>
              </w:rPr>
              <w:t>(a)(6)</w:t>
            </w:r>
            <w:r>
              <w:rPr>
                <w:rFonts w:ascii="Times New Roman" w:hAnsi="Times New Roman"/>
              </w:rPr>
              <w:tab/>
            </w:r>
            <w:r w:rsidRPr="009853E9">
              <w:rPr>
                <w:rFonts w:ascii="Times New Roman" w:hAnsi="Times New Roman"/>
              </w:rPr>
              <w:t>applicable mandatory continuing airworthiness requirements are complied with within the prescribed period;</w:t>
            </w:r>
          </w:p>
        </w:tc>
        <w:tc>
          <w:tcPr>
            <w:tcW w:w="1833" w:type="dxa"/>
            <w:tcBorders>
              <w:top w:val="single" w:sz="4" w:space="0" w:color="auto"/>
              <w:left w:val="single" w:sz="4" w:space="0" w:color="auto"/>
              <w:bottom w:val="single" w:sz="4" w:space="0" w:color="auto"/>
              <w:right w:val="single" w:sz="4" w:space="0" w:color="auto"/>
            </w:tcBorders>
            <w:vAlign w:val="center"/>
          </w:tcPr>
          <w:p w14:paraId="3F751059" w14:textId="1EE62E0A" w:rsidR="002344D1" w:rsidRPr="004E2330" w:rsidRDefault="002344D1" w:rsidP="002344D1">
            <w:pPr>
              <w:ind w:left="34" w:right="-46"/>
              <w:rPr>
                <w:rFonts w:asciiTheme="majorHAnsi" w:hAnsiTheme="majorHAnsi" w:cstheme="majorHAnsi"/>
                <w:sz w:val="22"/>
                <w:szCs w:val="22"/>
              </w:rPr>
            </w:pPr>
            <w:r w:rsidRPr="00F033EE">
              <w:rPr>
                <w:rFonts w:ascii="Calibri" w:hAnsi="Calibri" w:cs="Calibri"/>
                <w:sz w:val="22"/>
                <w:szCs w:val="22"/>
              </w:rPr>
              <w:t xml:space="preserve">CAME </w:t>
            </w:r>
            <w:r>
              <w:rPr>
                <w:rFonts w:ascii="Calibri" w:hAnsi="Calibri" w:cs="Calibri"/>
                <w:sz w:val="22"/>
                <w:szCs w:val="22"/>
              </w:rPr>
              <w:t>2.7</w:t>
            </w:r>
          </w:p>
        </w:tc>
        <w:tc>
          <w:tcPr>
            <w:tcW w:w="2268" w:type="dxa"/>
            <w:tcBorders>
              <w:top w:val="single" w:sz="4" w:space="0" w:color="auto"/>
              <w:left w:val="single" w:sz="4" w:space="0" w:color="auto"/>
              <w:bottom w:val="single" w:sz="4" w:space="0" w:color="auto"/>
              <w:right w:val="single" w:sz="4" w:space="0" w:color="auto"/>
            </w:tcBorders>
            <w:vAlign w:val="center"/>
          </w:tcPr>
          <w:p w14:paraId="0900EA98"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03348EE8"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0AF4696A"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49BE6211" w14:textId="6C50547B" w:rsidR="002344D1" w:rsidRPr="00C2302E" w:rsidRDefault="002344D1" w:rsidP="00C2302E">
            <w:pPr>
              <w:pStyle w:val="ListParagraph"/>
              <w:widowControl w:val="0"/>
              <w:ind w:left="746" w:hanging="709"/>
              <w:contextualSpacing w:val="0"/>
              <w:rPr>
                <w:rFonts w:ascii="Times New Roman" w:hAnsi="Times New Roman"/>
              </w:rPr>
            </w:pPr>
            <w:r>
              <w:rPr>
                <w:rFonts w:ascii="Times New Roman" w:hAnsi="Times New Roman"/>
              </w:rPr>
              <w:t>(a)(7)</w:t>
            </w:r>
            <w:r>
              <w:rPr>
                <w:rFonts w:ascii="Times New Roman" w:hAnsi="Times New Roman"/>
              </w:rPr>
              <w:tab/>
            </w:r>
            <w:r w:rsidRPr="00782443">
              <w:rPr>
                <w:rFonts w:ascii="Times New Roman" w:hAnsi="Times New Roman"/>
              </w:rPr>
              <w:t>there are suitable arrangements in place to obtain and assess relevant continuing airworthiness information and recommendations from the organisation responsible for the type design and any applicable accomplished major design changes and shall implement resulting actions considered necessary in accordance with a procedure acceptable to the Authority;</w:t>
            </w:r>
          </w:p>
        </w:tc>
        <w:tc>
          <w:tcPr>
            <w:tcW w:w="1833" w:type="dxa"/>
            <w:tcBorders>
              <w:top w:val="single" w:sz="4" w:space="0" w:color="auto"/>
              <w:left w:val="single" w:sz="4" w:space="0" w:color="auto"/>
              <w:bottom w:val="single" w:sz="4" w:space="0" w:color="auto"/>
              <w:right w:val="single" w:sz="4" w:space="0" w:color="auto"/>
            </w:tcBorders>
            <w:vAlign w:val="center"/>
          </w:tcPr>
          <w:p w14:paraId="27C4F35B" w14:textId="3BC3F1BF" w:rsidR="002344D1" w:rsidRPr="004E2330" w:rsidRDefault="002344D1" w:rsidP="002344D1">
            <w:pPr>
              <w:ind w:left="34" w:right="-46"/>
              <w:rPr>
                <w:rFonts w:asciiTheme="majorHAnsi" w:hAnsiTheme="majorHAnsi" w:cstheme="majorHAnsi"/>
                <w:sz w:val="22"/>
                <w:szCs w:val="22"/>
              </w:rPr>
            </w:pPr>
            <w:r w:rsidRPr="00F033EE">
              <w:rPr>
                <w:rFonts w:ascii="Calibri" w:hAnsi="Calibri" w:cs="Calibri"/>
                <w:sz w:val="22"/>
                <w:szCs w:val="22"/>
              </w:rPr>
              <w:t xml:space="preserve">CAME </w:t>
            </w:r>
            <w:r>
              <w:rPr>
                <w:rFonts w:ascii="Calibri" w:hAnsi="Calibri" w:cs="Calibri"/>
                <w:sz w:val="22"/>
                <w:szCs w:val="22"/>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49B8A0FB"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4B049C7E"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1103731C"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5D7CC09A" w14:textId="60C5D6A3" w:rsidR="002344D1" w:rsidRPr="00C2302E" w:rsidRDefault="002344D1" w:rsidP="00C2302E">
            <w:pPr>
              <w:pStyle w:val="ListParagraph"/>
              <w:widowControl w:val="0"/>
              <w:ind w:left="746" w:hanging="709"/>
              <w:contextualSpacing w:val="0"/>
              <w:rPr>
                <w:rFonts w:ascii="Times New Roman" w:hAnsi="Times New Roman"/>
              </w:rPr>
            </w:pPr>
            <w:r>
              <w:rPr>
                <w:rFonts w:ascii="Times New Roman" w:hAnsi="Times New Roman"/>
              </w:rPr>
              <w:lastRenderedPageBreak/>
              <w:t>(a)(8)</w:t>
            </w:r>
            <w:r>
              <w:rPr>
                <w:rFonts w:ascii="Times New Roman" w:hAnsi="Times New Roman"/>
              </w:rPr>
              <w:tab/>
            </w:r>
            <w:r w:rsidRPr="00782443">
              <w:rPr>
                <w:rFonts w:ascii="Times New Roman" w:hAnsi="Times New Roman"/>
              </w:rPr>
              <w:t>any required technical and reliability assessments are undertaken and reports of aircraft continuing airworthiness status are made by arrangements acceptable to the Authority;</w:t>
            </w:r>
          </w:p>
        </w:tc>
        <w:tc>
          <w:tcPr>
            <w:tcW w:w="1833" w:type="dxa"/>
            <w:tcBorders>
              <w:top w:val="single" w:sz="4" w:space="0" w:color="auto"/>
              <w:left w:val="single" w:sz="4" w:space="0" w:color="auto"/>
              <w:bottom w:val="single" w:sz="4" w:space="0" w:color="auto"/>
              <w:right w:val="single" w:sz="4" w:space="0" w:color="auto"/>
            </w:tcBorders>
            <w:vAlign w:val="center"/>
          </w:tcPr>
          <w:p w14:paraId="15F5BD86" w14:textId="13799A5C" w:rsidR="002344D1" w:rsidRPr="004E2330" w:rsidRDefault="002344D1" w:rsidP="002344D1">
            <w:pPr>
              <w:ind w:left="34" w:right="-46"/>
              <w:rPr>
                <w:rFonts w:asciiTheme="majorHAnsi" w:hAnsiTheme="majorHAnsi" w:cstheme="majorHAnsi"/>
                <w:sz w:val="22"/>
                <w:szCs w:val="22"/>
              </w:rPr>
            </w:pPr>
            <w:r w:rsidRPr="00F033EE">
              <w:rPr>
                <w:rFonts w:ascii="Calibri" w:hAnsi="Calibri" w:cs="Calibri"/>
                <w:sz w:val="22"/>
                <w:szCs w:val="22"/>
              </w:rPr>
              <w:t xml:space="preserve">CAME </w:t>
            </w:r>
            <w:r>
              <w:rPr>
                <w:rFonts w:ascii="Calibri" w:hAnsi="Calibri" w:cs="Calibri"/>
                <w:sz w:val="22"/>
                <w:szCs w:val="22"/>
              </w:rPr>
              <w:t>1.3.2.1(8)</w:t>
            </w:r>
          </w:p>
        </w:tc>
        <w:tc>
          <w:tcPr>
            <w:tcW w:w="2268" w:type="dxa"/>
            <w:tcBorders>
              <w:top w:val="single" w:sz="4" w:space="0" w:color="auto"/>
              <w:left w:val="single" w:sz="4" w:space="0" w:color="auto"/>
              <w:bottom w:val="single" w:sz="4" w:space="0" w:color="auto"/>
              <w:right w:val="single" w:sz="4" w:space="0" w:color="auto"/>
            </w:tcBorders>
            <w:vAlign w:val="center"/>
          </w:tcPr>
          <w:p w14:paraId="0F746E89"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00C141BC"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49630B8F"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4C63BA49" w14:textId="20C81C6F" w:rsidR="002344D1" w:rsidRPr="00C2302E" w:rsidRDefault="002344D1" w:rsidP="00C2302E">
            <w:pPr>
              <w:pStyle w:val="ListParagraph"/>
              <w:widowControl w:val="0"/>
              <w:ind w:left="746" w:hanging="709"/>
              <w:contextualSpacing w:val="0"/>
              <w:rPr>
                <w:rFonts w:ascii="Times New Roman" w:hAnsi="Times New Roman"/>
              </w:rPr>
            </w:pPr>
            <w:r>
              <w:rPr>
                <w:rFonts w:ascii="Times New Roman" w:hAnsi="Times New Roman"/>
              </w:rPr>
              <w:t>(a)(9)</w:t>
            </w:r>
            <w:r>
              <w:rPr>
                <w:rFonts w:ascii="Times New Roman" w:hAnsi="Times New Roman"/>
              </w:rPr>
              <w:tab/>
            </w:r>
            <w:r w:rsidRPr="0025718A">
              <w:rPr>
                <w:rFonts w:ascii="Times New Roman" w:hAnsi="Times New Roman"/>
              </w:rPr>
              <w:t>applicable continuing airworthiness data is reviewed for the determination of any required actions to be taken and records kept of such reviews are maintained;</w:t>
            </w:r>
          </w:p>
        </w:tc>
        <w:tc>
          <w:tcPr>
            <w:tcW w:w="1833" w:type="dxa"/>
            <w:tcBorders>
              <w:top w:val="single" w:sz="4" w:space="0" w:color="auto"/>
              <w:left w:val="single" w:sz="4" w:space="0" w:color="auto"/>
              <w:bottom w:val="single" w:sz="4" w:space="0" w:color="auto"/>
              <w:right w:val="single" w:sz="4" w:space="0" w:color="auto"/>
            </w:tcBorders>
            <w:vAlign w:val="center"/>
          </w:tcPr>
          <w:p w14:paraId="48235909" w14:textId="77777777" w:rsidR="002344D1"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2.7.3</w:t>
            </w:r>
          </w:p>
          <w:p w14:paraId="28EE61F1" w14:textId="0F1B9659" w:rsidR="002344D1" w:rsidRPr="004E2330" w:rsidRDefault="002344D1" w:rsidP="002344D1">
            <w:pPr>
              <w:ind w:left="34" w:right="-46"/>
              <w:rPr>
                <w:rFonts w:asciiTheme="majorHAnsi" w:hAnsiTheme="majorHAnsi" w:cstheme="majorHAnsi"/>
                <w:sz w:val="22"/>
                <w:szCs w:val="22"/>
              </w:rPr>
            </w:pPr>
            <w:r>
              <w:rPr>
                <w:rFonts w:ascii="Calibri" w:hAnsi="Calibri" w:cs="Calibri"/>
                <w:sz w:val="22"/>
                <w:szCs w:val="22"/>
              </w:rPr>
              <w:t>CAME 2.7.2.6 vi)</w:t>
            </w:r>
          </w:p>
        </w:tc>
        <w:tc>
          <w:tcPr>
            <w:tcW w:w="2268" w:type="dxa"/>
            <w:tcBorders>
              <w:top w:val="single" w:sz="4" w:space="0" w:color="auto"/>
              <w:left w:val="single" w:sz="4" w:space="0" w:color="auto"/>
              <w:bottom w:val="single" w:sz="4" w:space="0" w:color="auto"/>
              <w:right w:val="single" w:sz="4" w:space="0" w:color="auto"/>
            </w:tcBorders>
            <w:vAlign w:val="center"/>
          </w:tcPr>
          <w:p w14:paraId="5C302D6C"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3F4B5E07"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2AA9A185"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17ED376A" w14:textId="37F79369" w:rsidR="002344D1" w:rsidRPr="00C2302E" w:rsidRDefault="002344D1" w:rsidP="00C2302E">
            <w:pPr>
              <w:pStyle w:val="ListParagraph"/>
              <w:widowControl w:val="0"/>
              <w:ind w:left="746" w:hanging="709"/>
              <w:contextualSpacing w:val="0"/>
              <w:rPr>
                <w:rFonts w:ascii="Times New Roman" w:hAnsi="Times New Roman"/>
              </w:rPr>
            </w:pPr>
            <w:r>
              <w:rPr>
                <w:rFonts w:ascii="Times New Roman" w:hAnsi="Times New Roman"/>
              </w:rPr>
              <w:t>(a)(10)</w:t>
            </w:r>
            <w:r>
              <w:rPr>
                <w:rFonts w:ascii="Times New Roman" w:hAnsi="Times New Roman"/>
              </w:rPr>
              <w:tab/>
            </w:r>
            <w:r w:rsidRPr="0025718A">
              <w:rPr>
                <w:rFonts w:ascii="Times New Roman" w:hAnsi="Times New Roman"/>
              </w:rPr>
              <w:t>the management of repairs ensuring they are carried out and approved in accordance with CAR 21 Subpart M;</w:t>
            </w:r>
          </w:p>
        </w:tc>
        <w:tc>
          <w:tcPr>
            <w:tcW w:w="1833" w:type="dxa"/>
            <w:tcBorders>
              <w:top w:val="single" w:sz="4" w:space="0" w:color="auto"/>
              <w:left w:val="single" w:sz="4" w:space="0" w:color="auto"/>
              <w:bottom w:val="single" w:sz="4" w:space="0" w:color="auto"/>
              <w:right w:val="single" w:sz="4" w:space="0" w:color="auto"/>
            </w:tcBorders>
            <w:vAlign w:val="center"/>
          </w:tcPr>
          <w:p w14:paraId="0273A66B" w14:textId="55B7EA65" w:rsidR="002344D1" w:rsidRPr="004E2330" w:rsidRDefault="002344D1" w:rsidP="002344D1">
            <w:pPr>
              <w:ind w:left="34" w:right="-46"/>
              <w:rPr>
                <w:rFonts w:asciiTheme="majorHAnsi" w:hAnsiTheme="majorHAnsi" w:cstheme="majorHAnsi"/>
                <w:sz w:val="22"/>
                <w:szCs w:val="22"/>
              </w:rPr>
            </w:pPr>
            <w:r w:rsidRPr="00F033EE">
              <w:rPr>
                <w:rFonts w:ascii="Calibri" w:hAnsi="Calibri" w:cs="Calibri"/>
                <w:sz w:val="22"/>
                <w:szCs w:val="22"/>
              </w:rPr>
              <w:t xml:space="preserve">CAME </w:t>
            </w:r>
            <w:r>
              <w:rPr>
                <w:rFonts w:ascii="Calibri" w:hAnsi="Calibri" w:cs="Calibri"/>
                <w:sz w:val="22"/>
                <w:szCs w:val="22"/>
              </w:rPr>
              <w:t>1.3.2.1(10)</w:t>
            </w:r>
          </w:p>
        </w:tc>
        <w:tc>
          <w:tcPr>
            <w:tcW w:w="2268" w:type="dxa"/>
            <w:tcBorders>
              <w:top w:val="single" w:sz="4" w:space="0" w:color="auto"/>
              <w:left w:val="single" w:sz="4" w:space="0" w:color="auto"/>
              <w:bottom w:val="single" w:sz="4" w:space="0" w:color="auto"/>
              <w:right w:val="single" w:sz="4" w:space="0" w:color="auto"/>
            </w:tcBorders>
            <w:vAlign w:val="center"/>
          </w:tcPr>
          <w:p w14:paraId="29C4003C"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5F49BB77"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7114895D"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48A62443" w14:textId="2FDEE8C1" w:rsidR="002344D1" w:rsidRPr="00C2302E" w:rsidRDefault="002344D1" w:rsidP="00C2302E">
            <w:pPr>
              <w:pStyle w:val="ListParagraph"/>
              <w:widowControl w:val="0"/>
              <w:ind w:left="746" w:hanging="709"/>
              <w:contextualSpacing w:val="0"/>
              <w:rPr>
                <w:rFonts w:ascii="Times New Roman" w:hAnsi="Times New Roman"/>
              </w:rPr>
            </w:pPr>
            <w:r>
              <w:rPr>
                <w:rFonts w:ascii="Times New Roman" w:hAnsi="Times New Roman"/>
              </w:rPr>
              <w:t>(a)(11)</w:t>
            </w:r>
            <w:r>
              <w:rPr>
                <w:rFonts w:ascii="Times New Roman" w:hAnsi="Times New Roman"/>
              </w:rPr>
              <w:tab/>
            </w:r>
            <w:r w:rsidRPr="0025718A">
              <w:rPr>
                <w:rFonts w:ascii="Times New Roman" w:hAnsi="Times New Roman"/>
              </w:rPr>
              <w:t>the management of design changes ensuring they are carried out and approved in accordance with CAR 21 Subpart C and any continuing airworthiness requirements arising from them are incorporated in the aircraft maintenance programme;</w:t>
            </w:r>
          </w:p>
        </w:tc>
        <w:tc>
          <w:tcPr>
            <w:tcW w:w="1833" w:type="dxa"/>
            <w:tcBorders>
              <w:top w:val="single" w:sz="4" w:space="0" w:color="auto"/>
              <w:left w:val="single" w:sz="4" w:space="0" w:color="auto"/>
              <w:bottom w:val="single" w:sz="4" w:space="0" w:color="auto"/>
              <w:right w:val="single" w:sz="4" w:space="0" w:color="auto"/>
            </w:tcBorders>
            <w:vAlign w:val="center"/>
          </w:tcPr>
          <w:p w14:paraId="21E8A404" w14:textId="77777777" w:rsidR="002344D1"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1.3.2.1(11)</w:t>
            </w:r>
          </w:p>
          <w:p w14:paraId="28C9F9FB" w14:textId="74E8F408" w:rsidR="002344D1" w:rsidRPr="004E2330" w:rsidRDefault="002344D1" w:rsidP="002344D1">
            <w:pPr>
              <w:ind w:left="34" w:right="-46"/>
              <w:rPr>
                <w:rFonts w:asciiTheme="majorHAnsi" w:hAnsiTheme="majorHAnsi" w:cstheme="majorHAnsi"/>
                <w:sz w:val="22"/>
                <w:szCs w:val="22"/>
              </w:rPr>
            </w:pPr>
            <w:r>
              <w:rPr>
                <w:rFonts w:ascii="Calibri" w:hAnsi="Calibri" w:cs="Calibri"/>
                <w:sz w:val="22"/>
                <w:szCs w:val="22"/>
              </w:rPr>
              <w:t>CAME 2.10.2</w:t>
            </w:r>
          </w:p>
        </w:tc>
        <w:tc>
          <w:tcPr>
            <w:tcW w:w="2268" w:type="dxa"/>
            <w:tcBorders>
              <w:top w:val="single" w:sz="4" w:space="0" w:color="auto"/>
              <w:left w:val="single" w:sz="4" w:space="0" w:color="auto"/>
              <w:bottom w:val="single" w:sz="4" w:space="0" w:color="auto"/>
              <w:right w:val="single" w:sz="4" w:space="0" w:color="auto"/>
            </w:tcBorders>
            <w:vAlign w:val="center"/>
          </w:tcPr>
          <w:p w14:paraId="6787CB47"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5F8E4C5E"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247684B5"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3BE69F1C" w14:textId="546475C6" w:rsidR="002344D1" w:rsidRPr="00C2302E" w:rsidRDefault="002344D1" w:rsidP="00C2302E">
            <w:pPr>
              <w:pStyle w:val="ListParagraph"/>
              <w:widowControl w:val="0"/>
              <w:ind w:left="746" w:hanging="709"/>
              <w:contextualSpacing w:val="0"/>
              <w:rPr>
                <w:rFonts w:ascii="Times New Roman" w:hAnsi="Times New Roman"/>
              </w:rPr>
            </w:pPr>
            <w:r>
              <w:rPr>
                <w:rFonts w:ascii="Times New Roman" w:hAnsi="Times New Roman"/>
              </w:rPr>
              <w:t>(a)(12)</w:t>
            </w:r>
            <w:r>
              <w:rPr>
                <w:rFonts w:ascii="Times New Roman" w:hAnsi="Times New Roman"/>
              </w:rPr>
              <w:tab/>
            </w:r>
            <w:r w:rsidRPr="0025718A">
              <w:rPr>
                <w:rFonts w:ascii="Times New Roman" w:hAnsi="Times New Roman"/>
              </w:rPr>
              <w:t>the management of the airworthiness aspects of certificate of airworthiness issue and renewals</w:t>
            </w:r>
            <w:r w:rsidR="00C2302E">
              <w:rPr>
                <w:rFonts w:ascii="Times New Roman" w:hAnsi="Times New Roman"/>
              </w:rPr>
              <w:t>;</w:t>
            </w:r>
          </w:p>
        </w:tc>
        <w:tc>
          <w:tcPr>
            <w:tcW w:w="1833" w:type="dxa"/>
            <w:tcBorders>
              <w:top w:val="single" w:sz="4" w:space="0" w:color="auto"/>
              <w:left w:val="single" w:sz="4" w:space="0" w:color="auto"/>
              <w:bottom w:val="single" w:sz="4" w:space="0" w:color="auto"/>
              <w:right w:val="single" w:sz="4" w:space="0" w:color="auto"/>
            </w:tcBorders>
            <w:vAlign w:val="center"/>
          </w:tcPr>
          <w:p w14:paraId="1972C56C" w14:textId="6C181604" w:rsidR="002344D1" w:rsidRPr="004E2330" w:rsidRDefault="002344D1" w:rsidP="002344D1">
            <w:pPr>
              <w:ind w:left="34" w:right="-46"/>
              <w:rPr>
                <w:rFonts w:asciiTheme="majorHAnsi" w:hAnsiTheme="majorHAnsi" w:cstheme="majorHAnsi"/>
                <w:sz w:val="22"/>
                <w:szCs w:val="22"/>
              </w:rPr>
            </w:pPr>
            <w:r w:rsidRPr="00F033EE">
              <w:rPr>
                <w:rFonts w:ascii="Calibri" w:hAnsi="Calibri" w:cs="Calibri"/>
                <w:sz w:val="22"/>
                <w:szCs w:val="22"/>
              </w:rPr>
              <w:t xml:space="preserve">CAME </w:t>
            </w:r>
            <w:r>
              <w:rPr>
                <w:rFonts w:ascii="Calibri" w:hAnsi="Calibri" w:cs="Calibri"/>
                <w:sz w:val="22"/>
                <w:szCs w:val="22"/>
              </w:rPr>
              <w:t>1.3.2.1(12)</w:t>
            </w:r>
          </w:p>
        </w:tc>
        <w:tc>
          <w:tcPr>
            <w:tcW w:w="2268" w:type="dxa"/>
            <w:tcBorders>
              <w:top w:val="single" w:sz="4" w:space="0" w:color="auto"/>
              <w:left w:val="single" w:sz="4" w:space="0" w:color="auto"/>
              <w:bottom w:val="single" w:sz="4" w:space="0" w:color="auto"/>
              <w:right w:val="single" w:sz="4" w:space="0" w:color="auto"/>
            </w:tcBorders>
            <w:vAlign w:val="center"/>
          </w:tcPr>
          <w:p w14:paraId="630C8850"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72D65B39"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2344D1" w:rsidRPr="004E2330" w14:paraId="510E766F"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71CDD5EA" w14:textId="2D0716CE" w:rsidR="002344D1" w:rsidRPr="00C2302E" w:rsidRDefault="002344D1" w:rsidP="00C2302E">
            <w:pPr>
              <w:pStyle w:val="ListParagraph"/>
              <w:widowControl w:val="0"/>
              <w:ind w:left="746" w:hanging="709"/>
              <w:contextualSpacing w:val="0"/>
              <w:rPr>
                <w:rFonts w:ascii="Times New Roman" w:hAnsi="Times New Roman"/>
              </w:rPr>
            </w:pPr>
            <w:r>
              <w:rPr>
                <w:rFonts w:ascii="Times New Roman" w:hAnsi="Times New Roman"/>
              </w:rPr>
              <w:t>(a)(13)</w:t>
            </w:r>
            <w:r>
              <w:rPr>
                <w:rFonts w:ascii="Times New Roman" w:hAnsi="Times New Roman"/>
              </w:rPr>
              <w:tab/>
            </w:r>
            <w:r w:rsidRPr="0025718A">
              <w:rPr>
                <w:rFonts w:ascii="Times New Roman" w:hAnsi="Times New Roman"/>
              </w:rPr>
              <w:t>establishing and maintaining a system of analysis and continued monitoring of the performance and efficiency of the maintenance programme, in order to correct any deficiency in that programme;</w:t>
            </w:r>
          </w:p>
        </w:tc>
        <w:tc>
          <w:tcPr>
            <w:tcW w:w="1833" w:type="dxa"/>
            <w:tcBorders>
              <w:top w:val="single" w:sz="4" w:space="0" w:color="auto"/>
              <w:left w:val="single" w:sz="4" w:space="0" w:color="auto"/>
              <w:bottom w:val="single" w:sz="4" w:space="0" w:color="auto"/>
              <w:right w:val="single" w:sz="4" w:space="0" w:color="auto"/>
            </w:tcBorders>
            <w:vAlign w:val="center"/>
          </w:tcPr>
          <w:p w14:paraId="3179F65B" w14:textId="77777777" w:rsidR="002344D1" w:rsidRDefault="002344D1" w:rsidP="002344D1">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1.3.2.1(13)</w:t>
            </w:r>
          </w:p>
          <w:p w14:paraId="00945AC3" w14:textId="2EECBCC7" w:rsidR="002344D1" w:rsidRPr="004E2330" w:rsidRDefault="002344D1" w:rsidP="002344D1">
            <w:pPr>
              <w:ind w:left="34" w:right="-46"/>
              <w:rPr>
                <w:rFonts w:asciiTheme="majorHAnsi" w:hAnsiTheme="majorHAnsi" w:cstheme="majorHAnsi"/>
                <w:sz w:val="22"/>
                <w:szCs w:val="22"/>
              </w:rPr>
            </w:pPr>
            <w:r>
              <w:rPr>
                <w:rFonts w:ascii="Calibri" w:hAnsi="Calibri" w:cs="Calibri"/>
                <w:sz w:val="22"/>
                <w:szCs w:val="22"/>
              </w:rPr>
              <w:t>CAME 2.5.14</w:t>
            </w:r>
          </w:p>
        </w:tc>
        <w:tc>
          <w:tcPr>
            <w:tcW w:w="2268" w:type="dxa"/>
            <w:tcBorders>
              <w:top w:val="single" w:sz="4" w:space="0" w:color="auto"/>
              <w:left w:val="single" w:sz="4" w:space="0" w:color="auto"/>
              <w:bottom w:val="single" w:sz="4" w:space="0" w:color="auto"/>
              <w:right w:val="single" w:sz="4" w:space="0" w:color="auto"/>
            </w:tcBorders>
            <w:vAlign w:val="center"/>
          </w:tcPr>
          <w:p w14:paraId="566A9BEB" w14:textId="77777777" w:rsidR="002344D1" w:rsidRPr="004E2330" w:rsidRDefault="002344D1" w:rsidP="002344D1">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52EC5F3D" w14:textId="77777777" w:rsidR="002344D1" w:rsidRPr="004E2330" w:rsidRDefault="002344D1" w:rsidP="002344D1">
            <w:pPr>
              <w:widowControl w:val="0"/>
              <w:autoSpaceDE w:val="0"/>
              <w:autoSpaceDN w:val="0"/>
              <w:adjustRightInd w:val="0"/>
              <w:jc w:val="center"/>
              <w:rPr>
                <w:rFonts w:asciiTheme="majorHAnsi" w:hAnsiTheme="majorHAnsi" w:cstheme="majorHAnsi"/>
                <w:sz w:val="22"/>
                <w:szCs w:val="22"/>
              </w:rPr>
            </w:pPr>
          </w:p>
        </w:tc>
      </w:tr>
      <w:tr w:rsidR="00101876" w:rsidRPr="004E2330" w14:paraId="34FE6F9C"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3D22738C" w14:textId="07413679" w:rsidR="00101876" w:rsidRPr="00C2302E" w:rsidRDefault="00101876" w:rsidP="00C2302E">
            <w:pPr>
              <w:pStyle w:val="ListParagraph"/>
              <w:widowControl w:val="0"/>
              <w:ind w:left="746" w:hanging="709"/>
              <w:contextualSpacing w:val="0"/>
              <w:rPr>
                <w:rFonts w:ascii="Times New Roman" w:hAnsi="Times New Roman"/>
              </w:rPr>
            </w:pPr>
            <w:r>
              <w:rPr>
                <w:rFonts w:ascii="Times New Roman" w:hAnsi="Times New Roman"/>
              </w:rPr>
              <w:lastRenderedPageBreak/>
              <w:t>(a)(14)</w:t>
            </w:r>
            <w:r>
              <w:rPr>
                <w:rFonts w:ascii="Times New Roman" w:hAnsi="Times New Roman"/>
              </w:rPr>
              <w:tab/>
            </w:r>
            <w:r w:rsidRPr="00874E75">
              <w:rPr>
                <w:rFonts w:ascii="Times New Roman" w:hAnsi="Times New Roman"/>
              </w:rPr>
              <w:t>presenting the maintenance programme and its amendments to the Authority for approval, and provide a copy of the programme to the owner/operator of the aircraft;</w:t>
            </w:r>
          </w:p>
        </w:tc>
        <w:tc>
          <w:tcPr>
            <w:tcW w:w="1833" w:type="dxa"/>
            <w:tcBorders>
              <w:top w:val="single" w:sz="4" w:space="0" w:color="auto"/>
              <w:left w:val="single" w:sz="4" w:space="0" w:color="auto"/>
              <w:bottom w:val="single" w:sz="4" w:space="0" w:color="auto"/>
              <w:right w:val="single" w:sz="4" w:space="0" w:color="auto"/>
            </w:tcBorders>
            <w:vAlign w:val="center"/>
          </w:tcPr>
          <w:p w14:paraId="28D69E29" w14:textId="77777777" w:rsidR="00101876"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1.3.1.1(14)</w:t>
            </w:r>
          </w:p>
          <w:p w14:paraId="6DB78A9D" w14:textId="4C7E48B6" w:rsidR="00101876" w:rsidRPr="00F033EE" w:rsidRDefault="00101876" w:rsidP="00101876">
            <w:pPr>
              <w:ind w:left="34" w:right="-46"/>
              <w:rPr>
                <w:rFonts w:ascii="Calibri" w:hAnsi="Calibri" w:cs="Calibri"/>
                <w:sz w:val="22"/>
                <w:szCs w:val="22"/>
              </w:rPr>
            </w:pPr>
            <w:r>
              <w:rPr>
                <w:rFonts w:ascii="Calibri" w:hAnsi="Calibri" w:cs="Calibri"/>
                <w:sz w:val="22"/>
                <w:szCs w:val="22"/>
              </w:rPr>
              <w:t>CAME 2.5.1</w:t>
            </w:r>
          </w:p>
        </w:tc>
        <w:tc>
          <w:tcPr>
            <w:tcW w:w="2268" w:type="dxa"/>
            <w:tcBorders>
              <w:top w:val="single" w:sz="4" w:space="0" w:color="auto"/>
              <w:left w:val="single" w:sz="4" w:space="0" w:color="auto"/>
              <w:bottom w:val="single" w:sz="4" w:space="0" w:color="auto"/>
              <w:right w:val="single" w:sz="4" w:space="0" w:color="auto"/>
            </w:tcBorders>
            <w:vAlign w:val="center"/>
          </w:tcPr>
          <w:p w14:paraId="354D9130"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7BC7A47E"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00F41AB8"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78CC3D23" w14:textId="7380574F" w:rsidR="00101876" w:rsidRPr="00C2302E" w:rsidRDefault="00101876" w:rsidP="00C2302E">
            <w:pPr>
              <w:pStyle w:val="ListParagraph"/>
              <w:widowControl w:val="0"/>
              <w:ind w:left="746" w:hanging="709"/>
              <w:contextualSpacing w:val="0"/>
              <w:rPr>
                <w:rFonts w:ascii="Times New Roman" w:hAnsi="Times New Roman"/>
              </w:rPr>
            </w:pPr>
            <w:r>
              <w:rPr>
                <w:rFonts w:ascii="Times New Roman" w:hAnsi="Times New Roman"/>
              </w:rPr>
              <w:t>(a)(15)</w:t>
            </w:r>
            <w:r>
              <w:rPr>
                <w:rFonts w:ascii="Times New Roman" w:hAnsi="Times New Roman"/>
              </w:rPr>
              <w:tab/>
            </w:r>
            <w:r w:rsidRPr="00BD1274">
              <w:rPr>
                <w:rFonts w:ascii="Times New Roman" w:hAnsi="Times New Roman"/>
              </w:rPr>
              <w:t>any applicable continuing airworthiness data is made available to those involved in the maintenance of the aircraft</w:t>
            </w:r>
            <w:r w:rsidR="00C2302E">
              <w:rPr>
                <w:rFonts w:ascii="Times New Roman" w:hAnsi="Times New Roman"/>
              </w:rPr>
              <w:t>;</w:t>
            </w:r>
          </w:p>
        </w:tc>
        <w:tc>
          <w:tcPr>
            <w:tcW w:w="1833" w:type="dxa"/>
            <w:tcBorders>
              <w:top w:val="single" w:sz="4" w:space="0" w:color="auto"/>
              <w:left w:val="single" w:sz="4" w:space="0" w:color="auto"/>
              <w:bottom w:val="single" w:sz="4" w:space="0" w:color="auto"/>
              <w:right w:val="single" w:sz="4" w:space="0" w:color="auto"/>
            </w:tcBorders>
            <w:vAlign w:val="center"/>
          </w:tcPr>
          <w:p w14:paraId="2ACEDE3B" w14:textId="77777777" w:rsidR="00101876"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1.3.1.1(15)</w:t>
            </w:r>
          </w:p>
          <w:p w14:paraId="4E526658" w14:textId="5D304A62" w:rsidR="00101876" w:rsidRPr="00F033EE" w:rsidRDefault="00101876" w:rsidP="00101876">
            <w:pPr>
              <w:ind w:left="34" w:right="-46"/>
              <w:rPr>
                <w:rFonts w:ascii="Calibri" w:hAnsi="Calibri" w:cs="Calibri"/>
                <w:sz w:val="22"/>
                <w:szCs w:val="22"/>
              </w:rPr>
            </w:pPr>
            <w:r>
              <w:rPr>
                <w:rFonts w:ascii="Calibri" w:hAnsi="Calibri" w:cs="Calibri"/>
                <w:sz w:val="22"/>
                <w:szCs w:val="22"/>
              </w:rPr>
              <w:t>CAME Part 5</w:t>
            </w:r>
          </w:p>
        </w:tc>
        <w:tc>
          <w:tcPr>
            <w:tcW w:w="2268" w:type="dxa"/>
            <w:tcBorders>
              <w:top w:val="single" w:sz="4" w:space="0" w:color="auto"/>
              <w:left w:val="single" w:sz="4" w:space="0" w:color="auto"/>
              <w:bottom w:val="single" w:sz="4" w:space="0" w:color="auto"/>
              <w:right w:val="single" w:sz="4" w:space="0" w:color="auto"/>
            </w:tcBorders>
            <w:vAlign w:val="center"/>
          </w:tcPr>
          <w:p w14:paraId="4A2D16E9"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3ED4B36C"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0F7A8FC7"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34EA051E" w14:textId="4694746F" w:rsidR="00101876" w:rsidRPr="00C2302E" w:rsidRDefault="00101876" w:rsidP="00C2302E">
            <w:pPr>
              <w:pStyle w:val="ListParagraph"/>
              <w:widowControl w:val="0"/>
              <w:ind w:left="746" w:hanging="709"/>
              <w:contextualSpacing w:val="0"/>
              <w:rPr>
                <w:rFonts w:ascii="Times New Roman" w:hAnsi="Times New Roman"/>
              </w:rPr>
            </w:pPr>
            <w:r>
              <w:rPr>
                <w:rFonts w:ascii="Times New Roman" w:hAnsi="Times New Roman"/>
              </w:rPr>
              <w:t>(a)(16)</w:t>
            </w:r>
            <w:r>
              <w:rPr>
                <w:rFonts w:ascii="Times New Roman" w:hAnsi="Times New Roman"/>
              </w:rPr>
              <w:tab/>
            </w:r>
            <w:r w:rsidRPr="00BD1274">
              <w:rPr>
                <w:rFonts w:ascii="Times New Roman" w:hAnsi="Times New Roman"/>
              </w:rPr>
              <w:t>any required technical dispatch procedures for special operations approved by the Authority are complied with;</w:t>
            </w:r>
          </w:p>
        </w:tc>
        <w:tc>
          <w:tcPr>
            <w:tcW w:w="1833" w:type="dxa"/>
            <w:tcBorders>
              <w:top w:val="single" w:sz="4" w:space="0" w:color="auto"/>
              <w:left w:val="single" w:sz="4" w:space="0" w:color="auto"/>
              <w:bottom w:val="single" w:sz="4" w:space="0" w:color="auto"/>
              <w:right w:val="single" w:sz="4" w:space="0" w:color="auto"/>
            </w:tcBorders>
            <w:vAlign w:val="center"/>
          </w:tcPr>
          <w:p w14:paraId="10D31656" w14:textId="34ACB042" w:rsidR="00101876" w:rsidRPr="00F033EE"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1.3.2.1(16)</w:t>
            </w:r>
          </w:p>
        </w:tc>
        <w:tc>
          <w:tcPr>
            <w:tcW w:w="2268" w:type="dxa"/>
            <w:tcBorders>
              <w:top w:val="single" w:sz="4" w:space="0" w:color="auto"/>
              <w:left w:val="single" w:sz="4" w:space="0" w:color="auto"/>
              <w:bottom w:val="single" w:sz="4" w:space="0" w:color="auto"/>
              <w:right w:val="single" w:sz="4" w:space="0" w:color="auto"/>
            </w:tcBorders>
            <w:vAlign w:val="center"/>
          </w:tcPr>
          <w:p w14:paraId="0D0C8AD5"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3536B996"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5C0E688A"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518006A2" w14:textId="77777777" w:rsidR="00101876" w:rsidRPr="004B54FA" w:rsidRDefault="00101876" w:rsidP="00101876">
            <w:pPr>
              <w:pStyle w:val="ListParagraph"/>
              <w:widowControl w:val="0"/>
              <w:ind w:left="746" w:hanging="746"/>
              <w:contextualSpacing w:val="0"/>
              <w:rPr>
                <w:rFonts w:ascii="Times New Roman" w:hAnsi="Times New Roman"/>
              </w:rPr>
            </w:pPr>
            <w:r>
              <w:rPr>
                <w:rFonts w:ascii="Times New Roman" w:hAnsi="Times New Roman"/>
              </w:rPr>
              <w:t>(a)(17)</w:t>
            </w:r>
            <w:r>
              <w:rPr>
                <w:rFonts w:ascii="Times New Roman" w:hAnsi="Times New Roman"/>
              </w:rPr>
              <w:tab/>
            </w:r>
            <w:r w:rsidRPr="004B54FA">
              <w:rPr>
                <w:rFonts w:ascii="Times New Roman" w:hAnsi="Times New Roman"/>
              </w:rPr>
              <w:t>for any aircraft having systems utilising Field Loadable Software and Database Field Loadable Date, controlling procedures acceptable to the Authority are in place to ensure that;</w:t>
            </w:r>
          </w:p>
          <w:p w14:paraId="378B513D" w14:textId="77777777" w:rsidR="00101876" w:rsidRPr="004B54FA" w:rsidRDefault="00101876" w:rsidP="00101876">
            <w:pPr>
              <w:pStyle w:val="ListParagraph"/>
              <w:widowControl w:val="0"/>
              <w:contextualSpacing w:val="0"/>
              <w:rPr>
                <w:rFonts w:ascii="Times New Roman" w:hAnsi="Times New Roman"/>
              </w:rPr>
            </w:pPr>
          </w:p>
          <w:p w14:paraId="76B86993" w14:textId="77777777" w:rsidR="00101876" w:rsidRPr="004B54FA" w:rsidRDefault="00101876" w:rsidP="00101876">
            <w:pPr>
              <w:pStyle w:val="ListParagraph"/>
              <w:widowControl w:val="0"/>
              <w:numPr>
                <w:ilvl w:val="0"/>
                <w:numId w:val="34"/>
              </w:numPr>
              <w:ind w:left="1313" w:hanging="425"/>
              <w:contextualSpacing w:val="0"/>
              <w:rPr>
                <w:rFonts w:ascii="Times New Roman" w:hAnsi="Times New Roman"/>
              </w:rPr>
            </w:pPr>
            <w:r w:rsidRPr="004B54FA">
              <w:rPr>
                <w:rFonts w:ascii="Times New Roman" w:hAnsi="Times New Roman"/>
              </w:rPr>
              <w:t>Field Loadable Software uploads are accomplished in accordance with the approval requirements of CAR 21 Subpart C; and</w:t>
            </w:r>
          </w:p>
          <w:p w14:paraId="1BB71322" w14:textId="77777777" w:rsidR="00101876" w:rsidRPr="004B54FA" w:rsidRDefault="00101876" w:rsidP="00101876">
            <w:pPr>
              <w:pStyle w:val="ListParagraph"/>
              <w:widowControl w:val="0"/>
              <w:ind w:left="1313" w:hanging="425"/>
              <w:contextualSpacing w:val="0"/>
              <w:rPr>
                <w:rFonts w:ascii="Times New Roman" w:hAnsi="Times New Roman"/>
              </w:rPr>
            </w:pPr>
          </w:p>
          <w:p w14:paraId="6BEA886D" w14:textId="058F0D51" w:rsidR="00101876" w:rsidRPr="00C2302E" w:rsidRDefault="00101876" w:rsidP="00C2302E">
            <w:pPr>
              <w:pStyle w:val="ListParagraph"/>
              <w:widowControl w:val="0"/>
              <w:numPr>
                <w:ilvl w:val="0"/>
                <w:numId w:val="34"/>
              </w:numPr>
              <w:ind w:left="1313" w:hanging="425"/>
              <w:contextualSpacing w:val="0"/>
              <w:rPr>
                <w:rFonts w:ascii="Times New Roman" w:hAnsi="Times New Roman"/>
              </w:rPr>
            </w:pPr>
            <w:r w:rsidRPr="004B54FA">
              <w:rPr>
                <w:rFonts w:ascii="Times New Roman" w:hAnsi="Times New Roman"/>
              </w:rPr>
              <w:t>Database Field Loadable Data is controlled and transferred in accordance with the equipment manufacturer’s instructions;</w:t>
            </w:r>
          </w:p>
        </w:tc>
        <w:tc>
          <w:tcPr>
            <w:tcW w:w="1833" w:type="dxa"/>
            <w:tcBorders>
              <w:top w:val="single" w:sz="4" w:space="0" w:color="auto"/>
              <w:left w:val="single" w:sz="4" w:space="0" w:color="auto"/>
              <w:bottom w:val="single" w:sz="4" w:space="0" w:color="auto"/>
              <w:right w:val="single" w:sz="4" w:space="0" w:color="auto"/>
            </w:tcBorders>
            <w:vAlign w:val="center"/>
          </w:tcPr>
          <w:p w14:paraId="2DB83E9F" w14:textId="77777777" w:rsidR="00101876"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1.3.2.1(17)</w:t>
            </w:r>
          </w:p>
          <w:p w14:paraId="1F80B436" w14:textId="10471795" w:rsidR="00101876" w:rsidRPr="00F033EE" w:rsidRDefault="00101876" w:rsidP="00101876">
            <w:pPr>
              <w:ind w:left="34" w:right="-46"/>
              <w:rPr>
                <w:rFonts w:ascii="Calibri" w:hAnsi="Calibri" w:cs="Calibri"/>
                <w:sz w:val="22"/>
                <w:szCs w:val="22"/>
              </w:rPr>
            </w:pPr>
            <w:r>
              <w:rPr>
                <w:rFonts w:ascii="Calibri" w:hAnsi="Calibri" w:cs="Calibri"/>
                <w:sz w:val="22"/>
                <w:szCs w:val="22"/>
              </w:rPr>
              <w:t>CAME 2.14</w:t>
            </w:r>
          </w:p>
        </w:tc>
        <w:tc>
          <w:tcPr>
            <w:tcW w:w="2268" w:type="dxa"/>
            <w:tcBorders>
              <w:top w:val="single" w:sz="4" w:space="0" w:color="auto"/>
              <w:left w:val="single" w:sz="4" w:space="0" w:color="auto"/>
              <w:bottom w:val="single" w:sz="4" w:space="0" w:color="auto"/>
              <w:right w:val="single" w:sz="4" w:space="0" w:color="auto"/>
            </w:tcBorders>
            <w:vAlign w:val="center"/>
          </w:tcPr>
          <w:p w14:paraId="278E43C6"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17CAD9B3"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1777476E"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3E47C75F" w14:textId="3AF13ABA" w:rsidR="00101876" w:rsidRPr="00C2302E" w:rsidRDefault="00101876" w:rsidP="00C2302E">
            <w:pPr>
              <w:pStyle w:val="ListParagraph"/>
              <w:widowControl w:val="0"/>
              <w:ind w:left="746" w:hanging="709"/>
              <w:contextualSpacing w:val="0"/>
              <w:rPr>
                <w:rFonts w:ascii="Times New Roman" w:hAnsi="Times New Roman"/>
              </w:rPr>
            </w:pPr>
            <w:r>
              <w:rPr>
                <w:rFonts w:ascii="Times New Roman" w:hAnsi="Times New Roman"/>
              </w:rPr>
              <w:t>(a)(18)</w:t>
            </w:r>
            <w:r>
              <w:rPr>
                <w:rFonts w:ascii="Times New Roman" w:hAnsi="Times New Roman"/>
              </w:rPr>
              <w:tab/>
            </w:r>
            <w:r w:rsidRPr="00C86A7F">
              <w:rPr>
                <w:rFonts w:ascii="Times New Roman" w:hAnsi="Times New Roman"/>
              </w:rPr>
              <w:t>continuing airworthiness records are maintained in accordance with Subpart F of these regulations;</w:t>
            </w:r>
          </w:p>
        </w:tc>
        <w:tc>
          <w:tcPr>
            <w:tcW w:w="1833" w:type="dxa"/>
            <w:tcBorders>
              <w:top w:val="single" w:sz="4" w:space="0" w:color="auto"/>
              <w:left w:val="single" w:sz="4" w:space="0" w:color="auto"/>
              <w:bottom w:val="single" w:sz="4" w:space="0" w:color="auto"/>
              <w:right w:val="single" w:sz="4" w:space="0" w:color="auto"/>
            </w:tcBorders>
            <w:vAlign w:val="center"/>
          </w:tcPr>
          <w:p w14:paraId="76B16237" w14:textId="77777777" w:rsidR="00101876"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1.3.2.1(18)</w:t>
            </w:r>
          </w:p>
          <w:p w14:paraId="62B86339" w14:textId="0E11BE69" w:rsidR="00101876" w:rsidRPr="00F033EE" w:rsidRDefault="00101876" w:rsidP="00101876">
            <w:pPr>
              <w:ind w:left="34" w:right="-46"/>
              <w:rPr>
                <w:rFonts w:ascii="Calibri" w:hAnsi="Calibri" w:cs="Calibri"/>
                <w:sz w:val="22"/>
                <w:szCs w:val="22"/>
              </w:rPr>
            </w:pPr>
            <w:r>
              <w:rPr>
                <w:rFonts w:ascii="Calibri" w:hAnsi="Calibri" w:cs="Calibri"/>
                <w:sz w:val="22"/>
                <w:szCs w:val="22"/>
              </w:rPr>
              <w:t>CAME 2.6</w:t>
            </w:r>
          </w:p>
        </w:tc>
        <w:tc>
          <w:tcPr>
            <w:tcW w:w="2268" w:type="dxa"/>
            <w:tcBorders>
              <w:top w:val="single" w:sz="4" w:space="0" w:color="auto"/>
              <w:left w:val="single" w:sz="4" w:space="0" w:color="auto"/>
              <w:bottom w:val="single" w:sz="4" w:space="0" w:color="auto"/>
              <w:right w:val="single" w:sz="4" w:space="0" w:color="auto"/>
            </w:tcBorders>
            <w:vAlign w:val="center"/>
          </w:tcPr>
          <w:p w14:paraId="56C36822"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217EC5CF"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46EBB977"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315965AB" w14:textId="0291D03F" w:rsidR="00101876" w:rsidRPr="00C2302E" w:rsidRDefault="00101876" w:rsidP="00C2302E">
            <w:pPr>
              <w:pStyle w:val="ListParagraph"/>
              <w:widowControl w:val="0"/>
              <w:ind w:left="746" w:hanging="746"/>
              <w:contextualSpacing w:val="0"/>
              <w:rPr>
                <w:rFonts w:ascii="Times New Roman" w:hAnsi="Times New Roman"/>
              </w:rPr>
            </w:pPr>
            <w:r>
              <w:rPr>
                <w:rFonts w:ascii="Times New Roman" w:hAnsi="Times New Roman"/>
              </w:rPr>
              <w:lastRenderedPageBreak/>
              <w:t>(a)(19)</w:t>
            </w:r>
            <w:r>
              <w:rPr>
                <w:rFonts w:ascii="Times New Roman" w:hAnsi="Times New Roman"/>
              </w:rPr>
              <w:tab/>
            </w:r>
            <w:r w:rsidRPr="00C86A7F">
              <w:rPr>
                <w:rFonts w:ascii="Times New Roman" w:hAnsi="Times New Roman"/>
              </w:rPr>
              <w:t xml:space="preserve">occurrence reporting is accomplished to the requirements of the appropriate CAR GEN Subpart F and appropriate investigations are undertaken to safeguard the aircraft and that of any other;  </w:t>
            </w:r>
          </w:p>
        </w:tc>
        <w:tc>
          <w:tcPr>
            <w:tcW w:w="1833" w:type="dxa"/>
            <w:tcBorders>
              <w:top w:val="single" w:sz="4" w:space="0" w:color="auto"/>
              <w:left w:val="single" w:sz="4" w:space="0" w:color="auto"/>
              <w:bottom w:val="single" w:sz="4" w:space="0" w:color="auto"/>
              <w:right w:val="single" w:sz="4" w:space="0" w:color="auto"/>
            </w:tcBorders>
            <w:vAlign w:val="center"/>
          </w:tcPr>
          <w:p w14:paraId="74A0DDD9" w14:textId="77777777" w:rsidR="00101876"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1.3.2.1(19)</w:t>
            </w:r>
          </w:p>
          <w:p w14:paraId="4D9E21BE" w14:textId="5A6BC03F" w:rsidR="00101876" w:rsidRPr="00F033EE" w:rsidRDefault="00101876" w:rsidP="00101876">
            <w:pPr>
              <w:ind w:left="34" w:right="-46"/>
              <w:rPr>
                <w:rFonts w:ascii="Calibri" w:hAnsi="Calibri" w:cs="Calibri"/>
                <w:sz w:val="22"/>
                <w:szCs w:val="22"/>
              </w:rPr>
            </w:pPr>
            <w:r>
              <w:rPr>
                <w:rFonts w:ascii="Calibri" w:hAnsi="Calibri" w:cs="Calibri"/>
                <w:sz w:val="22"/>
                <w:szCs w:val="22"/>
              </w:rPr>
              <w:t>CAME 4.2.11</w:t>
            </w:r>
          </w:p>
        </w:tc>
        <w:tc>
          <w:tcPr>
            <w:tcW w:w="2268" w:type="dxa"/>
            <w:tcBorders>
              <w:top w:val="single" w:sz="4" w:space="0" w:color="auto"/>
              <w:left w:val="single" w:sz="4" w:space="0" w:color="auto"/>
              <w:bottom w:val="single" w:sz="4" w:space="0" w:color="auto"/>
              <w:right w:val="single" w:sz="4" w:space="0" w:color="auto"/>
            </w:tcBorders>
            <w:vAlign w:val="center"/>
          </w:tcPr>
          <w:p w14:paraId="468160F2"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6C710578"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01C5B5B5"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6B43E3B3" w14:textId="3AD74FB8" w:rsidR="00101876" w:rsidRPr="00C2302E" w:rsidRDefault="00101876" w:rsidP="00C2302E">
            <w:pPr>
              <w:pStyle w:val="ListParagraph"/>
              <w:widowControl w:val="0"/>
              <w:ind w:left="746" w:hanging="709"/>
              <w:contextualSpacing w:val="0"/>
              <w:rPr>
                <w:rFonts w:ascii="Times New Roman" w:hAnsi="Times New Roman"/>
              </w:rPr>
            </w:pPr>
            <w:r>
              <w:rPr>
                <w:rFonts w:ascii="Times New Roman" w:hAnsi="Times New Roman"/>
              </w:rPr>
              <w:t>(a)(20)</w:t>
            </w:r>
            <w:r>
              <w:rPr>
                <w:rFonts w:ascii="Times New Roman" w:hAnsi="Times New Roman"/>
              </w:rPr>
              <w:tab/>
            </w:r>
            <w:r w:rsidRPr="00C86A7F">
              <w:rPr>
                <w:rFonts w:ascii="Times New Roman" w:hAnsi="Times New Roman"/>
              </w:rPr>
              <w:t>records of such investigations required by subparagraph (19) including any actions taken, shall be reported as required;</w:t>
            </w:r>
          </w:p>
        </w:tc>
        <w:tc>
          <w:tcPr>
            <w:tcW w:w="1833" w:type="dxa"/>
            <w:tcBorders>
              <w:top w:val="single" w:sz="4" w:space="0" w:color="auto"/>
              <w:left w:val="single" w:sz="4" w:space="0" w:color="auto"/>
              <w:bottom w:val="single" w:sz="4" w:space="0" w:color="auto"/>
              <w:right w:val="single" w:sz="4" w:space="0" w:color="auto"/>
            </w:tcBorders>
            <w:vAlign w:val="center"/>
          </w:tcPr>
          <w:p w14:paraId="26833E05" w14:textId="3BE80F02" w:rsidR="00101876" w:rsidRPr="00F033EE"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1.3.2.1(20)</w:t>
            </w:r>
          </w:p>
        </w:tc>
        <w:tc>
          <w:tcPr>
            <w:tcW w:w="2268" w:type="dxa"/>
            <w:tcBorders>
              <w:top w:val="single" w:sz="4" w:space="0" w:color="auto"/>
              <w:left w:val="single" w:sz="4" w:space="0" w:color="auto"/>
              <w:bottom w:val="single" w:sz="4" w:space="0" w:color="auto"/>
              <w:right w:val="single" w:sz="4" w:space="0" w:color="auto"/>
            </w:tcBorders>
            <w:vAlign w:val="center"/>
          </w:tcPr>
          <w:p w14:paraId="13EF0030"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52E6F805"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11EE2FF8"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0ECCAA86" w14:textId="742FB111" w:rsidR="00101876" w:rsidRPr="00C2302E" w:rsidRDefault="00101876" w:rsidP="00C2302E">
            <w:pPr>
              <w:pStyle w:val="ListParagraph"/>
              <w:widowControl w:val="0"/>
              <w:ind w:left="746" w:hanging="709"/>
              <w:contextualSpacing w:val="0"/>
              <w:rPr>
                <w:rFonts w:ascii="Times New Roman" w:hAnsi="Times New Roman"/>
              </w:rPr>
            </w:pPr>
            <w:r>
              <w:rPr>
                <w:rFonts w:ascii="Times New Roman" w:hAnsi="Times New Roman"/>
              </w:rPr>
              <w:t>(a)(21)</w:t>
            </w:r>
            <w:r>
              <w:rPr>
                <w:rFonts w:ascii="Times New Roman" w:hAnsi="Times New Roman"/>
              </w:rPr>
              <w:tab/>
            </w:r>
            <w:r w:rsidRPr="00C86A7F">
              <w:rPr>
                <w:rFonts w:ascii="Times New Roman" w:hAnsi="Times New Roman"/>
              </w:rPr>
              <w:t>the monitoring and assessment of maintenance and operational experience with respect to continuing airworthiness and to provide the information as prescribed by the Authority and to report through the system specified in CAR GEN.205((g);</w:t>
            </w:r>
          </w:p>
        </w:tc>
        <w:tc>
          <w:tcPr>
            <w:tcW w:w="1833" w:type="dxa"/>
            <w:tcBorders>
              <w:top w:val="single" w:sz="4" w:space="0" w:color="auto"/>
              <w:left w:val="single" w:sz="4" w:space="0" w:color="auto"/>
              <w:bottom w:val="single" w:sz="4" w:space="0" w:color="auto"/>
              <w:right w:val="single" w:sz="4" w:space="0" w:color="auto"/>
            </w:tcBorders>
            <w:vAlign w:val="center"/>
          </w:tcPr>
          <w:p w14:paraId="68C53C6A" w14:textId="77777777" w:rsidR="00101876"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1.3.2.1(21)</w:t>
            </w:r>
          </w:p>
          <w:p w14:paraId="5CB67EEA" w14:textId="71ABAA23" w:rsidR="00101876" w:rsidRPr="00F033EE" w:rsidRDefault="00101876" w:rsidP="00101876">
            <w:pPr>
              <w:ind w:left="34" w:right="-46"/>
              <w:rPr>
                <w:rFonts w:ascii="Calibri" w:hAnsi="Calibri" w:cs="Calibri"/>
                <w:sz w:val="22"/>
                <w:szCs w:val="22"/>
              </w:rPr>
            </w:pPr>
            <w:r>
              <w:rPr>
                <w:rFonts w:ascii="Calibri" w:hAnsi="Calibri" w:cs="Calibri"/>
                <w:sz w:val="22"/>
                <w:szCs w:val="22"/>
              </w:rPr>
              <w:t>CAME 4.2.11(g)</w:t>
            </w:r>
          </w:p>
        </w:tc>
        <w:tc>
          <w:tcPr>
            <w:tcW w:w="2268" w:type="dxa"/>
            <w:tcBorders>
              <w:top w:val="single" w:sz="4" w:space="0" w:color="auto"/>
              <w:left w:val="single" w:sz="4" w:space="0" w:color="auto"/>
              <w:bottom w:val="single" w:sz="4" w:space="0" w:color="auto"/>
              <w:right w:val="single" w:sz="4" w:space="0" w:color="auto"/>
            </w:tcBorders>
            <w:vAlign w:val="center"/>
          </w:tcPr>
          <w:p w14:paraId="602FC59A"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23BC82AF"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5E122A99"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5AE2C1E8" w14:textId="5832A4E1" w:rsidR="00101876" w:rsidRPr="00C2302E" w:rsidRDefault="00101876" w:rsidP="00C2302E">
            <w:pPr>
              <w:pStyle w:val="ListParagraph"/>
              <w:widowControl w:val="0"/>
              <w:ind w:left="746" w:hanging="709"/>
              <w:contextualSpacing w:val="0"/>
              <w:rPr>
                <w:rFonts w:ascii="Times New Roman" w:hAnsi="Times New Roman"/>
              </w:rPr>
            </w:pPr>
            <w:r>
              <w:rPr>
                <w:rFonts w:ascii="Times New Roman" w:hAnsi="Times New Roman"/>
              </w:rPr>
              <w:t>(a)(22)</w:t>
            </w:r>
            <w:r>
              <w:rPr>
                <w:rFonts w:ascii="Times New Roman" w:hAnsi="Times New Roman"/>
              </w:rPr>
              <w:tab/>
            </w:r>
            <w:r w:rsidRPr="00C86A7F">
              <w:rPr>
                <w:rFonts w:ascii="Times New Roman" w:hAnsi="Times New Roman"/>
              </w:rPr>
              <w:t>up-to-date mass and balance records are maintained that reflect the approved configuration of the aircraft;</w:t>
            </w:r>
          </w:p>
        </w:tc>
        <w:tc>
          <w:tcPr>
            <w:tcW w:w="1833" w:type="dxa"/>
            <w:tcBorders>
              <w:top w:val="single" w:sz="4" w:space="0" w:color="auto"/>
              <w:left w:val="single" w:sz="4" w:space="0" w:color="auto"/>
              <w:bottom w:val="single" w:sz="4" w:space="0" w:color="auto"/>
              <w:right w:val="single" w:sz="4" w:space="0" w:color="auto"/>
            </w:tcBorders>
            <w:vAlign w:val="center"/>
          </w:tcPr>
          <w:p w14:paraId="49CF47B8" w14:textId="77777777" w:rsidR="00101876"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1.3.2.1(22)</w:t>
            </w:r>
          </w:p>
          <w:p w14:paraId="2FFF2E65" w14:textId="77777777" w:rsidR="00101876" w:rsidRDefault="00101876" w:rsidP="00101876">
            <w:pPr>
              <w:ind w:left="34" w:right="-46"/>
              <w:rPr>
                <w:rFonts w:ascii="Calibri" w:hAnsi="Calibri" w:cs="Calibri"/>
                <w:sz w:val="22"/>
                <w:szCs w:val="22"/>
              </w:rPr>
            </w:pPr>
            <w:r>
              <w:rPr>
                <w:rFonts w:ascii="Calibri" w:hAnsi="Calibri" w:cs="Calibri"/>
                <w:sz w:val="22"/>
                <w:szCs w:val="22"/>
              </w:rPr>
              <w:t>CAME 2.11</w:t>
            </w:r>
          </w:p>
          <w:p w14:paraId="4835BAE5" w14:textId="6BA39648" w:rsidR="00101876" w:rsidRPr="00F033EE" w:rsidRDefault="00101876" w:rsidP="00101876">
            <w:pPr>
              <w:ind w:left="34" w:right="-46"/>
              <w:rPr>
                <w:rFonts w:ascii="Calibri" w:hAnsi="Calibri" w:cs="Calibri"/>
                <w:sz w:val="22"/>
                <w:szCs w:val="22"/>
              </w:rPr>
            </w:pPr>
            <w:r>
              <w:rPr>
                <w:rFonts w:ascii="Calibri" w:hAnsi="Calibri" w:cs="Calibri"/>
                <w:sz w:val="22"/>
                <w:szCs w:val="22"/>
              </w:rPr>
              <w:t>CAME 2.11.1</w:t>
            </w:r>
          </w:p>
        </w:tc>
        <w:tc>
          <w:tcPr>
            <w:tcW w:w="2268" w:type="dxa"/>
            <w:tcBorders>
              <w:top w:val="single" w:sz="4" w:space="0" w:color="auto"/>
              <w:left w:val="single" w:sz="4" w:space="0" w:color="auto"/>
              <w:bottom w:val="single" w:sz="4" w:space="0" w:color="auto"/>
              <w:right w:val="single" w:sz="4" w:space="0" w:color="auto"/>
            </w:tcBorders>
            <w:vAlign w:val="center"/>
          </w:tcPr>
          <w:p w14:paraId="504FC652"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1F781D8B"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3F694F28"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21AE536B" w14:textId="504808C5" w:rsidR="00101876" w:rsidRPr="00C2302E" w:rsidRDefault="00101876" w:rsidP="00C2302E">
            <w:pPr>
              <w:pStyle w:val="ListParagraph"/>
              <w:widowControl w:val="0"/>
              <w:ind w:left="746" w:hanging="709"/>
              <w:contextualSpacing w:val="0"/>
              <w:rPr>
                <w:rFonts w:ascii="Times New Roman" w:hAnsi="Times New Roman"/>
              </w:rPr>
            </w:pPr>
            <w:r>
              <w:rPr>
                <w:rFonts w:ascii="Times New Roman" w:hAnsi="Times New Roman"/>
              </w:rPr>
              <w:t>(a)(23)</w:t>
            </w:r>
            <w:r>
              <w:rPr>
                <w:rFonts w:ascii="Times New Roman" w:hAnsi="Times New Roman"/>
              </w:rPr>
              <w:tab/>
            </w:r>
            <w:r w:rsidRPr="00C86A7F">
              <w:rPr>
                <w:rFonts w:ascii="Times New Roman" w:hAnsi="Times New Roman"/>
              </w:rPr>
              <w:t>arrangements are made for technical liaison with applicable type design organisations, operators and maintenance organisations to address any airworthiness issues such as faults, malfunctions, defects, any required inspection task reporting and inaccurate/misleading airworthiness data;</w:t>
            </w:r>
          </w:p>
        </w:tc>
        <w:tc>
          <w:tcPr>
            <w:tcW w:w="1833" w:type="dxa"/>
            <w:tcBorders>
              <w:top w:val="single" w:sz="4" w:space="0" w:color="auto"/>
              <w:left w:val="single" w:sz="4" w:space="0" w:color="auto"/>
              <w:bottom w:val="single" w:sz="4" w:space="0" w:color="auto"/>
              <w:right w:val="single" w:sz="4" w:space="0" w:color="auto"/>
            </w:tcBorders>
            <w:vAlign w:val="center"/>
          </w:tcPr>
          <w:p w14:paraId="37C30597" w14:textId="52FA9968" w:rsidR="00101876" w:rsidRPr="00F033EE"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1.3.2.1(23)</w:t>
            </w:r>
          </w:p>
        </w:tc>
        <w:tc>
          <w:tcPr>
            <w:tcW w:w="2268" w:type="dxa"/>
            <w:tcBorders>
              <w:top w:val="single" w:sz="4" w:space="0" w:color="auto"/>
              <w:left w:val="single" w:sz="4" w:space="0" w:color="auto"/>
              <w:bottom w:val="single" w:sz="4" w:space="0" w:color="auto"/>
              <w:right w:val="single" w:sz="4" w:space="0" w:color="auto"/>
            </w:tcBorders>
            <w:vAlign w:val="center"/>
          </w:tcPr>
          <w:p w14:paraId="4FBA4F67"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398506F9"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3DA6A0C7"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460E7D0F" w14:textId="43B81133" w:rsidR="00101876" w:rsidRPr="00C2302E" w:rsidRDefault="00101876" w:rsidP="00C2302E">
            <w:pPr>
              <w:pStyle w:val="ListParagraph"/>
              <w:widowControl w:val="0"/>
              <w:ind w:left="746" w:hanging="746"/>
              <w:contextualSpacing w:val="0"/>
              <w:rPr>
                <w:rFonts w:ascii="Times New Roman" w:hAnsi="Times New Roman"/>
              </w:rPr>
            </w:pPr>
            <w:r>
              <w:rPr>
                <w:rFonts w:ascii="Times New Roman" w:hAnsi="Times New Roman"/>
              </w:rPr>
              <w:t>(a)(24)</w:t>
            </w:r>
            <w:r>
              <w:rPr>
                <w:rFonts w:ascii="Times New Roman" w:hAnsi="Times New Roman"/>
              </w:rPr>
              <w:tab/>
            </w:r>
            <w:r w:rsidRPr="00C86A7F">
              <w:rPr>
                <w:rFonts w:ascii="Times New Roman" w:hAnsi="Times New Roman"/>
              </w:rPr>
              <w:t>liaison meetings are held in compliance with any applicable reliability monitoring requirement;</w:t>
            </w:r>
          </w:p>
        </w:tc>
        <w:tc>
          <w:tcPr>
            <w:tcW w:w="1833" w:type="dxa"/>
            <w:tcBorders>
              <w:top w:val="single" w:sz="4" w:space="0" w:color="auto"/>
              <w:left w:val="single" w:sz="4" w:space="0" w:color="auto"/>
              <w:bottom w:val="single" w:sz="4" w:space="0" w:color="auto"/>
              <w:right w:val="single" w:sz="4" w:space="0" w:color="auto"/>
            </w:tcBorders>
            <w:vAlign w:val="center"/>
          </w:tcPr>
          <w:p w14:paraId="34E085E3" w14:textId="025AFB0E" w:rsidR="00101876" w:rsidRPr="00F033EE"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1.3.2.1(24)</w:t>
            </w:r>
          </w:p>
        </w:tc>
        <w:tc>
          <w:tcPr>
            <w:tcW w:w="2268" w:type="dxa"/>
            <w:tcBorders>
              <w:top w:val="single" w:sz="4" w:space="0" w:color="auto"/>
              <w:left w:val="single" w:sz="4" w:space="0" w:color="auto"/>
              <w:bottom w:val="single" w:sz="4" w:space="0" w:color="auto"/>
              <w:right w:val="single" w:sz="4" w:space="0" w:color="auto"/>
            </w:tcBorders>
            <w:vAlign w:val="center"/>
          </w:tcPr>
          <w:p w14:paraId="247D1C59"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6EB555BA"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70503B42"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3C72D4D3" w14:textId="7D71B1BB" w:rsidR="00101876" w:rsidRPr="00C2302E" w:rsidRDefault="00101876" w:rsidP="00C2302E">
            <w:pPr>
              <w:pStyle w:val="ListParagraph"/>
              <w:widowControl w:val="0"/>
              <w:ind w:left="746" w:hanging="746"/>
              <w:contextualSpacing w:val="0"/>
              <w:rPr>
                <w:rFonts w:ascii="Times New Roman" w:hAnsi="Times New Roman"/>
              </w:rPr>
            </w:pPr>
            <w:r>
              <w:rPr>
                <w:rFonts w:ascii="Times New Roman" w:hAnsi="Times New Roman"/>
              </w:rPr>
              <w:lastRenderedPageBreak/>
              <w:t>(a)(25)</w:t>
            </w:r>
            <w:r>
              <w:rPr>
                <w:rFonts w:ascii="Times New Roman" w:hAnsi="Times New Roman"/>
              </w:rPr>
              <w:tab/>
            </w:r>
            <w:r w:rsidRPr="00C86A7F">
              <w:rPr>
                <w:rFonts w:ascii="Times New Roman" w:hAnsi="Times New Roman"/>
              </w:rPr>
              <w:t>only materials, parts, components and appliances that comply with CAR 21, Subpart K are installed on the aircraft;</w:t>
            </w:r>
          </w:p>
        </w:tc>
        <w:tc>
          <w:tcPr>
            <w:tcW w:w="1833" w:type="dxa"/>
            <w:tcBorders>
              <w:top w:val="single" w:sz="4" w:space="0" w:color="auto"/>
              <w:left w:val="single" w:sz="4" w:space="0" w:color="auto"/>
              <w:bottom w:val="single" w:sz="4" w:space="0" w:color="auto"/>
              <w:right w:val="single" w:sz="4" w:space="0" w:color="auto"/>
            </w:tcBorders>
            <w:vAlign w:val="center"/>
          </w:tcPr>
          <w:p w14:paraId="1C5B7706" w14:textId="125A4A49" w:rsidR="00101876" w:rsidRPr="00F033EE"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1.3.2.1(25)</w:t>
            </w:r>
          </w:p>
        </w:tc>
        <w:tc>
          <w:tcPr>
            <w:tcW w:w="2268" w:type="dxa"/>
            <w:tcBorders>
              <w:top w:val="single" w:sz="4" w:space="0" w:color="auto"/>
              <w:left w:val="single" w:sz="4" w:space="0" w:color="auto"/>
              <w:bottom w:val="single" w:sz="4" w:space="0" w:color="auto"/>
              <w:right w:val="single" w:sz="4" w:space="0" w:color="auto"/>
            </w:tcBorders>
            <w:vAlign w:val="center"/>
          </w:tcPr>
          <w:p w14:paraId="7BF1E8E2"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0A801FCA"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1390E4E3"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128778D5" w14:textId="787E1195" w:rsidR="00101876" w:rsidRPr="00C2302E" w:rsidRDefault="00101876" w:rsidP="00C2302E">
            <w:pPr>
              <w:pStyle w:val="ListParagraph"/>
              <w:widowControl w:val="0"/>
              <w:ind w:left="746" w:hanging="709"/>
              <w:contextualSpacing w:val="0"/>
              <w:rPr>
                <w:rFonts w:ascii="Times New Roman" w:hAnsi="Times New Roman"/>
              </w:rPr>
            </w:pPr>
            <w:r>
              <w:rPr>
                <w:rFonts w:ascii="Times New Roman" w:hAnsi="Times New Roman"/>
              </w:rPr>
              <w:t>(a)(26)</w:t>
            </w:r>
            <w:r>
              <w:rPr>
                <w:rFonts w:ascii="Times New Roman" w:hAnsi="Times New Roman"/>
              </w:rPr>
              <w:tab/>
            </w:r>
            <w:r w:rsidRPr="007C1A73">
              <w:rPr>
                <w:rFonts w:ascii="Times New Roman" w:hAnsi="Times New Roman"/>
              </w:rPr>
              <w:t>maintenance records produced by the contracted maintenance organisation are in the English language;</w:t>
            </w:r>
          </w:p>
        </w:tc>
        <w:tc>
          <w:tcPr>
            <w:tcW w:w="1833" w:type="dxa"/>
            <w:tcBorders>
              <w:top w:val="single" w:sz="4" w:space="0" w:color="auto"/>
              <w:left w:val="single" w:sz="4" w:space="0" w:color="auto"/>
              <w:bottom w:val="single" w:sz="4" w:space="0" w:color="auto"/>
              <w:right w:val="single" w:sz="4" w:space="0" w:color="auto"/>
            </w:tcBorders>
            <w:vAlign w:val="center"/>
          </w:tcPr>
          <w:p w14:paraId="791EFBCB" w14:textId="77777777" w:rsidR="00101876"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1.3.2.1(26)</w:t>
            </w:r>
          </w:p>
          <w:p w14:paraId="72334E3B" w14:textId="34AE9807" w:rsidR="00101876" w:rsidRPr="00F033EE" w:rsidRDefault="00101876" w:rsidP="00101876">
            <w:pPr>
              <w:ind w:left="34" w:right="-46"/>
              <w:rPr>
                <w:rFonts w:ascii="Calibri" w:hAnsi="Calibri" w:cs="Calibri"/>
                <w:sz w:val="22"/>
                <w:szCs w:val="22"/>
              </w:rPr>
            </w:pPr>
            <w:r>
              <w:rPr>
                <w:rFonts w:ascii="Calibri" w:hAnsi="Calibri" w:cs="Calibri"/>
                <w:sz w:val="22"/>
                <w:szCs w:val="22"/>
              </w:rPr>
              <w:t>CAME 2.8</w:t>
            </w:r>
          </w:p>
        </w:tc>
        <w:tc>
          <w:tcPr>
            <w:tcW w:w="2268" w:type="dxa"/>
            <w:tcBorders>
              <w:top w:val="single" w:sz="4" w:space="0" w:color="auto"/>
              <w:left w:val="single" w:sz="4" w:space="0" w:color="auto"/>
              <w:bottom w:val="single" w:sz="4" w:space="0" w:color="auto"/>
              <w:right w:val="single" w:sz="4" w:space="0" w:color="auto"/>
            </w:tcBorders>
            <w:vAlign w:val="center"/>
          </w:tcPr>
          <w:p w14:paraId="354D18E2"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69C05BDC"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350D9D64"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38A98366" w14:textId="15248977" w:rsidR="00101876" w:rsidRPr="00C2302E" w:rsidRDefault="00101876" w:rsidP="00C2302E">
            <w:pPr>
              <w:pStyle w:val="ListParagraph"/>
              <w:widowControl w:val="0"/>
              <w:ind w:left="746" w:hanging="709"/>
              <w:contextualSpacing w:val="0"/>
              <w:rPr>
                <w:rFonts w:ascii="Times New Roman" w:hAnsi="Times New Roman"/>
              </w:rPr>
            </w:pPr>
            <w:r>
              <w:rPr>
                <w:rFonts w:ascii="Times New Roman" w:hAnsi="Times New Roman"/>
              </w:rPr>
              <w:t>(a)(27)</w:t>
            </w:r>
            <w:r>
              <w:rPr>
                <w:rFonts w:ascii="Times New Roman" w:hAnsi="Times New Roman"/>
              </w:rPr>
              <w:tab/>
            </w:r>
            <w:r w:rsidRPr="007C1A73">
              <w:rPr>
                <w:rFonts w:ascii="Times New Roman" w:hAnsi="Times New Roman"/>
              </w:rPr>
              <w:t>all required mandatory and non-mandatory continuing airworthiness information is held and maintained up to date;</w:t>
            </w:r>
          </w:p>
        </w:tc>
        <w:tc>
          <w:tcPr>
            <w:tcW w:w="1833" w:type="dxa"/>
            <w:tcBorders>
              <w:top w:val="single" w:sz="4" w:space="0" w:color="auto"/>
              <w:left w:val="single" w:sz="4" w:space="0" w:color="auto"/>
              <w:bottom w:val="single" w:sz="4" w:space="0" w:color="auto"/>
              <w:right w:val="single" w:sz="4" w:space="0" w:color="auto"/>
            </w:tcBorders>
            <w:vAlign w:val="center"/>
          </w:tcPr>
          <w:p w14:paraId="5A22BCF7" w14:textId="0B52FDCD" w:rsidR="00101876" w:rsidRPr="00F033EE"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1.3.2.1(27)</w:t>
            </w:r>
          </w:p>
        </w:tc>
        <w:tc>
          <w:tcPr>
            <w:tcW w:w="2268" w:type="dxa"/>
            <w:tcBorders>
              <w:top w:val="single" w:sz="4" w:space="0" w:color="auto"/>
              <w:left w:val="single" w:sz="4" w:space="0" w:color="auto"/>
              <w:bottom w:val="single" w:sz="4" w:space="0" w:color="auto"/>
              <w:right w:val="single" w:sz="4" w:space="0" w:color="auto"/>
            </w:tcBorders>
            <w:vAlign w:val="center"/>
          </w:tcPr>
          <w:p w14:paraId="01B83291"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12788832"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201AF970"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665BCAC9" w14:textId="4FF5D4A7" w:rsidR="00101876" w:rsidRPr="00C2302E" w:rsidRDefault="00101876" w:rsidP="00C2302E">
            <w:pPr>
              <w:pStyle w:val="ListParagraph"/>
              <w:widowControl w:val="0"/>
              <w:ind w:left="746" w:hanging="709"/>
              <w:contextualSpacing w:val="0"/>
              <w:rPr>
                <w:rFonts w:ascii="Times New Roman" w:hAnsi="Times New Roman"/>
              </w:rPr>
            </w:pPr>
            <w:r>
              <w:rPr>
                <w:rFonts w:ascii="Times New Roman" w:hAnsi="Times New Roman"/>
              </w:rPr>
              <w:t>(a)(28)</w:t>
            </w:r>
            <w:r>
              <w:rPr>
                <w:rFonts w:ascii="Times New Roman" w:hAnsi="Times New Roman"/>
              </w:rPr>
              <w:tab/>
            </w:r>
            <w:r w:rsidRPr="007C1A73">
              <w:rPr>
                <w:rFonts w:ascii="Times New Roman" w:hAnsi="Times New Roman"/>
              </w:rPr>
              <w:t>the Continuing Airworthiness Management Exposition is amended as necessary to keep the information therein up to date;</w:t>
            </w:r>
          </w:p>
        </w:tc>
        <w:tc>
          <w:tcPr>
            <w:tcW w:w="1833" w:type="dxa"/>
            <w:tcBorders>
              <w:top w:val="single" w:sz="4" w:space="0" w:color="auto"/>
              <w:left w:val="single" w:sz="4" w:space="0" w:color="auto"/>
              <w:bottom w:val="single" w:sz="4" w:space="0" w:color="auto"/>
              <w:right w:val="single" w:sz="4" w:space="0" w:color="auto"/>
            </w:tcBorders>
            <w:vAlign w:val="center"/>
          </w:tcPr>
          <w:p w14:paraId="7D17DC6B" w14:textId="77777777" w:rsidR="00101876"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1.3.2.1(28)</w:t>
            </w:r>
          </w:p>
          <w:p w14:paraId="6A7F6978" w14:textId="17700257" w:rsidR="00101876" w:rsidRPr="00F033EE" w:rsidRDefault="00101876" w:rsidP="00101876">
            <w:pPr>
              <w:ind w:left="34" w:right="-46"/>
              <w:rPr>
                <w:rFonts w:ascii="Calibri" w:hAnsi="Calibri" w:cs="Calibri"/>
                <w:sz w:val="22"/>
                <w:szCs w:val="22"/>
              </w:rPr>
            </w:pPr>
            <w:r>
              <w:rPr>
                <w:rFonts w:ascii="Calibri" w:hAnsi="Calibri" w:cs="Calibri"/>
                <w:sz w:val="22"/>
                <w:szCs w:val="22"/>
              </w:rPr>
              <w:t>CAME 4.2.1(c)</w:t>
            </w:r>
          </w:p>
        </w:tc>
        <w:tc>
          <w:tcPr>
            <w:tcW w:w="2268" w:type="dxa"/>
            <w:tcBorders>
              <w:top w:val="single" w:sz="4" w:space="0" w:color="auto"/>
              <w:left w:val="single" w:sz="4" w:space="0" w:color="auto"/>
              <w:bottom w:val="single" w:sz="4" w:space="0" w:color="auto"/>
              <w:right w:val="single" w:sz="4" w:space="0" w:color="auto"/>
            </w:tcBorders>
            <w:vAlign w:val="center"/>
          </w:tcPr>
          <w:p w14:paraId="34FE0260"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0FADF84A"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260B935D"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45E00D43" w14:textId="03E947E4" w:rsidR="00101876" w:rsidRPr="00C2302E" w:rsidRDefault="00101876" w:rsidP="00C2302E">
            <w:pPr>
              <w:pStyle w:val="ListParagraph"/>
              <w:widowControl w:val="0"/>
              <w:ind w:left="746" w:hanging="709"/>
              <w:contextualSpacing w:val="0"/>
              <w:rPr>
                <w:rFonts w:ascii="Times New Roman" w:hAnsi="Times New Roman"/>
              </w:rPr>
            </w:pPr>
            <w:r>
              <w:rPr>
                <w:rFonts w:ascii="Times New Roman" w:hAnsi="Times New Roman"/>
              </w:rPr>
              <w:t>(a)(29)</w:t>
            </w:r>
            <w:r>
              <w:rPr>
                <w:rFonts w:ascii="Times New Roman" w:hAnsi="Times New Roman"/>
              </w:rPr>
              <w:tab/>
            </w:r>
            <w:r w:rsidRPr="007C1A73">
              <w:rPr>
                <w:rFonts w:ascii="Times New Roman" w:hAnsi="Times New Roman"/>
              </w:rPr>
              <w:t>amendments to the Continuing Airworthiness Management Exposition are furnished promptly to all organisations and persons to whom the manual has been issued, and;</w:t>
            </w:r>
          </w:p>
        </w:tc>
        <w:tc>
          <w:tcPr>
            <w:tcW w:w="1833" w:type="dxa"/>
            <w:tcBorders>
              <w:top w:val="single" w:sz="4" w:space="0" w:color="auto"/>
              <w:left w:val="single" w:sz="4" w:space="0" w:color="auto"/>
              <w:bottom w:val="single" w:sz="4" w:space="0" w:color="auto"/>
              <w:right w:val="single" w:sz="4" w:space="0" w:color="auto"/>
            </w:tcBorders>
            <w:vAlign w:val="center"/>
          </w:tcPr>
          <w:p w14:paraId="76AAD578" w14:textId="77777777" w:rsidR="00101876"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1.3.2.1(29)</w:t>
            </w:r>
          </w:p>
          <w:p w14:paraId="3F69996F" w14:textId="12CC5F59" w:rsidR="00101876" w:rsidRPr="00F033EE" w:rsidRDefault="00101876" w:rsidP="00101876">
            <w:pPr>
              <w:ind w:left="34" w:right="-46"/>
              <w:rPr>
                <w:rFonts w:ascii="Calibri" w:hAnsi="Calibri" w:cs="Calibri"/>
                <w:sz w:val="22"/>
                <w:szCs w:val="22"/>
              </w:rPr>
            </w:pPr>
            <w:r>
              <w:rPr>
                <w:rFonts w:ascii="Calibri" w:hAnsi="Calibri" w:cs="Calibri"/>
                <w:sz w:val="22"/>
                <w:szCs w:val="22"/>
              </w:rPr>
              <w:t>CAME 4.2.3</w:t>
            </w:r>
          </w:p>
        </w:tc>
        <w:tc>
          <w:tcPr>
            <w:tcW w:w="2268" w:type="dxa"/>
            <w:tcBorders>
              <w:top w:val="single" w:sz="4" w:space="0" w:color="auto"/>
              <w:left w:val="single" w:sz="4" w:space="0" w:color="auto"/>
              <w:bottom w:val="single" w:sz="4" w:space="0" w:color="auto"/>
              <w:right w:val="single" w:sz="4" w:space="0" w:color="auto"/>
            </w:tcBorders>
            <w:vAlign w:val="center"/>
          </w:tcPr>
          <w:p w14:paraId="513005D9"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3A5D3D75"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1055B232" w14:textId="77777777" w:rsidTr="00982ABA">
        <w:trPr>
          <w:cantSplit/>
          <w:trHeight w:val="1498"/>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5B91680D" w14:textId="17F836BB" w:rsidR="00101876" w:rsidRPr="00C2302E" w:rsidRDefault="00101876" w:rsidP="00C2302E">
            <w:pPr>
              <w:pStyle w:val="ListParagraph"/>
              <w:widowControl w:val="0"/>
              <w:ind w:left="746" w:hanging="709"/>
              <w:contextualSpacing w:val="0"/>
              <w:rPr>
                <w:rFonts w:ascii="Times New Roman" w:hAnsi="Times New Roman"/>
              </w:rPr>
            </w:pPr>
            <w:r>
              <w:rPr>
                <w:rFonts w:ascii="Times New Roman" w:hAnsi="Times New Roman"/>
              </w:rPr>
              <w:t>(a)(30)</w:t>
            </w:r>
            <w:r>
              <w:rPr>
                <w:rFonts w:ascii="Times New Roman" w:hAnsi="Times New Roman"/>
              </w:rPr>
              <w:tab/>
            </w:r>
            <w:r w:rsidRPr="007C1A73">
              <w:rPr>
                <w:rFonts w:ascii="Times New Roman" w:hAnsi="Times New Roman"/>
              </w:rPr>
              <w:t>an aircraft does not fly beyond 12 months from the date of issue, or renewal, of the certificate of airworthiness unless there is a current Airworthiness Review Declaration in respect of that aircraft.</w:t>
            </w:r>
          </w:p>
        </w:tc>
        <w:tc>
          <w:tcPr>
            <w:tcW w:w="1833" w:type="dxa"/>
            <w:tcBorders>
              <w:top w:val="single" w:sz="4" w:space="0" w:color="auto"/>
              <w:left w:val="single" w:sz="4" w:space="0" w:color="auto"/>
              <w:bottom w:val="single" w:sz="4" w:space="0" w:color="auto"/>
              <w:right w:val="single" w:sz="4" w:space="0" w:color="auto"/>
            </w:tcBorders>
            <w:vAlign w:val="center"/>
          </w:tcPr>
          <w:p w14:paraId="5D2E14D5" w14:textId="77777777" w:rsidR="00101876" w:rsidRPr="00F033EE"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1.3.2.1(30)</w:t>
            </w:r>
          </w:p>
          <w:p w14:paraId="7451A053" w14:textId="77777777" w:rsidR="00101876" w:rsidRPr="00F033EE" w:rsidRDefault="00101876" w:rsidP="00101876">
            <w:pPr>
              <w:ind w:left="34" w:right="-46"/>
              <w:rPr>
                <w:rFonts w:ascii="Calibri" w:hAnsi="Calibri" w:cs="Calibr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A8075AD"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2D2F72D9"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bl>
    <w:p w14:paraId="0DF15D02" w14:textId="77777777" w:rsidR="00AE0841" w:rsidRPr="004E2330" w:rsidRDefault="00AE0841" w:rsidP="003D16B8">
      <w:pPr>
        <w:contextualSpacing/>
        <w:rPr>
          <w:rFonts w:asciiTheme="majorHAnsi" w:hAnsiTheme="majorHAnsi" w:cstheme="majorHAnsi"/>
          <w:sz w:val="22"/>
          <w:szCs w:val="22"/>
        </w:rPr>
      </w:pPr>
    </w:p>
    <w:p w14:paraId="61F62FB7" w14:textId="77777777" w:rsidR="00AE0841" w:rsidRPr="004E2330" w:rsidRDefault="00AE0841" w:rsidP="003D16B8">
      <w:pPr>
        <w:contextualSpacing/>
        <w:rPr>
          <w:rFonts w:asciiTheme="majorHAnsi" w:hAnsiTheme="majorHAnsi" w:cstheme="majorHAnsi"/>
          <w:sz w:val="22"/>
          <w:szCs w:val="22"/>
        </w:rPr>
      </w:pPr>
    </w:p>
    <w:p w14:paraId="34065EDC" w14:textId="77777777" w:rsidR="00BD1274" w:rsidRPr="004E2330" w:rsidRDefault="00BD1274"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1985"/>
        <w:gridCol w:w="2126"/>
        <w:gridCol w:w="2840"/>
      </w:tblGrid>
      <w:tr w:rsidR="00101876" w:rsidRPr="004E2330" w14:paraId="0AD1F499" w14:textId="77777777" w:rsidTr="00101876">
        <w:trPr>
          <w:cantSplit/>
          <w:trHeight w:val="1498"/>
          <w:jc w:val="center"/>
        </w:trPr>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03DF3" w14:textId="56C50A5A" w:rsidR="00101876" w:rsidRPr="006B686D" w:rsidRDefault="00101876" w:rsidP="006B686D">
            <w:pPr>
              <w:widowControl w:val="0"/>
              <w:rPr>
                <w:rFonts w:asciiTheme="majorHAnsi" w:hAnsiTheme="majorHAnsi" w:cstheme="majorHAnsi"/>
              </w:rPr>
            </w:pPr>
            <w:r w:rsidRPr="006B686D">
              <w:rPr>
                <w:rFonts w:asciiTheme="majorHAnsi" w:hAnsiTheme="majorHAnsi" w:cstheme="majorHAnsi"/>
                <w:b/>
                <w:bCs/>
              </w:rPr>
              <w:lastRenderedPageBreak/>
              <w:t>CAR CAMO.320</w:t>
            </w:r>
            <w:r w:rsidRPr="006B686D">
              <w:rPr>
                <w:rFonts w:asciiTheme="majorHAnsi" w:hAnsiTheme="majorHAnsi" w:cstheme="majorHAnsi"/>
                <w:b/>
                <w:bCs/>
              </w:rPr>
              <w:tab/>
            </w:r>
            <w:r w:rsidRPr="006B686D">
              <w:rPr>
                <w:rFonts w:asciiTheme="majorHAnsi" w:hAnsiTheme="majorHAnsi" w:cstheme="majorHAnsi"/>
                <w:b/>
              </w:rPr>
              <w:t>General maintenance arrangements</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5641F" w14:textId="602AFFF3"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b/>
                <w:bCs/>
                <w:sz w:val="22"/>
                <w:szCs w:val="22"/>
              </w:rPr>
              <w:t>CAP CAME Reference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EF917" w14:textId="6CAA04A3"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96BCB3" w14:textId="5180C89D"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856E08" w:rsidRPr="004E2330" w14:paraId="246DA6DE" w14:textId="77777777" w:rsidTr="005804E5">
        <w:trPr>
          <w:cantSplit/>
          <w:trHeight w:val="1498"/>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0B6EAAE3" w14:textId="77777777" w:rsidR="00856E08" w:rsidRPr="004E2330" w:rsidRDefault="00856E08" w:rsidP="00BB1D87">
            <w:pPr>
              <w:pStyle w:val="ListParagraph"/>
              <w:widowControl w:val="0"/>
              <w:numPr>
                <w:ilvl w:val="0"/>
                <w:numId w:val="35"/>
              </w:numPr>
              <w:ind w:hanging="720"/>
              <w:contextualSpacing w:val="0"/>
              <w:rPr>
                <w:rFonts w:asciiTheme="majorHAnsi" w:hAnsiTheme="majorHAnsi" w:cstheme="majorHAnsi"/>
              </w:rPr>
            </w:pPr>
            <w:r w:rsidRPr="004E2330">
              <w:rPr>
                <w:rFonts w:asciiTheme="majorHAnsi" w:hAnsiTheme="majorHAnsi" w:cstheme="majorHAnsi"/>
              </w:rPr>
              <w:t>The maintenance contracts required by CAMO.310(a)(3) shall specify;</w:t>
            </w:r>
          </w:p>
          <w:p w14:paraId="2F9E754C" w14:textId="77777777" w:rsidR="00856E08" w:rsidRPr="004E2330" w:rsidRDefault="00856E08" w:rsidP="00BB1D87">
            <w:pPr>
              <w:widowControl w:val="0"/>
              <w:jc w:val="both"/>
              <w:rPr>
                <w:rFonts w:asciiTheme="majorHAnsi" w:hAnsiTheme="majorHAnsi" w:cstheme="majorHAnsi"/>
                <w:sz w:val="22"/>
                <w:szCs w:val="22"/>
              </w:rPr>
            </w:pPr>
          </w:p>
          <w:p w14:paraId="6D06AC3D" w14:textId="77777777" w:rsidR="00856E08" w:rsidRPr="004E2330" w:rsidRDefault="00856E08" w:rsidP="00BB1D87">
            <w:pPr>
              <w:pStyle w:val="ListParagraph"/>
              <w:widowControl w:val="0"/>
              <w:numPr>
                <w:ilvl w:val="0"/>
                <w:numId w:val="36"/>
              </w:numPr>
              <w:ind w:left="1418" w:hanging="709"/>
              <w:contextualSpacing w:val="0"/>
              <w:rPr>
                <w:rFonts w:asciiTheme="majorHAnsi" w:hAnsiTheme="majorHAnsi" w:cstheme="majorHAnsi"/>
              </w:rPr>
            </w:pPr>
            <w:r w:rsidRPr="004E2330">
              <w:rPr>
                <w:rFonts w:asciiTheme="majorHAnsi" w:hAnsiTheme="majorHAnsi" w:cstheme="majorHAnsi"/>
              </w:rPr>
              <w:t>a clear description of the work required of the maintenance organisation or person that takes account of human factors;</w:t>
            </w:r>
          </w:p>
          <w:p w14:paraId="340A92E0" w14:textId="77777777" w:rsidR="00856E08" w:rsidRPr="004E2330" w:rsidRDefault="00856E08" w:rsidP="00BB1D87">
            <w:pPr>
              <w:pStyle w:val="ListParagraph"/>
              <w:widowControl w:val="0"/>
              <w:ind w:left="1418"/>
              <w:contextualSpacing w:val="0"/>
              <w:rPr>
                <w:rFonts w:asciiTheme="majorHAnsi" w:hAnsiTheme="majorHAnsi" w:cstheme="majorHAnsi"/>
              </w:rPr>
            </w:pPr>
          </w:p>
          <w:p w14:paraId="14B178D0" w14:textId="77777777" w:rsidR="00856E08" w:rsidRPr="004E2330" w:rsidRDefault="00856E08" w:rsidP="00BB1D87">
            <w:pPr>
              <w:pStyle w:val="ListParagraph"/>
              <w:widowControl w:val="0"/>
              <w:numPr>
                <w:ilvl w:val="0"/>
                <w:numId w:val="36"/>
              </w:numPr>
              <w:ind w:left="1418" w:hanging="709"/>
              <w:contextualSpacing w:val="0"/>
              <w:rPr>
                <w:rFonts w:asciiTheme="majorHAnsi" w:hAnsiTheme="majorHAnsi" w:cstheme="majorHAnsi"/>
              </w:rPr>
            </w:pPr>
            <w:r w:rsidRPr="004E2330">
              <w:rPr>
                <w:rFonts w:asciiTheme="majorHAnsi" w:hAnsiTheme="majorHAnsi" w:cstheme="majorHAnsi"/>
              </w:rPr>
              <w:t>any operator specific maintenance control procedures that are to be followed;</w:t>
            </w:r>
          </w:p>
          <w:p w14:paraId="77748A71" w14:textId="77777777" w:rsidR="00856E08" w:rsidRPr="004E2330" w:rsidRDefault="00856E08" w:rsidP="00BB1D87">
            <w:pPr>
              <w:pStyle w:val="ListParagraph"/>
              <w:widowControl w:val="0"/>
              <w:contextualSpacing w:val="0"/>
              <w:rPr>
                <w:rFonts w:asciiTheme="majorHAnsi" w:hAnsiTheme="majorHAnsi" w:cstheme="majorHAnsi"/>
              </w:rPr>
            </w:pPr>
          </w:p>
          <w:p w14:paraId="4CF00ACF" w14:textId="77777777" w:rsidR="00856E08" w:rsidRPr="004E2330" w:rsidRDefault="00856E08" w:rsidP="00BB1D87">
            <w:pPr>
              <w:pStyle w:val="ListParagraph"/>
              <w:widowControl w:val="0"/>
              <w:numPr>
                <w:ilvl w:val="0"/>
                <w:numId w:val="36"/>
              </w:numPr>
              <w:ind w:left="1418" w:hanging="709"/>
              <w:contextualSpacing w:val="0"/>
              <w:rPr>
                <w:rFonts w:asciiTheme="majorHAnsi" w:hAnsiTheme="majorHAnsi" w:cstheme="majorHAnsi"/>
              </w:rPr>
            </w:pPr>
            <w:r w:rsidRPr="004E2330">
              <w:rPr>
                <w:rFonts w:asciiTheme="majorHAnsi" w:hAnsiTheme="majorHAnsi" w:cstheme="majorHAnsi"/>
              </w:rPr>
              <w:t>the operator and continuing airworthiness management organisation contact information;</w:t>
            </w:r>
          </w:p>
          <w:p w14:paraId="2FDB877C" w14:textId="77777777" w:rsidR="00856E08" w:rsidRPr="004E2330" w:rsidRDefault="00856E08" w:rsidP="00BB1D87">
            <w:pPr>
              <w:pStyle w:val="ListParagraph"/>
              <w:widowControl w:val="0"/>
              <w:contextualSpacing w:val="0"/>
              <w:rPr>
                <w:rFonts w:asciiTheme="majorHAnsi" w:hAnsiTheme="majorHAnsi" w:cstheme="majorHAnsi"/>
              </w:rPr>
            </w:pPr>
          </w:p>
          <w:p w14:paraId="13E96330" w14:textId="77777777" w:rsidR="00856E08" w:rsidRPr="004E2330" w:rsidRDefault="00856E08" w:rsidP="00BB1D87">
            <w:pPr>
              <w:pStyle w:val="ListParagraph"/>
              <w:widowControl w:val="0"/>
              <w:numPr>
                <w:ilvl w:val="0"/>
                <w:numId w:val="36"/>
              </w:numPr>
              <w:ind w:left="1418" w:hanging="709"/>
              <w:contextualSpacing w:val="0"/>
              <w:rPr>
                <w:rFonts w:asciiTheme="majorHAnsi" w:hAnsiTheme="majorHAnsi" w:cstheme="majorHAnsi"/>
              </w:rPr>
            </w:pPr>
            <w:r w:rsidRPr="004E2330">
              <w:rPr>
                <w:rFonts w:asciiTheme="majorHAnsi" w:hAnsiTheme="majorHAnsi" w:cstheme="majorHAnsi"/>
              </w:rPr>
              <w:t>details of any supplied maintenance data including its revision status and applicability; and</w:t>
            </w:r>
          </w:p>
          <w:p w14:paraId="7B8ED252" w14:textId="77777777" w:rsidR="00856E08" w:rsidRPr="004E2330" w:rsidRDefault="00856E08" w:rsidP="00BB1D87">
            <w:pPr>
              <w:pStyle w:val="ListParagraph"/>
              <w:widowControl w:val="0"/>
              <w:contextualSpacing w:val="0"/>
              <w:rPr>
                <w:rFonts w:asciiTheme="majorHAnsi" w:hAnsiTheme="majorHAnsi" w:cstheme="majorHAnsi"/>
              </w:rPr>
            </w:pPr>
          </w:p>
          <w:p w14:paraId="0D6CFA3E" w14:textId="5889861B" w:rsidR="00856E08" w:rsidRPr="00C2302E" w:rsidRDefault="00856E08" w:rsidP="00BB1D87">
            <w:pPr>
              <w:pStyle w:val="ListParagraph"/>
              <w:widowControl w:val="0"/>
              <w:numPr>
                <w:ilvl w:val="0"/>
                <w:numId w:val="36"/>
              </w:numPr>
              <w:ind w:left="1418" w:hanging="709"/>
              <w:contextualSpacing w:val="0"/>
              <w:rPr>
                <w:rFonts w:asciiTheme="majorHAnsi" w:hAnsiTheme="majorHAnsi" w:cstheme="majorHAnsi"/>
              </w:rPr>
            </w:pPr>
            <w:r w:rsidRPr="004E2330">
              <w:rPr>
                <w:rFonts w:asciiTheme="majorHAnsi" w:hAnsiTheme="majorHAnsi" w:cstheme="majorHAnsi"/>
              </w:rPr>
              <w:t>details for the acceptance of materials, parts, components and appliances to comply with CAR 21 Subpart K.</w:t>
            </w:r>
          </w:p>
        </w:tc>
        <w:tc>
          <w:tcPr>
            <w:tcW w:w="1985" w:type="dxa"/>
            <w:tcBorders>
              <w:top w:val="single" w:sz="4" w:space="0" w:color="auto"/>
              <w:left w:val="single" w:sz="4" w:space="0" w:color="auto"/>
              <w:bottom w:val="single" w:sz="4" w:space="0" w:color="auto"/>
              <w:right w:val="single" w:sz="4" w:space="0" w:color="auto"/>
            </w:tcBorders>
            <w:vAlign w:val="center"/>
          </w:tcPr>
          <w:p w14:paraId="28C8CE81" w14:textId="2C1BA42E" w:rsidR="00856E08" w:rsidRPr="004E2330" w:rsidRDefault="00856E08"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5.1(a),(b),(c,)d),(e)</w:t>
            </w:r>
          </w:p>
          <w:p w14:paraId="3AA6E442" w14:textId="77777777" w:rsidR="00856E08" w:rsidRPr="004E2330" w:rsidRDefault="00856E08" w:rsidP="000F69E4">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F8F9710" w14:textId="77777777" w:rsidR="00856E08" w:rsidRPr="004E2330" w:rsidRDefault="00856E08" w:rsidP="000F69E4">
            <w:pPr>
              <w:widowControl w:val="0"/>
              <w:autoSpaceDE w:val="0"/>
              <w:autoSpaceDN w:val="0"/>
              <w:adjustRightInd w:val="0"/>
              <w:jc w:val="center"/>
              <w:rPr>
                <w:rFonts w:asciiTheme="majorHAnsi" w:hAnsiTheme="majorHAnsi" w:cstheme="majorHAnsi"/>
                <w:b/>
                <w:bCs/>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tcPr>
          <w:p w14:paraId="32A3078C" w14:textId="77777777" w:rsidR="00856E08" w:rsidRPr="004E2330" w:rsidRDefault="00856E08" w:rsidP="000F69E4">
            <w:pPr>
              <w:widowControl w:val="0"/>
              <w:autoSpaceDE w:val="0"/>
              <w:autoSpaceDN w:val="0"/>
              <w:adjustRightInd w:val="0"/>
              <w:jc w:val="center"/>
              <w:rPr>
                <w:rFonts w:asciiTheme="majorHAnsi" w:hAnsiTheme="majorHAnsi" w:cstheme="majorHAnsi"/>
                <w:sz w:val="22"/>
                <w:szCs w:val="22"/>
              </w:rPr>
            </w:pPr>
          </w:p>
        </w:tc>
      </w:tr>
      <w:tr w:rsidR="00101876" w:rsidRPr="004E2330" w14:paraId="4256FD0A" w14:textId="77777777" w:rsidTr="005804E5">
        <w:trPr>
          <w:cantSplit/>
          <w:trHeight w:val="1498"/>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62786FD0" w14:textId="71CD2F15" w:rsidR="00101876" w:rsidRPr="00101876" w:rsidRDefault="00101876" w:rsidP="00101876">
            <w:pPr>
              <w:pStyle w:val="ListParagraph"/>
              <w:widowControl w:val="0"/>
              <w:numPr>
                <w:ilvl w:val="0"/>
                <w:numId w:val="35"/>
              </w:numPr>
              <w:ind w:hanging="720"/>
              <w:contextualSpacing w:val="0"/>
              <w:rPr>
                <w:rFonts w:asciiTheme="majorHAnsi" w:hAnsiTheme="majorHAnsi" w:cstheme="majorHAnsi"/>
              </w:rPr>
            </w:pPr>
            <w:r w:rsidRPr="004E2330">
              <w:rPr>
                <w:rFonts w:asciiTheme="majorHAnsi" w:hAnsiTheme="majorHAnsi" w:cstheme="majorHAnsi"/>
              </w:rPr>
              <w:t>Persons signing a certificate of release to service shall be appropriately authorised in accordance with the requiremen</w:t>
            </w:r>
            <w:r w:rsidR="006C45C6">
              <w:rPr>
                <w:rFonts w:asciiTheme="majorHAnsi" w:hAnsiTheme="majorHAnsi" w:cstheme="majorHAnsi"/>
              </w:rPr>
              <w:t>t</w:t>
            </w:r>
            <w:r w:rsidRPr="004E2330">
              <w:rPr>
                <w:rFonts w:asciiTheme="majorHAnsi" w:hAnsiTheme="majorHAnsi" w:cstheme="majorHAnsi"/>
              </w:rPr>
              <w:t>s specified in CAR GEN Subpart C.</w:t>
            </w:r>
          </w:p>
        </w:tc>
        <w:tc>
          <w:tcPr>
            <w:tcW w:w="1985" w:type="dxa"/>
            <w:tcBorders>
              <w:top w:val="single" w:sz="4" w:space="0" w:color="auto"/>
              <w:left w:val="single" w:sz="4" w:space="0" w:color="auto"/>
              <w:bottom w:val="single" w:sz="4" w:space="0" w:color="auto"/>
              <w:right w:val="single" w:sz="4" w:space="0" w:color="auto"/>
            </w:tcBorders>
            <w:vAlign w:val="center"/>
          </w:tcPr>
          <w:p w14:paraId="61168498" w14:textId="77777777"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sz w:val="22"/>
                <w:szCs w:val="22"/>
              </w:rPr>
              <w:t>CAME 1.3.2.1(4)</w:t>
            </w:r>
          </w:p>
          <w:p w14:paraId="37E998CE" w14:textId="77777777" w:rsidR="00101876" w:rsidRPr="004E2330" w:rsidRDefault="00101876" w:rsidP="00101876">
            <w:pPr>
              <w:ind w:left="34" w:right="-46"/>
              <w:rPr>
                <w:rFonts w:asciiTheme="majorHAnsi" w:hAnsiTheme="majorHAnsi" w:cstheme="majorHAnsi"/>
                <w:sz w:val="22"/>
                <w:szCs w:val="22"/>
              </w:rPr>
            </w:pPr>
          </w:p>
          <w:p w14:paraId="41666404" w14:textId="77777777" w:rsidR="00101876" w:rsidRPr="004E2330" w:rsidRDefault="00101876" w:rsidP="00101876">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1017C50C"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tcPr>
          <w:p w14:paraId="7AEF1DCB"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bl>
    <w:p w14:paraId="23C1F0F7" w14:textId="77777777" w:rsidR="006E7184" w:rsidRPr="004E2330" w:rsidRDefault="006E7184" w:rsidP="003D16B8">
      <w:pPr>
        <w:contextualSpacing/>
        <w:rPr>
          <w:rFonts w:asciiTheme="majorHAnsi" w:hAnsiTheme="majorHAnsi" w:cstheme="majorHAnsi"/>
          <w:sz w:val="22"/>
          <w:szCs w:val="22"/>
        </w:rPr>
      </w:pPr>
    </w:p>
    <w:p w14:paraId="66CB3241" w14:textId="77777777" w:rsidR="006E7184" w:rsidRPr="004E2330" w:rsidRDefault="006E7184" w:rsidP="003D16B8">
      <w:pPr>
        <w:contextualSpacing/>
        <w:rPr>
          <w:rFonts w:asciiTheme="majorHAnsi" w:hAnsiTheme="majorHAnsi" w:cstheme="majorHAnsi"/>
          <w:sz w:val="22"/>
          <w:szCs w:val="22"/>
        </w:rPr>
      </w:pPr>
    </w:p>
    <w:p w14:paraId="66A2BE9E" w14:textId="77777777" w:rsidR="006E7184" w:rsidRPr="004E2330" w:rsidRDefault="006E7184" w:rsidP="003D16B8">
      <w:pPr>
        <w:contextualSpacing/>
        <w:rPr>
          <w:rFonts w:asciiTheme="majorHAnsi" w:hAnsiTheme="majorHAnsi" w:cstheme="majorHAnsi"/>
          <w:sz w:val="22"/>
          <w:szCs w:val="22"/>
        </w:rPr>
      </w:pPr>
    </w:p>
    <w:p w14:paraId="2E08B9A9" w14:textId="77777777" w:rsidR="006E7184" w:rsidRPr="004E2330" w:rsidRDefault="006E7184" w:rsidP="003D16B8">
      <w:pPr>
        <w:contextualSpacing/>
        <w:rPr>
          <w:rFonts w:asciiTheme="majorHAnsi" w:hAnsiTheme="majorHAnsi" w:cstheme="majorHAnsi"/>
          <w:sz w:val="22"/>
          <w:szCs w:val="22"/>
        </w:rPr>
      </w:pPr>
    </w:p>
    <w:p w14:paraId="3DEE2D89" w14:textId="77777777" w:rsidR="006E7184" w:rsidRPr="004E2330" w:rsidRDefault="006E7184"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2126"/>
        <w:gridCol w:w="1985"/>
        <w:gridCol w:w="2841"/>
      </w:tblGrid>
      <w:tr w:rsidR="00101876" w:rsidRPr="004E2330" w14:paraId="1D5B764E" w14:textId="77777777" w:rsidTr="00101876">
        <w:trPr>
          <w:cantSplit/>
          <w:trHeight w:val="1835"/>
          <w:jc w:val="center"/>
        </w:trPr>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BB262" w14:textId="4150F5AE" w:rsidR="00101876" w:rsidRPr="006B686D" w:rsidRDefault="00101876" w:rsidP="006B686D">
            <w:pPr>
              <w:widowControl w:val="0"/>
              <w:rPr>
                <w:rFonts w:asciiTheme="majorHAnsi" w:hAnsiTheme="majorHAnsi" w:cstheme="majorHAnsi"/>
              </w:rPr>
            </w:pPr>
            <w:r w:rsidRPr="006B686D">
              <w:rPr>
                <w:rFonts w:asciiTheme="majorHAnsi" w:hAnsiTheme="majorHAnsi" w:cstheme="majorHAnsi"/>
                <w:b/>
                <w:bCs/>
              </w:rPr>
              <w:lastRenderedPageBreak/>
              <w:t>CAR CAMO.410</w:t>
            </w:r>
            <w:r w:rsidRPr="006B686D">
              <w:rPr>
                <w:rFonts w:asciiTheme="majorHAnsi" w:hAnsiTheme="majorHAnsi" w:cstheme="majorHAnsi"/>
                <w:b/>
                <w:bCs/>
              </w:rPr>
              <w:tab/>
            </w:r>
            <w:r w:rsidRPr="006B686D">
              <w:rPr>
                <w:rFonts w:asciiTheme="majorHAnsi" w:hAnsiTheme="majorHAnsi" w:cstheme="majorHAnsi"/>
                <w:b/>
              </w:rPr>
              <w:t>Maintenance programme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7270A" w14:textId="59EDEC8D"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18D16" w14:textId="1798BCFC"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2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AE78C3" w14:textId="5996C844"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856E08" w:rsidRPr="004E2330" w14:paraId="555192B4" w14:textId="77777777" w:rsidTr="00982ABA">
        <w:trPr>
          <w:cantSplit/>
          <w:trHeight w:val="1835"/>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05C9B28E" w14:textId="0F450C9F" w:rsidR="00856E08" w:rsidRPr="006C45C6" w:rsidRDefault="00856E08" w:rsidP="000F69E4">
            <w:pPr>
              <w:pStyle w:val="ListParagraph"/>
              <w:widowControl w:val="0"/>
              <w:numPr>
                <w:ilvl w:val="0"/>
                <w:numId w:val="37"/>
              </w:numPr>
              <w:ind w:hanging="720"/>
              <w:contextualSpacing w:val="0"/>
              <w:rPr>
                <w:rFonts w:asciiTheme="majorHAnsi" w:hAnsiTheme="majorHAnsi" w:cstheme="majorHAnsi"/>
              </w:rPr>
            </w:pPr>
            <w:r w:rsidRPr="004E2330">
              <w:rPr>
                <w:rFonts w:asciiTheme="majorHAnsi" w:hAnsiTheme="majorHAnsi" w:cstheme="majorHAnsi"/>
              </w:rPr>
              <w:t>Every aircraft to which this regulation applies shall be maintained in accordance with a maintenance programme accepted by the Authority, which shall be periodically reviewed and amended accordingly by the continuing airworthiness management organisation</w:t>
            </w:r>
            <w:r w:rsidR="006C45C6">
              <w:rPr>
                <w:rFonts w:asciiTheme="majorHAnsi" w:hAnsiTheme="majorHAnsi" w:cstheme="majorHAnsi"/>
              </w:rPr>
              <w:t>;</w:t>
            </w:r>
          </w:p>
        </w:tc>
        <w:tc>
          <w:tcPr>
            <w:tcW w:w="2126" w:type="dxa"/>
            <w:tcBorders>
              <w:top w:val="single" w:sz="4" w:space="0" w:color="auto"/>
              <w:left w:val="single" w:sz="4" w:space="0" w:color="auto"/>
              <w:bottom w:val="single" w:sz="4" w:space="0" w:color="auto"/>
              <w:right w:val="single" w:sz="4" w:space="0" w:color="auto"/>
            </w:tcBorders>
            <w:vAlign w:val="center"/>
          </w:tcPr>
          <w:p w14:paraId="4DFC7143" w14:textId="1AFC0A7A" w:rsidR="00856E08" w:rsidRPr="004E2330" w:rsidRDefault="00856E08"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1.3.2.1(2)</w:t>
            </w:r>
          </w:p>
          <w:p w14:paraId="25D397A7" w14:textId="37297F11" w:rsidR="00856E08" w:rsidRPr="004E2330" w:rsidRDefault="00856E08"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2.5.2</w:t>
            </w:r>
          </w:p>
          <w:p w14:paraId="030DF0A9" w14:textId="10DCD8BE" w:rsidR="00856E08" w:rsidRPr="004E2330" w:rsidRDefault="00856E08"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2.5.3</w:t>
            </w:r>
          </w:p>
          <w:p w14:paraId="0411C7CA" w14:textId="20D3E8A2" w:rsidR="00856E08" w:rsidRPr="004E2330" w:rsidRDefault="00856E08"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2.5.14</w:t>
            </w:r>
          </w:p>
          <w:p w14:paraId="416D9FA2" w14:textId="77777777" w:rsidR="00856E08" w:rsidRPr="004E2330" w:rsidRDefault="00856E08" w:rsidP="000F69E4">
            <w:pPr>
              <w:ind w:left="34" w:right="-46"/>
              <w:rPr>
                <w:rFonts w:asciiTheme="majorHAnsi" w:hAnsiTheme="majorHAnsi" w:cstheme="maj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591EC02" w14:textId="77777777" w:rsidR="00856E08" w:rsidRPr="004E2330" w:rsidRDefault="00856E08" w:rsidP="000F69E4">
            <w:pPr>
              <w:widowControl w:val="0"/>
              <w:autoSpaceDE w:val="0"/>
              <w:autoSpaceDN w:val="0"/>
              <w:adjustRightInd w:val="0"/>
              <w:jc w:val="center"/>
              <w:rPr>
                <w:rFonts w:asciiTheme="majorHAnsi" w:hAnsiTheme="majorHAnsi" w:cstheme="majorHAnsi"/>
                <w:b/>
                <w:bCs/>
                <w:sz w:val="22"/>
                <w:szCs w:val="22"/>
              </w:rPr>
            </w:pPr>
          </w:p>
        </w:tc>
        <w:tc>
          <w:tcPr>
            <w:tcW w:w="2841" w:type="dxa"/>
            <w:tcBorders>
              <w:top w:val="single" w:sz="4" w:space="0" w:color="auto"/>
              <w:left w:val="single" w:sz="4" w:space="0" w:color="auto"/>
              <w:bottom w:val="single" w:sz="4" w:space="0" w:color="auto"/>
              <w:right w:val="single" w:sz="4" w:space="0" w:color="auto"/>
            </w:tcBorders>
            <w:vAlign w:val="center"/>
          </w:tcPr>
          <w:p w14:paraId="6A17E09D" w14:textId="77777777" w:rsidR="00856E08" w:rsidRPr="004E2330" w:rsidRDefault="00856E08" w:rsidP="000F69E4">
            <w:pPr>
              <w:widowControl w:val="0"/>
              <w:autoSpaceDE w:val="0"/>
              <w:autoSpaceDN w:val="0"/>
              <w:adjustRightInd w:val="0"/>
              <w:jc w:val="center"/>
              <w:rPr>
                <w:rFonts w:asciiTheme="majorHAnsi" w:hAnsiTheme="majorHAnsi" w:cstheme="majorHAnsi"/>
                <w:sz w:val="22"/>
                <w:szCs w:val="22"/>
              </w:rPr>
            </w:pPr>
          </w:p>
        </w:tc>
      </w:tr>
      <w:tr w:rsidR="00101876" w:rsidRPr="004E2330" w14:paraId="7886B858" w14:textId="77777777" w:rsidTr="00982ABA">
        <w:trPr>
          <w:cantSplit/>
          <w:trHeight w:val="1835"/>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043250BB" w14:textId="1FC0C3A5" w:rsidR="00101876" w:rsidRPr="004E2330" w:rsidRDefault="00101876" w:rsidP="00101876">
            <w:pPr>
              <w:pStyle w:val="ListParagraph"/>
              <w:widowControl w:val="0"/>
              <w:numPr>
                <w:ilvl w:val="0"/>
                <w:numId w:val="37"/>
              </w:numPr>
              <w:ind w:hanging="720"/>
              <w:contextualSpacing w:val="0"/>
              <w:rPr>
                <w:rFonts w:asciiTheme="majorHAnsi" w:hAnsiTheme="majorHAnsi" w:cstheme="majorHAnsi"/>
              </w:rPr>
            </w:pPr>
            <w:r w:rsidRPr="004E2330">
              <w:rPr>
                <w:rFonts w:asciiTheme="majorHAnsi" w:hAnsiTheme="majorHAnsi" w:cstheme="majorHAnsi"/>
              </w:rPr>
              <w:t>CAMO.410 (b), (c, (d), (e) and (f).</w:t>
            </w:r>
          </w:p>
        </w:tc>
        <w:tc>
          <w:tcPr>
            <w:tcW w:w="2126" w:type="dxa"/>
            <w:tcBorders>
              <w:top w:val="single" w:sz="4" w:space="0" w:color="auto"/>
              <w:left w:val="single" w:sz="4" w:space="0" w:color="auto"/>
              <w:bottom w:val="single" w:sz="4" w:space="0" w:color="auto"/>
              <w:right w:val="single" w:sz="4" w:space="0" w:color="auto"/>
            </w:tcBorders>
            <w:vAlign w:val="center"/>
          </w:tcPr>
          <w:p w14:paraId="411E483D" w14:textId="77777777"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sz w:val="22"/>
                <w:szCs w:val="22"/>
              </w:rPr>
              <w:t>CAME 2.5</w:t>
            </w:r>
          </w:p>
          <w:p w14:paraId="194FD16E" w14:textId="77777777" w:rsidR="00101876" w:rsidRPr="004E2330" w:rsidRDefault="00101876" w:rsidP="00101876">
            <w:pPr>
              <w:ind w:left="34" w:right="-46"/>
              <w:rPr>
                <w:rFonts w:asciiTheme="majorHAnsi" w:hAnsiTheme="majorHAnsi" w:cstheme="maj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62224FB"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2841" w:type="dxa"/>
            <w:tcBorders>
              <w:top w:val="single" w:sz="4" w:space="0" w:color="auto"/>
              <w:left w:val="single" w:sz="4" w:space="0" w:color="auto"/>
              <w:bottom w:val="single" w:sz="4" w:space="0" w:color="auto"/>
              <w:right w:val="single" w:sz="4" w:space="0" w:color="auto"/>
            </w:tcBorders>
            <w:vAlign w:val="center"/>
          </w:tcPr>
          <w:p w14:paraId="06F1779F"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bl>
    <w:p w14:paraId="282E00D0" w14:textId="77777777" w:rsidR="006E7184" w:rsidRDefault="006E7184" w:rsidP="003D16B8">
      <w:pPr>
        <w:contextualSpacing/>
        <w:rPr>
          <w:rFonts w:asciiTheme="majorHAnsi" w:hAnsiTheme="majorHAnsi" w:cstheme="majorHAnsi"/>
          <w:sz w:val="22"/>
          <w:szCs w:val="22"/>
        </w:rPr>
      </w:pPr>
    </w:p>
    <w:p w14:paraId="75B7A878" w14:textId="77777777" w:rsidR="003F15FF" w:rsidRPr="004E2330" w:rsidRDefault="003F15FF"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0"/>
        <w:gridCol w:w="2126"/>
        <w:gridCol w:w="1985"/>
        <w:gridCol w:w="2693"/>
      </w:tblGrid>
      <w:tr w:rsidR="00101876" w:rsidRPr="004E2330" w14:paraId="704EB1D6" w14:textId="77777777" w:rsidTr="00101876">
        <w:trPr>
          <w:cantSplit/>
          <w:trHeight w:val="1498"/>
          <w:jc w:val="center"/>
        </w:trPr>
        <w:tc>
          <w:tcPr>
            <w:tcW w:w="6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E3B32" w14:textId="16BC8ED1" w:rsidR="00101876" w:rsidRPr="00101876" w:rsidRDefault="00101876" w:rsidP="00101876">
            <w:pPr>
              <w:widowControl w:val="0"/>
              <w:ind w:left="2011" w:hanging="2011"/>
              <w:rPr>
                <w:rFonts w:asciiTheme="majorHAnsi" w:hAnsiTheme="majorHAnsi" w:cstheme="majorHAnsi"/>
              </w:rPr>
            </w:pPr>
            <w:r w:rsidRPr="00101876">
              <w:rPr>
                <w:rFonts w:asciiTheme="majorHAnsi" w:hAnsiTheme="majorHAnsi" w:cstheme="majorHAnsi"/>
                <w:b/>
                <w:bCs/>
              </w:rPr>
              <w:t>CAR CAMO.420</w:t>
            </w:r>
            <w:r w:rsidRPr="00101876">
              <w:rPr>
                <w:rFonts w:asciiTheme="majorHAnsi" w:hAnsiTheme="majorHAnsi" w:cstheme="majorHAnsi"/>
                <w:b/>
                <w:bCs/>
              </w:rPr>
              <w:tab/>
            </w:r>
            <w:r w:rsidRPr="00101876">
              <w:rPr>
                <w:rFonts w:asciiTheme="majorHAnsi" w:hAnsiTheme="majorHAnsi" w:cstheme="majorHAnsi"/>
                <w:b/>
              </w:rPr>
              <w:t xml:space="preserve">Condition monitored and reliability </w:t>
            </w:r>
            <w:r>
              <w:rPr>
                <w:rFonts w:asciiTheme="majorHAnsi" w:hAnsiTheme="majorHAnsi" w:cstheme="majorHAnsi"/>
                <w:b/>
              </w:rPr>
              <w:t xml:space="preserve">    </w:t>
            </w:r>
            <w:r w:rsidRPr="00101876">
              <w:rPr>
                <w:rFonts w:asciiTheme="majorHAnsi" w:hAnsiTheme="majorHAnsi" w:cstheme="majorHAnsi"/>
                <w:b/>
              </w:rPr>
              <w:t>maintenance programme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1EAF8" w14:textId="5F5F2636"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00509" w14:textId="6049DF39"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DF50C" w14:textId="0D058658"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856E08" w:rsidRPr="004E2330" w14:paraId="0FE8A30A" w14:textId="77777777" w:rsidTr="00982ABA">
        <w:trPr>
          <w:cantSplit/>
          <w:trHeight w:val="1498"/>
          <w:jc w:val="center"/>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1A7796DB" w14:textId="7B3F3B58" w:rsidR="00856E08" w:rsidRPr="00101876" w:rsidRDefault="00856E08" w:rsidP="000F69E4">
            <w:pPr>
              <w:pStyle w:val="ListParagraph"/>
              <w:widowControl w:val="0"/>
              <w:numPr>
                <w:ilvl w:val="0"/>
                <w:numId w:val="42"/>
              </w:numPr>
              <w:ind w:left="709" w:hanging="709"/>
              <w:contextualSpacing w:val="0"/>
              <w:rPr>
                <w:rFonts w:asciiTheme="majorHAnsi" w:hAnsiTheme="majorHAnsi" w:cstheme="majorHAnsi"/>
              </w:rPr>
            </w:pPr>
            <w:r w:rsidRPr="004E2330">
              <w:rPr>
                <w:rFonts w:asciiTheme="majorHAnsi" w:hAnsiTheme="majorHAnsi" w:cstheme="majorHAnsi"/>
              </w:rPr>
              <w:t>Where the Type Certificate Holder or Supplemental Type Certificate Holder for aircraft, engines and propellers prescribe condition monitoring, reliability programmes or health and usage monitoring systems these shall form part of the maintenance programme accepted by the Authority.</w:t>
            </w:r>
          </w:p>
        </w:tc>
        <w:tc>
          <w:tcPr>
            <w:tcW w:w="2126" w:type="dxa"/>
            <w:tcBorders>
              <w:top w:val="single" w:sz="4" w:space="0" w:color="auto"/>
              <w:left w:val="single" w:sz="4" w:space="0" w:color="auto"/>
              <w:bottom w:val="single" w:sz="4" w:space="0" w:color="auto"/>
              <w:right w:val="single" w:sz="4" w:space="0" w:color="auto"/>
            </w:tcBorders>
            <w:vAlign w:val="center"/>
          </w:tcPr>
          <w:p w14:paraId="78E2FF82" w14:textId="3F4AA1CC" w:rsidR="00856E08" w:rsidRPr="004E2330" w:rsidRDefault="00856E08"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2.5.16</w:t>
            </w:r>
          </w:p>
          <w:p w14:paraId="37712805" w14:textId="77777777" w:rsidR="00856E08" w:rsidRPr="004E2330" w:rsidRDefault="00856E08" w:rsidP="000F69E4">
            <w:pPr>
              <w:ind w:left="34" w:right="-46"/>
              <w:rPr>
                <w:rFonts w:asciiTheme="majorHAnsi" w:hAnsiTheme="majorHAnsi" w:cstheme="maj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B192328" w14:textId="77777777" w:rsidR="00856E08" w:rsidRPr="004E2330" w:rsidRDefault="00856E08" w:rsidP="000F69E4">
            <w:pPr>
              <w:widowControl w:val="0"/>
              <w:autoSpaceDE w:val="0"/>
              <w:autoSpaceDN w:val="0"/>
              <w:adjustRightInd w:val="0"/>
              <w:jc w:val="center"/>
              <w:rPr>
                <w:rFonts w:asciiTheme="majorHAnsi" w:hAnsiTheme="majorHAnsi" w:cstheme="majorHAnsi"/>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5E66791D" w14:textId="77777777" w:rsidR="00856E08" w:rsidRPr="004E2330" w:rsidRDefault="00856E08" w:rsidP="000F69E4">
            <w:pPr>
              <w:widowControl w:val="0"/>
              <w:autoSpaceDE w:val="0"/>
              <w:autoSpaceDN w:val="0"/>
              <w:adjustRightInd w:val="0"/>
              <w:jc w:val="center"/>
              <w:rPr>
                <w:rFonts w:asciiTheme="majorHAnsi" w:hAnsiTheme="majorHAnsi" w:cstheme="majorHAnsi"/>
                <w:sz w:val="22"/>
                <w:szCs w:val="22"/>
              </w:rPr>
            </w:pPr>
          </w:p>
        </w:tc>
      </w:tr>
      <w:tr w:rsidR="00101876" w:rsidRPr="004E2330" w14:paraId="11864095" w14:textId="77777777" w:rsidTr="00982ABA">
        <w:trPr>
          <w:cantSplit/>
          <w:trHeight w:val="1498"/>
          <w:jc w:val="center"/>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53B48CC8" w14:textId="7F66D953" w:rsidR="00101876" w:rsidRPr="00101876" w:rsidRDefault="00101876" w:rsidP="00101876">
            <w:pPr>
              <w:pStyle w:val="ListParagraph"/>
              <w:widowControl w:val="0"/>
              <w:numPr>
                <w:ilvl w:val="0"/>
                <w:numId w:val="42"/>
              </w:numPr>
              <w:ind w:left="709" w:hanging="709"/>
              <w:contextualSpacing w:val="0"/>
              <w:rPr>
                <w:rFonts w:asciiTheme="majorHAnsi" w:hAnsiTheme="majorHAnsi" w:cstheme="majorHAnsi"/>
              </w:rPr>
            </w:pPr>
            <w:r w:rsidRPr="004E2330">
              <w:rPr>
                <w:rFonts w:asciiTheme="majorHAnsi" w:hAnsiTheme="majorHAnsi" w:cstheme="majorHAnsi"/>
              </w:rPr>
              <w:lastRenderedPageBreak/>
              <w:t>Appropriate procedures shall be established for any applicable condition monitoring or reliability, or health usage monitoring systems referred to in paragraph (a).</w:t>
            </w:r>
          </w:p>
        </w:tc>
        <w:tc>
          <w:tcPr>
            <w:tcW w:w="2126" w:type="dxa"/>
            <w:tcBorders>
              <w:top w:val="single" w:sz="4" w:space="0" w:color="auto"/>
              <w:left w:val="single" w:sz="4" w:space="0" w:color="auto"/>
              <w:bottom w:val="single" w:sz="4" w:space="0" w:color="auto"/>
              <w:right w:val="single" w:sz="4" w:space="0" w:color="auto"/>
            </w:tcBorders>
            <w:vAlign w:val="center"/>
          </w:tcPr>
          <w:p w14:paraId="225E8247" w14:textId="77777777"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sz w:val="22"/>
                <w:szCs w:val="22"/>
              </w:rPr>
              <w:t>CAME 2.5.16</w:t>
            </w:r>
          </w:p>
          <w:p w14:paraId="5089BBFB" w14:textId="77777777" w:rsidR="00101876" w:rsidRPr="004E2330" w:rsidRDefault="00101876" w:rsidP="00101876">
            <w:pPr>
              <w:ind w:left="34" w:right="-46"/>
              <w:rPr>
                <w:rFonts w:asciiTheme="majorHAnsi" w:hAnsiTheme="majorHAnsi" w:cstheme="maj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4EFD7888"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6D05C5E8"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bl>
    <w:p w14:paraId="3CEF4DE8" w14:textId="77777777" w:rsidR="00601C5A" w:rsidRDefault="00601C5A" w:rsidP="007C1A73">
      <w:pPr>
        <w:contextualSpacing/>
        <w:rPr>
          <w:rFonts w:asciiTheme="majorHAnsi" w:hAnsiTheme="majorHAnsi" w:cstheme="majorHAnsi"/>
          <w:sz w:val="22"/>
          <w:szCs w:val="22"/>
        </w:rPr>
      </w:pPr>
    </w:p>
    <w:p w14:paraId="0045637F" w14:textId="77777777" w:rsidR="003F15FF" w:rsidRPr="004E2330" w:rsidRDefault="003F15FF" w:rsidP="007C1A73">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2126"/>
        <w:gridCol w:w="2132"/>
        <w:gridCol w:w="2410"/>
      </w:tblGrid>
      <w:tr w:rsidR="00101876" w:rsidRPr="004E2330" w14:paraId="201FCCE9" w14:textId="77777777" w:rsidTr="00101876">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B08F9" w14:textId="3F960142" w:rsidR="00101876" w:rsidRPr="00101876" w:rsidRDefault="00101876" w:rsidP="00101876">
            <w:pPr>
              <w:widowControl w:val="0"/>
              <w:rPr>
                <w:rFonts w:asciiTheme="majorHAnsi" w:hAnsiTheme="majorHAnsi" w:cstheme="majorHAnsi"/>
                <w:b/>
                <w:sz w:val="22"/>
                <w:szCs w:val="22"/>
              </w:rPr>
            </w:pPr>
            <w:r w:rsidRPr="004E2330">
              <w:rPr>
                <w:rFonts w:asciiTheme="majorHAnsi" w:hAnsiTheme="majorHAnsi" w:cstheme="majorHAnsi"/>
                <w:b/>
                <w:bCs/>
                <w:sz w:val="22"/>
                <w:szCs w:val="22"/>
              </w:rPr>
              <w:t>CAR CAMO.430</w:t>
            </w:r>
            <w:r w:rsidRPr="004E2330">
              <w:rPr>
                <w:rFonts w:asciiTheme="majorHAnsi" w:hAnsiTheme="majorHAnsi" w:cstheme="majorHAnsi"/>
                <w:b/>
                <w:bCs/>
                <w:sz w:val="22"/>
                <w:szCs w:val="22"/>
              </w:rPr>
              <w:tab/>
            </w:r>
            <w:r w:rsidRPr="004E2330">
              <w:rPr>
                <w:rFonts w:asciiTheme="majorHAnsi" w:hAnsiTheme="majorHAnsi" w:cstheme="majorHAnsi"/>
                <w:b/>
                <w:bCs/>
                <w:sz w:val="22"/>
                <w:szCs w:val="22"/>
              </w:rPr>
              <w:tab/>
            </w:r>
            <w:r w:rsidRPr="004E2330">
              <w:rPr>
                <w:rFonts w:asciiTheme="majorHAnsi" w:hAnsiTheme="majorHAnsi" w:cstheme="majorHAnsi"/>
                <w:b/>
                <w:sz w:val="22"/>
                <w:szCs w:val="22"/>
              </w:rPr>
              <w:t xml:space="preserve">Airworthiness Directives </w:t>
            </w:r>
            <w:r w:rsidRPr="004E2330">
              <w:rPr>
                <w:rFonts w:asciiTheme="majorHAnsi" w:hAnsiTheme="majorHAnsi" w:cstheme="majorHAnsi"/>
                <w:b/>
                <w:sz w:val="22"/>
                <w:szCs w:val="22"/>
              </w:rPr>
              <w:tab/>
            </w:r>
            <w:r w:rsidRPr="004E2330">
              <w:rPr>
                <w:rFonts w:asciiTheme="majorHAnsi" w:hAnsiTheme="majorHAnsi" w:cstheme="majorHAnsi"/>
                <w:b/>
                <w:sz w:val="22"/>
                <w:szCs w:val="22"/>
              </w:rPr>
              <w:tab/>
            </w:r>
            <w:r w:rsidRPr="004E2330">
              <w:rPr>
                <w:rFonts w:asciiTheme="majorHAnsi" w:hAnsiTheme="majorHAnsi" w:cstheme="majorHAnsi"/>
                <w:b/>
                <w:sz w:val="22"/>
                <w:szCs w:val="22"/>
              </w:rPr>
              <w:tab/>
            </w:r>
            <w:r w:rsidRPr="004E2330">
              <w:rPr>
                <w:rFonts w:asciiTheme="majorHAnsi" w:hAnsiTheme="majorHAnsi" w:cstheme="majorHAnsi"/>
                <w:b/>
                <w:sz w:val="22"/>
                <w:szCs w:val="22"/>
              </w:rPr>
              <w:tab/>
            </w:r>
            <w:r w:rsidRPr="004E2330">
              <w:rPr>
                <w:rFonts w:asciiTheme="majorHAnsi" w:hAnsiTheme="majorHAnsi" w:cstheme="majorHAnsi"/>
                <w:b/>
                <w:sz w:val="22"/>
                <w:szCs w:val="22"/>
              </w:rPr>
              <w:tab/>
              <w:t>applicability</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3402B6" w14:textId="5ECB6826"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2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58DA2E" w14:textId="3C676AB9"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B6FD49" w14:textId="66760AC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982ABA" w:rsidRPr="004E2330" w14:paraId="2B0DDD8A" w14:textId="77777777" w:rsidTr="00E94D2D">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5DDB3ABB" w14:textId="77777777" w:rsidR="00982ABA" w:rsidRPr="004E2330" w:rsidRDefault="00982ABA" w:rsidP="00601C5A">
            <w:pPr>
              <w:pStyle w:val="ListParagraph"/>
              <w:widowControl w:val="0"/>
              <w:numPr>
                <w:ilvl w:val="0"/>
                <w:numId w:val="43"/>
              </w:numPr>
              <w:ind w:left="709" w:hanging="709"/>
              <w:contextualSpacing w:val="0"/>
              <w:rPr>
                <w:rFonts w:asciiTheme="majorHAnsi" w:hAnsiTheme="majorHAnsi" w:cstheme="majorHAnsi"/>
              </w:rPr>
            </w:pPr>
            <w:r w:rsidRPr="004E2330">
              <w:rPr>
                <w:rFonts w:asciiTheme="majorHAnsi" w:hAnsiTheme="majorHAnsi" w:cstheme="majorHAnsi"/>
              </w:rPr>
              <w:t>Except as provided for in paragraph (b), the airworthiness directives applicable under these regulations are those airworthiness directives or equivalent Mandatory Continuing Airworthiness Information (MCAI);</w:t>
            </w:r>
          </w:p>
          <w:p w14:paraId="3E691045" w14:textId="77777777" w:rsidR="00982ABA" w:rsidRPr="004E2330" w:rsidRDefault="00982ABA" w:rsidP="00601C5A">
            <w:pPr>
              <w:widowControl w:val="0"/>
              <w:ind w:left="709"/>
              <w:jc w:val="both"/>
              <w:rPr>
                <w:rFonts w:asciiTheme="majorHAnsi" w:hAnsiTheme="majorHAnsi" w:cstheme="majorHAnsi"/>
                <w:sz w:val="22"/>
                <w:szCs w:val="22"/>
              </w:rPr>
            </w:pPr>
          </w:p>
          <w:p w14:paraId="5FA1F5F7" w14:textId="77777777" w:rsidR="00982ABA" w:rsidRPr="004E2330" w:rsidRDefault="00982ABA" w:rsidP="00601C5A">
            <w:pPr>
              <w:pStyle w:val="ListParagraph"/>
              <w:widowControl w:val="0"/>
              <w:numPr>
                <w:ilvl w:val="0"/>
                <w:numId w:val="44"/>
              </w:numPr>
              <w:ind w:left="1418" w:hanging="709"/>
              <w:contextualSpacing w:val="0"/>
              <w:rPr>
                <w:rFonts w:asciiTheme="majorHAnsi" w:hAnsiTheme="majorHAnsi" w:cstheme="majorHAnsi"/>
              </w:rPr>
            </w:pPr>
            <w:r w:rsidRPr="004E2330">
              <w:rPr>
                <w:rFonts w:asciiTheme="majorHAnsi" w:hAnsiTheme="majorHAnsi" w:cstheme="majorHAnsi"/>
              </w:rPr>
              <w:t>prescribed for that aircraft or product by the State of type certification on which Type Acceptance Certification rests; and</w:t>
            </w:r>
          </w:p>
          <w:p w14:paraId="6365E8D5" w14:textId="77777777" w:rsidR="00982ABA" w:rsidRPr="004E2330" w:rsidRDefault="00982ABA" w:rsidP="00601C5A">
            <w:pPr>
              <w:pStyle w:val="ListParagraph"/>
              <w:widowControl w:val="0"/>
              <w:ind w:left="1418"/>
              <w:contextualSpacing w:val="0"/>
              <w:rPr>
                <w:rFonts w:asciiTheme="majorHAnsi" w:hAnsiTheme="majorHAnsi" w:cstheme="majorHAnsi"/>
              </w:rPr>
            </w:pPr>
          </w:p>
          <w:p w14:paraId="1E3696D0" w14:textId="05AF7642" w:rsidR="00982ABA" w:rsidRPr="006B686D" w:rsidRDefault="00982ABA" w:rsidP="00944CDC">
            <w:pPr>
              <w:pStyle w:val="ListParagraph"/>
              <w:widowControl w:val="0"/>
              <w:numPr>
                <w:ilvl w:val="0"/>
                <w:numId w:val="44"/>
              </w:numPr>
              <w:ind w:left="1418" w:hanging="709"/>
              <w:contextualSpacing w:val="0"/>
              <w:rPr>
                <w:rFonts w:asciiTheme="majorHAnsi" w:hAnsiTheme="majorHAnsi" w:cstheme="majorHAnsi"/>
              </w:rPr>
            </w:pPr>
            <w:r w:rsidRPr="004E2330">
              <w:rPr>
                <w:rFonts w:asciiTheme="majorHAnsi" w:hAnsiTheme="majorHAnsi" w:cstheme="majorHAnsi"/>
              </w:rPr>
              <w:t>any prescribed by the State of certification of an applicable approved design change.</w:t>
            </w:r>
          </w:p>
        </w:tc>
        <w:tc>
          <w:tcPr>
            <w:tcW w:w="2126" w:type="dxa"/>
            <w:tcBorders>
              <w:top w:val="single" w:sz="4" w:space="0" w:color="auto"/>
              <w:left w:val="single" w:sz="4" w:space="0" w:color="auto"/>
              <w:bottom w:val="single" w:sz="4" w:space="0" w:color="auto"/>
              <w:right w:val="single" w:sz="4" w:space="0" w:color="auto"/>
            </w:tcBorders>
            <w:vAlign w:val="center"/>
          </w:tcPr>
          <w:p w14:paraId="2F446548" w14:textId="43674793" w:rsidR="00982ABA" w:rsidRPr="004E2330" w:rsidRDefault="00982ABA" w:rsidP="00944CDC">
            <w:pPr>
              <w:ind w:left="34" w:right="-46"/>
              <w:rPr>
                <w:rFonts w:asciiTheme="majorHAnsi" w:hAnsiTheme="majorHAnsi" w:cstheme="majorHAnsi"/>
                <w:sz w:val="22"/>
                <w:szCs w:val="22"/>
              </w:rPr>
            </w:pPr>
            <w:r w:rsidRPr="004E2330">
              <w:rPr>
                <w:rFonts w:asciiTheme="majorHAnsi" w:hAnsiTheme="majorHAnsi" w:cstheme="majorHAnsi"/>
                <w:sz w:val="22"/>
                <w:szCs w:val="22"/>
              </w:rPr>
              <w:t>CAME 2.7.1(a)</w:t>
            </w:r>
          </w:p>
          <w:p w14:paraId="6DEE4C14" w14:textId="77777777" w:rsidR="00982ABA" w:rsidRPr="004E2330" w:rsidRDefault="00982ABA" w:rsidP="00944CDC">
            <w:pPr>
              <w:ind w:left="34" w:right="-46"/>
              <w:rPr>
                <w:rFonts w:asciiTheme="majorHAnsi" w:hAnsiTheme="majorHAnsi" w:cstheme="majorHAnsi"/>
                <w:sz w:val="22"/>
                <w:szCs w:val="22"/>
              </w:rPr>
            </w:pPr>
          </w:p>
        </w:tc>
        <w:tc>
          <w:tcPr>
            <w:tcW w:w="2132" w:type="dxa"/>
            <w:tcBorders>
              <w:top w:val="single" w:sz="4" w:space="0" w:color="auto"/>
              <w:left w:val="single" w:sz="4" w:space="0" w:color="auto"/>
              <w:bottom w:val="single" w:sz="4" w:space="0" w:color="auto"/>
              <w:right w:val="single" w:sz="4" w:space="0" w:color="auto"/>
            </w:tcBorders>
            <w:vAlign w:val="center"/>
          </w:tcPr>
          <w:p w14:paraId="69E97BB2" w14:textId="77777777" w:rsidR="00982ABA" w:rsidRPr="004E2330" w:rsidRDefault="00982ABA" w:rsidP="00944CDC">
            <w:pPr>
              <w:widowControl w:val="0"/>
              <w:autoSpaceDE w:val="0"/>
              <w:autoSpaceDN w:val="0"/>
              <w:adjustRightInd w:val="0"/>
              <w:jc w:val="center"/>
              <w:rPr>
                <w:rFonts w:asciiTheme="majorHAnsi" w:hAnsiTheme="majorHAnsi" w:cstheme="majorHAnsi"/>
                <w:b/>
                <w:bCs/>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3D3B532D" w14:textId="77777777" w:rsidR="00982ABA" w:rsidRPr="004E2330" w:rsidRDefault="00982ABA" w:rsidP="00944CDC">
            <w:pPr>
              <w:widowControl w:val="0"/>
              <w:autoSpaceDE w:val="0"/>
              <w:autoSpaceDN w:val="0"/>
              <w:adjustRightInd w:val="0"/>
              <w:jc w:val="center"/>
              <w:rPr>
                <w:rFonts w:asciiTheme="majorHAnsi" w:hAnsiTheme="majorHAnsi" w:cstheme="majorHAnsi"/>
                <w:sz w:val="22"/>
                <w:szCs w:val="22"/>
              </w:rPr>
            </w:pPr>
          </w:p>
        </w:tc>
      </w:tr>
      <w:tr w:rsidR="00101876" w:rsidRPr="004E2330" w14:paraId="5B740F93" w14:textId="77777777" w:rsidTr="00E94D2D">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7BFA141F" w14:textId="566CEC84" w:rsidR="00101876" w:rsidRPr="00101876" w:rsidRDefault="00101876" w:rsidP="00101876">
            <w:pPr>
              <w:pStyle w:val="ListParagraph"/>
              <w:widowControl w:val="0"/>
              <w:numPr>
                <w:ilvl w:val="0"/>
                <w:numId w:val="43"/>
              </w:numPr>
              <w:ind w:left="709" w:hanging="709"/>
              <w:contextualSpacing w:val="0"/>
              <w:rPr>
                <w:rFonts w:asciiTheme="majorHAnsi" w:hAnsiTheme="majorHAnsi" w:cstheme="majorHAnsi"/>
              </w:rPr>
            </w:pPr>
            <w:r w:rsidRPr="004E2330">
              <w:rPr>
                <w:rFonts w:asciiTheme="majorHAnsi" w:hAnsiTheme="majorHAnsi" w:cstheme="majorHAnsi"/>
              </w:rPr>
              <w:t>Compliance with alternative or additional airworthiness directives issued by the Authority may be required as a condition of issue or continuity of the Type Acceptance Certificate.</w:t>
            </w:r>
          </w:p>
        </w:tc>
        <w:tc>
          <w:tcPr>
            <w:tcW w:w="2126" w:type="dxa"/>
            <w:tcBorders>
              <w:top w:val="single" w:sz="4" w:space="0" w:color="auto"/>
              <w:left w:val="single" w:sz="4" w:space="0" w:color="auto"/>
              <w:bottom w:val="single" w:sz="4" w:space="0" w:color="auto"/>
              <w:right w:val="single" w:sz="4" w:space="0" w:color="auto"/>
            </w:tcBorders>
            <w:vAlign w:val="center"/>
          </w:tcPr>
          <w:p w14:paraId="2548986B" w14:textId="77777777"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sz w:val="22"/>
                <w:szCs w:val="22"/>
              </w:rPr>
              <w:t>CAME 2.7.1(b)</w:t>
            </w:r>
          </w:p>
          <w:p w14:paraId="43E2ECB0" w14:textId="77777777" w:rsidR="00101876" w:rsidRPr="004E2330" w:rsidRDefault="00101876" w:rsidP="00101876">
            <w:pPr>
              <w:ind w:left="34" w:right="-46"/>
              <w:rPr>
                <w:rFonts w:asciiTheme="majorHAnsi" w:hAnsiTheme="majorHAnsi" w:cstheme="majorHAnsi"/>
                <w:sz w:val="22"/>
                <w:szCs w:val="22"/>
              </w:rPr>
            </w:pPr>
          </w:p>
        </w:tc>
        <w:tc>
          <w:tcPr>
            <w:tcW w:w="2132" w:type="dxa"/>
            <w:tcBorders>
              <w:top w:val="single" w:sz="4" w:space="0" w:color="auto"/>
              <w:left w:val="single" w:sz="4" w:space="0" w:color="auto"/>
              <w:bottom w:val="single" w:sz="4" w:space="0" w:color="auto"/>
              <w:right w:val="single" w:sz="4" w:space="0" w:color="auto"/>
            </w:tcBorders>
            <w:vAlign w:val="center"/>
          </w:tcPr>
          <w:p w14:paraId="739EE67D"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31FD3F59"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bl>
    <w:p w14:paraId="2F71A32E" w14:textId="77777777" w:rsidR="00BD1274" w:rsidRPr="004E2330" w:rsidRDefault="00BD1274" w:rsidP="003D16B8">
      <w:pPr>
        <w:contextualSpacing/>
        <w:rPr>
          <w:rFonts w:asciiTheme="majorHAnsi" w:hAnsiTheme="majorHAnsi" w:cstheme="majorHAnsi"/>
          <w:sz w:val="22"/>
          <w:szCs w:val="22"/>
        </w:rPr>
      </w:pPr>
    </w:p>
    <w:p w14:paraId="21799AC0" w14:textId="77777777" w:rsidR="00BD1274" w:rsidRPr="004E2330" w:rsidRDefault="00BD1274" w:rsidP="003D16B8">
      <w:pPr>
        <w:contextualSpacing/>
        <w:rPr>
          <w:rFonts w:asciiTheme="majorHAnsi" w:hAnsiTheme="majorHAnsi" w:cstheme="majorHAnsi"/>
          <w:sz w:val="22"/>
          <w:szCs w:val="22"/>
        </w:rPr>
      </w:pPr>
    </w:p>
    <w:p w14:paraId="59169367" w14:textId="77777777" w:rsidR="00601C5A" w:rsidRPr="004E2330" w:rsidRDefault="00601C5A"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2126"/>
        <w:gridCol w:w="2126"/>
        <w:gridCol w:w="2416"/>
      </w:tblGrid>
      <w:tr w:rsidR="00101876" w:rsidRPr="004E2330" w14:paraId="2B43B9E2" w14:textId="77777777" w:rsidTr="00101876">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A570EC" w14:textId="508C8177" w:rsidR="00101876" w:rsidRPr="004E2330" w:rsidRDefault="00101876" w:rsidP="00101876">
            <w:pPr>
              <w:widowControl w:val="0"/>
              <w:jc w:val="both"/>
              <w:rPr>
                <w:rFonts w:asciiTheme="majorHAnsi" w:hAnsiTheme="majorHAnsi" w:cstheme="majorHAnsi"/>
                <w:b/>
                <w:sz w:val="22"/>
                <w:szCs w:val="22"/>
              </w:rPr>
            </w:pPr>
            <w:r w:rsidRPr="004E2330">
              <w:rPr>
                <w:rFonts w:asciiTheme="majorHAnsi" w:hAnsiTheme="majorHAnsi" w:cstheme="majorHAnsi"/>
                <w:b/>
                <w:bCs/>
                <w:sz w:val="22"/>
                <w:szCs w:val="22"/>
              </w:rPr>
              <w:lastRenderedPageBreak/>
              <w:t>CAR CAMO.440</w:t>
            </w:r>
            <w:r w:rsidRPr="004E2330">
              <w:rPr>
                <w:rFonts w:asciiTheme="majorHAnsi" w:hAnsiTheme="majorHAnsi" w:cstheme="majorHAnsi"/>
                <w:b/>
                <w:bCs/>
                <w:sz w:val="22"/>
                <w:szCs w:val="22"/>
              </w:rPr>
              <w:tab/>
            </w:r>
            <w:r w:rsidRPr="004E2330">
              <w:rPr>
                <w:rFonts w:asciiTheme="majorHAnsi" w:hAnsiTheme="majorHAnsi" w:cstheme="majorHAnsi"/>
                <w:b/>
                <w:bCs/>
                <w:sz w:val="22"/>
                <w:szCs w:val="22"/>
              </w:rPr>
              <w:tab/>
            </w:r>
            <w:r w:rsidRPr="004E2330">
              <w:rPr>
                <w:rFonts w:asciiTheme="majorHAnsi" w:hAnsiTheme="majorHAnsi" w:cstheme="majorHAnsi"/>
                <w:b/>
                <w:sz w:val="22"/>
                <w:szCs w:val="22"/>
              </w:rPr>
              <w:t xml:space="preserve">Airworthiness Directive </w:t>
            </w:r>
            <w:r w:rsidRPr="004E2330">
              <w:rPr>
                <w:rFonts w:asciiTheme="majorHAnsi" w:hAnsiTheme="majorHAnsi" w:cstheme="majorHAnsi"/>
                <w:b/>
                <w:sz w:val="22"/>
                <w:szCs w:val="22"/>
              </w:rPr>
              <w:tab/>
            </w:r>
            <w:r w:rsidRPr="004E2330">
              <w:rPr>
                <w:rFonts w:asciiTheme="majorHAnsi" w:hAnsiTheme="majorHAnsi" w:cstheme="majorHAnsi"/>
                <w:b/>
                <w:sz w:val="22"/>
                <w:szCs w:val="22"/>
              </w:rPr>
              <w:tab/>
            </w:r>
            <w:r w:rsidRPr="004E2330">
              <w:rPr>
                <w:rFonts w:asciiTheme="majorHAnsi" w:hAnsiTheme="majorHAnsi" w:cstheme="majorHAnsi"/>
                <w:b/>
                <w:sz w:val="22"/>
                <w:szCs w:val="22"/>
              </w:rPr>
              <w:tab/>
            </w:r>
            <w:r>
              <w:rPr>
                <w:rFonts w:asciiTheme="majorHAnsi" w:hAnsiTheme="majorHAnsi" w:cstheme="majorHAnsi"/>
                <w:b/>
                <w:sz w:val="22"/>
                <w:szCs w:val="22"/>
              </w:rPr>
              <w:t xml:space="preserve">                           </w:t>
            </w:r>
            <w:r w:rsidRPr="004E2330">
              <w:rPr>
                <w:rFonts w:asciiTheme="majorHAnsi" w:hAnsiTheme="majorHAnsi" w:cstheme="majorHAnsi"/>
                <w:b/>
                <w:sz w:val="22"/>
                <w:szCs w:val="22"/>
              </w:rPr>
              <w:t>compliance</w:t>
            </w:r>
          </w:p>
          <w:p w14:paraId="2162B29C" w14:textId="77777777" w:rsidR="00101876" w:rsidRPr="004E2330" w:rsidRDefault="00101876" w:rsidP="00101876">
            <w:pPr>
              <w:widowControl w:val="0"/>
              <w:jc w:val="both"/>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ACCC2" w14:textId="54E9D24B"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E1042" w14:textId="293568CE"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2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28F65" w14:textId="01026D59"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982ABA" w:rsidRPr="004E2330" w14:paraId="712730B4" w14:textId="77777777" w:rsidTr="00E94D2D">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10E2D27A" w14:textId="77777777" w:rsidR="00982ABA" w:rsidRPr="004E2330" w:rsidRDefault="00982ABA" w:rsidP="00601C5A">
            <w:pPr>
              <w:widowControl w:val="0"/>
              <w:jc w:val="both"/>
              <w:rPr>
                <w:rFonts w:asciiTheme="majorHAnsi" w:hAnsiTheme="majorHAnsi" w:cstheme="majorHAnsi"/>
                <w:sz w:val="22"/>
                <w:szCs w:val="22"/>
              </w:rPr>
            </w:pPr>
            <w:r w:rsidRPr="004E2330">
              <w:rPr>
                <w:rFonts w:asciiTheme="majorHAnsi" w:hAnsiTheme="majorHAnsi" w:cstheme="majorHAnsi"/>
                <w:sz w:val="22"/>
                <w:szCs w:val="22"/>
              </w:rPr>
              <w:t>An aircraft shall not be released to service unless for each applicable airworthiness directive;</w:t>
            </w:r>
          </w:p>
          <w:p w14:paraId="68B13E87" w14:textId="77777777" w:rsidR="00982ABA" w:rsidRPr="004E2330" w:rsidRDefault="00982ABA" w:rsidP="00601C5A">
            <w:pPr>
              <w:widowControl w:val="0"/>
              <w:jc w:val="both"/>
              <w:rPr>
                <w:rFonts w:asciiTheme="majorHAnsi" w:hAnsiTheme="majorHAnsi" w:cstheme="majorHAnsi"/>
                <w:sz w:val="22"/>
                <w:szCs w:val="22"/>
              </w:rPr>
            </w:pPr>
          </w:p>
          <w:p w14:paraId="72B8A153" w14:textId="77777777" w:rsidR="00982ABA" w:rsidRPr="004E2330" w:rsidRDefault="00982ABA" w:rsidP="00601C5A">
            <w:pPr>
              <w:pStyle w:val="ListParagraph"/>
              <w:widowControl w:val="0"/>
              <w:numPr>
                <w:ilvl w:val="0"/>
                <w:numId w:val="45"/>
              </w:numPr>
              <w:ind w:left="709" w:hanging="709"/>
              <w:contextualSpacing w:val="0"/>
              <w:rPr>
                <w:rFonts w:asciiTheme="majorHAnsi" w:hAnsiTheme="majorHAnsi" w:cstheme="majorHAnsi"/>
              </w:rPr>
            </w:pPr>
            <w:r w:rsidRPr="004E2330">
              <w:rPr>
                <w:rFonts w:asciiTheme="majorHAnsi" w:hAnsiTheme="majorHAnsi" w:cstheme="majorHAnsi"/>
              </w:rPr>
              <w:t>compliance can be demonstrated with the specified compliance criteria, or</w:t>
            </w:r>
          </w:p>
          <w:p w14:paraId="3011D6A7" w14:textId="77777777" w:rsidR="00982ABA" w:rsidRPr="004E2330" w:rsidRDefault="00982ABA" w:rsidP="00601C5A">
            <w:pPr>
              <w:pStyle w:val="ListParagraph"/>
              <w:widowControl w:val="0"/>
              <w:ind w:left="709"/>
              <w:contextualSpacing w:val="0"/>
              <w:rPr>
                <w:rFonts w:asciiTheme="majorHAnsi" w:hAnsiTheme="majorHAnsi" w:cstheme="majorHAnsi"/>
              </w:rPr>
            </w:pPr>
          </w:p>
          <w:p w14:paraId="640B49B0" w14:textId="66A4E932" w:rsidR="00982ABA" w:rsidRPr="006C45C6" w:rsidRDefault="00982ABA" w:rsidP="000F69E4">
            <w:pPr>
              <w:pStyle w:val="ListParagraph"/>
              <w:widowControl w:val="0"/>
              <w:numPr>
                <w:ilvl w:val="0"/>
                <w:numId w:val="45"/>
              </w:numPr>
              <w:ind w:left="709" w:hanging="709"/>
              <w:contextualSpacing w:val="0"/>
              <w:rPr>
                <w:rFonts w:asciiTheme="majorHAnsi" w:hAnsiTheme="majorHAnsi" w:cstheme="majorHAnsi"/>
              </w:rPr>
            </w:pPr>
            <w:r w:rsidRPr="004E2330">
              <w:rPr>
                <w:rFonts w:asciiTheme="majorHAnsi" w:hAnsiTheme="majorHAnsi" w:cstheme="majorHAnsi"/>
              </w:rPr>
              <w:t>an alternative method of compliance has been approved by the Authority.</w:t>
            </w:r>
          </w:p>
        </w:tc>
        <w:tc>
          <w:tcPr>
            <w:tcW w:w="2126" w:type="dxa"/>
            <w:tcBorders>
              <w:top w:val="single" w:sz="4" w:space="0" w:color="auto"/>
              <w:left w:val="single" w:sz="4" w:space="0" w:color="auto"/>
              <w:bottom w:val="single" w:sz="4" w:space="0" w:color="auto"/>
              <w:right w:val="single" w:sz="4" w:space="0" w:color="auto"/>
            </w:tcBorders>
            <w:vAlign w:val="center"/>
          </w:tcPr>
          <w:p w14:paraId="2016CF90" w14:textId="2A901771" w:rsidR="00982ABA" w:rsidRPr="004E2330" w:rsidRDefault="00982ABA"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2.7</w:t>
            </w:r>
          </w:p>
          <w:p w14:paraId="26258CFF" w14:textId="77777777" w:rsidR="00982ABA" w:rsidRPr="004E2330" w:rsidRDefault="00982ABA" w:rsidP="000F69E4">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99EE9A2" w14:textId="77777777" w:rsidR="00982ABA" w:rsidRPr="004E2330" w:rsidRDefault="00982ABA" w:rsidP="000F69E4">
            <w:pPr>
              <w:widowControl w:val="0"/>
              <w:autoSpaceDE w:val="0"/>
              <w:autoSpaceDN w:val="0"/>
              <w:adjustRightInd w:val="0"/>
              <w:jc w:val="center"/>
              <w:rPr>
                <w:rFonts w:asciiTheme="majorHAnsi" w:hAnsiTheme="majorHAnsi" w:cstheme="majorHAnsi"/>
                <w:b/>
                <w:bCs/>
                <w:sz w:val="22"/>
                <w:szCs w:val="22"/>
              </w:rPr>
            </w:pPr>
          </w:p>
        </w:tc>
        <w:tc>
          <w:tcPr>
            <w:tcW w:w="2416" w:type="dxa"/>
            <w:tcBorders>
              <w:top w:val="single" w:sz="4" w:space="0" w:color="auto"/>
              <w:left w:val="single" w:sz="4" w:space="0" w:color="auto"/>
              <w:bottom w:val="single" w:sz="4" w:space="0" w:color="auto"/>
              <w:right w:val="single" w:sz="4" w:space="0" w:color="auto"/>
            </w:tcBorders>
            <w:vAlign w:val="center"/>
          </w:tcPr>
          <w:p w14:paraId="30759AE8" w14:textId="77777777" w:rsidR="00982ABA" w:rsidRPr="004E2330" w:rsidRDefault="00982ABA" w:rsidP="000F69E4">
            <w:pPr>
              <w:widowControl w:val="0"/>
              <w:autoSpaceDE w:val="0"/>
              <w:autoSpaceDN w:val="0"/>
              <w:adjustRightInd w:val="0"/>
              <w:jc w:val="center"/>
              <w:rPr>
                <w:rFonts w:asciiTheme="majorHAnsi" w:hAnsiTheme="majorHAnsi" w:cstheme="majorHAnsi"/>
                <w:sz w:val="22"/>
                <w:szCs w:val="22"/>
              </w:rPr>
            </w:pPr>
          </w:p>
        </w:tc>
      </w:tr>
    </w:tbl>
    <w:p w14:paraId="65919950" w14:textId="77777777" w:rsidR="00601C5A" w:rsidRDefault="00601C5A" w:rsidP="003D16B8">
      <w:pPr>
        <w:contextualSpacing/>
        <w:rPr>
          <w:rFonts w:asciiTheme="majorHAnsi" w:hAnsiTheme="majorHAnsi" w:cstheme="majorHAnsi"/>
          <w:sz w:val="22"/>
          <w:szCs w:val="22"/>
        </w:rPr>
      </w:pPr>
    </w:p>
    <w:p w14:paraId="695C4E39" w14:textId="77777777" w:rsidR="003F15FF" w:rsidRPr="004E2330" w:rsidRDefault="003F15FF"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2126"/>
        <w:gridCol w:w="2126"/>
        <w:gridCol w:w="2557"/>
      </w:tblGrid>
      <w:tr w:rsidR="00101876" w:rsidRPr="004E2330" w14:paraId="733947F5" w14:textId="77777777" w:rsidTr="00101876">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CC67F" w14:textId="4F4300E9" w:rsidR="00101876" w:rsidRPr="00101876" w:rsidRDefault="00101876" w:rsidP="00101876">
            <w:pPr>
              <w:widowControl w:val="0"/>
              <w:ind w:left="1869" w:hanging="1869"/>
              <w:rPr>
                <w:rFonts w:asciiTheme="majorHAnsi" w:hAnsiTheme="majorHAnsi" w:cstheme="majorHAnsi"/>
              </w:rPr>
            </w:pPr>
            <w:r w:rsidRPr="00101876">
              <w:rPr>
                <w:rFonts w:asciiTheme="majorHAnsi" w:hAnsiTheme="majorHAnsi" w:cstheme="majorHAnsi"/>
                <w:b/>
                <w:bCs/>
              </w:rPr>
              <w:t>CAR CAMO.510</w:t>
            </w:r>
            <w:r w:rsidRPr="00101876">
              <w:rPr>
                <w:rFonts w:asciiTheme="majorHAnsi" w:hAnsiTheme="majorHAnsi" w:cstheme="majorHAnsi"/>
                <w:b/>
                <w:bCs/>
              </w:rPr>
              <w:tab/>
            </w:r>
            <w:r w:rsidRPr="00101876">
              <w:rPr>
                <w:rFonts w:asciiTheme="majorHAnsi" w:hAnsiTheme="majorHAnsi" w:cstheme="majorHAnsi"/>
                <w:b/>
              </w:rPr>
              <w:t xml:space="preserve">Maintenance and continuing airworthiness </w:t>
            </w:r>
            <w:r>
              <w:rPr>
                <w:rFonts w:asciiTheme="majorHAnsi" w:hAnsiTheme="majorHAnsi" w:cstheme="majorHAnsi"/>
                <w:b/>
              </w:rPr>
              <w:t xml:space="preserve">   </w:t>
            </w:r>
            <w:r w:rsidRPr="00101876">
              <w:rPr>
                <w:rFonts w:asciiTheme="majorHAnsi" w:hAnsiTheme="majorHAnsi" w:cstheme="majorHAnsi"/>
                <w:b/>
              </w:rPr>
              <w:t>records</w:t>
            </w:r>
            <w:r w:rsidRPr="00101876">
              <w:rPr>
                <w:rFonts w:asciiTheme="majorHAnsi" w:hAnsiTheme="majorHAnsi" w:cstheme="majorHAnsi"/>
                <w:b/>
                <w:bCs/>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7B706" w14:textId="341B1475"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5468E" w14:textId="0DECA500"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2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0AC93" w14:textId="4A82A8F9"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E32FD1" w:rsidRPr="004E2330" w14:paraId="558F75E1" w14:textId="77777777" w:rsidTr="00E94D2D">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60DAEBD4" w14:textId="77777777" w:rsidR="00E32FD1" w:rsidRPr="004E2330" w:rsidRDefault="00E32FD1" w:rsidP="00720594">
            <w:pPr>
              <w:pStyle w:val="ListParagraph"/>
              <w:widowControl w:val="0"/>
              <w:numPr>
                <w:ilvl w:val="0"/>
                <w:numId w:val="46"/>
              </w:numPr>
              <w:ind w:left="709" w:hanging="709"/>
              <w:contextualSpacing w:val="0"/>
              <w:rPr>
                <w:rFonts w:asciiTheme="majorHAnsi" w:hAnsiTheme="majorHAnsi" w:cstheme="majorHAnsi"/>
              </w:rPr>
            </w:pPr>
            <w:r w:rsidRPr="004E2330">
              <w:rPr>
                <w:rFonts w:asciiTheme="majorHAnsi" w:hAnsiTheme="majorHAnsi" w:cstheme="majorHAnsi"/>
              </w:rPr>
              <w:t>The continuing airworthiness management organisation shall be responsible for the retention of the aircraft, engine and propeller log books recording at least the following;</w:t>
            </w:r>
          </w:p>
          <w:p w14:paraId="49960F9D" w14:textId="77777777" w:rsidR="00E32FD1" w:rsidRPr="004E2330" w:rsidRDefault="00E32FD1" w:rsidP="00720594">
            <w:pPr>
              <w:widowControl w:val="0"/>
              <w:jc w:val="both"/>
              <w:rPr>
                <w:rFonts w:asciiTheme="majorHAnsi" w:hAnsiTheme="majorHAnsi" w:cstheme="majorHAnsi"/>
                <w:sz w:val="22"/>
                <w:szCs w:val="22"/>
              </w:rPr>
            </w:pPr>
          </w:p>
          <w:p w14:paraId="1CE1CD95" w14:textId="77777777" w:rsidR="00E32FD1" w:rsidRPr="004E2330" w:rsidRDefault="00E32FD1" w:rsidP="00720594">
            <w:pPr>
              <w:pStyle w:val="ListParagraph"/>
              <w:widowControl w:val="0"/>
              <w:numPr>
                <w:ilvl w:val="0"/>
                <w:numId w:val="47"/>
              </w:numPr>
              <w:ind w:left="1418" w:hanging="709"/>
              <w:contextualSpacing w:val="0"/>
              <w:rPr>
                <w:rFonts w:asciiTheme="majorHAnsi" w:hAnsiTheme="majorHAnsi" w:cstheme="majorHAnsi"/>
              </w:rPr>
            </w:pPr>
            <w:r w:rsidRPr="004E2330">
              <w:rPr>
                <w:rFonts w:asciiTheme="majorHAnsi" w:hAnsiTheme="majorHAnsi" w:cstheme="majorHAnsi"/>
              </w:rPr>
              <w:t xml:space="preserve">maintenance records; </w:t>
            </w:r>
          </w:p>
          <w:p w14:paraId="1D9894EA" w14:textId="77777777" w:rsidR="00E32FD1" w:rsidRPr="004E2330" w:rsidRDefault="00E32FD1" w:rsidP="00720594">
            <w:pPr>
              <w:pStyle w:val="ListParagraph"/>
              <w:widowControl w:val="0"/>
              <w:ind w:left="1418"/>
              <w:contextualSpacing w:val="0"/>
              <w:rPr>
                <w:rFonts w:asciiTheme="majorHAnsi" w:hAnsiTheme="majorHAnsi" w:cstheme="majorHAnsi"/>
              </w:rPr>
            </w:pPr>
          </w:p>
          <w:p w14:paraId="019588F0" w14:textId="77777777" w:rsidR="00E32FD1" w:rsidRPr="004E2330" w:rsidRDefault="00E32FD1" w:rsidP="00720594">
            <w:pPr>
              <w:pStyle w:val="ListParagraph"/>
              <w:widowControl w:val="0"/>
              <w:numPr>
                <w:ilvl w:val="0"/>
                <w:numId w:val="47"/>
              </w:numPr>
              <w:ind w:left="1418" w:hanging="709"/>
              <w:contextualSpacing w:val="0"/>
              <w:rPr>
                <w:rFonts w:asciiTheme="majorHAnsi" w:hAnsiTheme="majorHAnsi" w:cstheme="majorHAnsi"/>
              </w:rPr>
            </w:pPr>
            <w:r w:rsidRPr="004E2330">
              <w:rPr>
                <w:rFonts w:asciiTheme="majorHAnsi" w:hAnsiTheme="majorHAnsi" w:cstheme="majorHAnsi"/>
              </w:rPr>
              <w:t xml:space="preserve">airworthiness records of compliance with airworthiness directives, equivalent Mandatory Continuing Airworthiness Information (MCAI) and scheduled maintenance requirements; </w:t>
            </w:r>
          </w:p>
          <w:p w14:paraId="60B30DF1" w14:textId="77777777" w:rsidR="00E32FD1" w:rsidRPr="004E2330" w:rsidRDefault="00E32FD1" w:rsidP="00720594">
            <w:pPr>
              <w:pStyle w:val="ListParagraph"/>
              <w:widowControl w:val="0"/>
              <w:contextualSpacing w:val="0"/>
              <w:rPr>
                <w:rFonts w:asciiTheme="majorHAnsi" w:hAnsiTheme="majorHAnsi" w:cstheme="majorHAnsi"/>
              </w:rPr>
            </w:pPr>
          </w:p>
          <w:p w14:paraId="502ABD94" w14:textId="77777777" w:rsidR="00E32FD1" w:rsidRPr="004E2330" w:rsidRDefault="00E32FD1" w:rsidP="00720594">
            <w:pPr>
              <w:pStyle w:val="ListParagraph"/>
              <w:widowControl w:val="0"/>
              <w:numPr>
                <w:ilvl w:val="0"/>
                <w:numId w:val="47"/>
              </w:numPr>
              <w:ind w:left="1418" w:hanging="709"/>
              <w:contextualSpacing w:val="0"/>
              <w:rPr>
                <w:rFonts w:asciiTheme="majorHAnsi" w:hAnsiTheme="majorHAnsi" w:cstheme="majorHAnsi"/>
              </w:rPr>
            </w:pPr>
            <w:r w:rsidRPr="004E2330">
              <w:rPr>
                <w:rFonts w:asciiTheme="majorHAnsi" w:hAnsiTheme="majorHAnsi" w:cstheme="majorHAnsi"/>
              </w:rPr>
              <w:t>records of modifications and repairs; and</w:t>
            </w:r>
          </w:p>
          <w:p w14:paraId="12B7B2B5" w14:textId="77777777" w:rsidR="00E32FD1" w:rsidRPr="004E2330" w:rsidRDefault="00E32FD1" w:rsidP="00720594">
            <w:pPr>
              <w:pStyle w:val="ListParagraph"/>
              <w:widowControl w:val="0"/>
              <w:contextualSpacing w:val="0"/>
              <w:rPr>
                <w:rFonts w:asciiTheme="majorHAnsi" w:hAnsiTheme="majorHAnsi" w:cstheme="majorHAnsi"/>
              </w:rPr>
            </w:pPr>
          </w:p>
          <w:p w14:paraId="33FB8C75" w14:textId="4D6FF5FD" w:rsidR="00E32FD1" w:rsidRPr="006C45C6" w:rsidRDefault="00E32FD1" w:rsidP="000F69E4">
            <w:pPr>
              <w:pStyle w:val="ListParagraph"/>
              <w:widowControl w:val="0"/>
              <w:numPr>
                <w:ilvl w:val="0"/>
                <w:numId w:val="47"/>
              </w:numPr>
              <w:ind w:left="1418" w:hanging="709"/>
              <w:contextualSpacing w:val="0"/>
              <w:rPr>
                <w:rFonts w:asciiTheme="majorHAnsi" w:hAnsiTheme="majorHAnsi" w:cstheme="majorHAnsi"/>
              </w:rPr>
            </w:pPr>
            <w:r w:rsidRPr="004E2330">
              <w:rPr>
                <w:rFonts w:asciiTheme="majorHAnsi" w:hAnsiTheme="majorHAnsi" w:cstheme="majorHAnsi"/>
              </w:rPr>
              <w:t>life component records.</w:t>
            </w:r>
          </w:p>
        </w:tc>
        <w:tc>
          <w:tcPr>
            <w:tcW w:w="2126" w:type="dxa"/>
            <w:tcBorders>
              <w:top w:val="single" w:sz="4" w:space="0" w:color="auto"/>
              <w:left w:val="single" w:sz="4" w:space="0" w:color="auto"/>
              <w:bottom w:val="single" w:sz="4" w:space="0" w:color="auto"/>
              <w:right w:val="single" w:sz="4" w:space="0" w:color="auto"/>
            </w:tcBorders>
            <w:vAlign w:val="center"/>
          </w:tcPr>
          <w:p w14:paraId="54483EA4" w14:textId="3CDC5EFC" w:rsidR="00E32FD1" w:rsidRPr="004E2330" w:rsidRDefault="00E32FD1"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2.8.3</w:t>
            </w:r>
          </w:p>
          <w:p w14:paraId="7298071F" w14:textId="77777777" w:rsidR="00E32FD1" w:rsidRPr="004E2330" w:rsidRDefault="00E32FD1" w:rsidP="000F69E4">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4D561F88" w14:textId="77777777" w:rsidR="00E32FD1" w:rsidRPr="004E2330" w:rsidRDefault="00E32FD1" w:rsidP="000F69E4">
            <w:pPr>
              <w:widowControl w:val="0"/>
              <w:autoSpaceDE w:val="0"/>
              <w:autoSpaceDN w:val="0"/>
              <w:adjustRightInd w:val="0"/>
              <w:jc w:val="center"/>
              <w:rPr>
                <w:rFonts w:asciiTheme="majorHAnsi" w:hAnsiTheme="majorHAnsi" w:cstheme="majorHAnsi"/>
                <w:b/>
                <w:bCs/>
                <w:sz w:val="22"/>
                <w:szCs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7C047434" w14:textId="77777777" w:rsidR="00E32FD1" w:rsidRPr="004E2330" w:rsidRDefault="00E32FD1" w:rsidP="000F69E4">
            <w:pPr>
              <w:widowControl w:val="0"/>
              <w:autoSpaceDE w:val="0"/>
              <w:autoSpaceDN w:val="0"/>
              <w:adjustRightInd w:val="0"/>
              <w:jc w:val="center"/>
              <w:rPr>
                <w:rFonts w:asciiTheme="majorHAnsi" w:hAnsiTheme="majorHAnsi" w:cstheme="majorHAnsi"/>
                <w:sz w:val="22"/>
                <w:szCs w:val="22"/>
              </w:rPr>
            </w:pPr>
          </w:p>
        </w:tc>
      </w:tr>
      <w:tr w:rsidR="00101876" w:rsidRPr="004E2330" w14:paraId="6FEDF8D8" w14:textId="77777777" w:rsidTr="00E94D2D">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5934432F" w14:textId="23DD1BA1" w:rsidR="00101876" w:rsidRPr="00101876" w:rsidRDefault="00101876" w:rsidP="00101876">
            <w:pPr>
              <w:pStyle w:val="ListParagraph"/>
              <w:widowControl w:val="0"/>
              <w:numPr>
                <w:ilvl w:val="0"/>
                <w:numId w:val="46"/>
              </w:numPr>
              <w:ind w:left="709" w:hanging="709"/>
              <w:contextualSpacing w:val="0"/>
              <w:rPr>
                <w:rFonts w:asciiTheme="majorHAnsi" w:hAnsiTheme="majorHAnsi" w:cstheme="majorHAnsi"/>
              </w:rPr>
            </w:pPr>
            <w:r w:rsidRPr="004E2330">
              <w:rPr>
                <w:rFonts w:asciiTheme="majorHAnsi" w:hAnsiTheme="majorHAnsi" w:cstheme="majorHAnsi"/>
              </w:rPr>
              <w:lastRenderedPageBreak/>
              <w:t>Maintenance shall be of sufficient detail to establish the full content of the maintenance activity undertaken and shall include all relevant supporting information such as component replacement service life records.</w:t>
            </w:r>
          </w:p>
        </w:tc>
        <w:tc>
          <w:tcPr>
            <w:tcW w:w="2126" w:type="dxa"/>
            <w:tcBorders>
              <w:top w:val="single" w:sz="4" w:space="0" w:color="auto"/>
              <w:left w:val="single" w:sz="4" w:space="0" w:color="auto"/>
              <w:bottom w:val="single" w:sz="4" w:space="0" w:color="auto"/>
              <w:right w:val="single" w:sz="4" w:space="0" w:color="auto"/>
            </w:tcBorders>
            <w:vAlign w:val="center"/>
          </w:tcPr>
          <w:p w14:paraId="3EFA3891" w14:textId="77777777"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sz w:val="22"/>
                <w:szCs w:val="22"/>
              </w:rPr>
              <w:t>CAME 2.8.1</w:t>
            </w:r>
          </w:p>
          <w:p w14:paraId="45024E45" w14:textId="77777777" w:rsidR="00101876" w:rsidRPr="004E2330" w:rsidRDefault="00101876" w:rsidP="00101876">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4819200"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79CAB0CF"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7F61D8CC" w14:textId="77777777" w:rsidTr="00E94D2D">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6B1F510A" w14:textId="77777777" w:rsidR="00101876" w:rsidRPr="00BE2820" w:rsidRDefault="00101876" w:rsidP="00101876">
            <w:pPr>
              <w:pStyle w:val="ListParagraph"/>
              <w:widowControl w:val="0"/>
              <w:numPr>
                <w:ilvl w:val="0"/>
                <w:numId w:val="46"/>
              </w:numPr>
              <w:ind w:left="709" w:hanging="709"/>
              <w:contextualSpacing w:val="0"/>
              <w:rPr>
                <w:rFonts w:ascii="Times New Roman" w:hAnsi="Times New Roman"/>
              </w:rPr>
            </w:pPr>
            <w:r w:rsidRPr="00BE2820">
              <w:rPr>
                <w:rFonts w:ascii="Times New Roman" w:hAnsi="Times New Roman"/>
              </w:rPr>
              <w:t>Records shall be in the English language and of sufficient detail to demonstrate the airworthiness status of the aircraft at all times and shall include;</w:t>
            </w:r>
          </w:p>
          <w:p w14:paraId="2B74D995" w14:textId="77777777" w:rsidR="00101876" w:rsidRPr="00BE2820" w:rsidRDefault="00101876" w:rsidP="00101876">
            <w:pPr>
              <w:pStyle w:val="ListParagraph"/>
              <w:widowControl w:val="0"/>
              <w:numPr>
                <w:ilvl w:val="0"/>
                <w:numId w:val="48"/>
              </w:numPr>
              <w:ind w:left="1418" w:hanging="709"/>
              <w:contextualSpacing w:val="0"/>
              <w:rPr>
                <w:rFonts w:ascii="Times New Roman" w:hAnsi="Times New Roman"/>
              </w:rPr>
            </w:pPr>
            <w:r w:rsidRPr="00BE2820">
              <w:rPr>
                <w:rFonts w:ascii="Times New Roman" w:hAnsi="Times New Roman"/>
              </w:rPr>
              <w:t xml:space="preserve">a description of maintenance tasks including reference s to the applicable approved technical data; </w:t>
            </w:r>
          </w:p>
          <w:p w14:paraId="3CCBE0CD" w14:textId="77777777" w:rsidR="00101876" w:rsidRPr="00BE2820" w:rsidRDefault="00101876" w:rsidP="00101876">
            <w:pPr>
              <w:pStyle w:val="ListParagraph"/>
              <w:widowControl w:val="0"/>
              <w:ind w:left="1418"/>
              <w:contextualSpacing w:val="0"/>
              <w:rPr>
                <w:rFonts w:ascii="Times New Roman" w:hAnsi="Times New Roman"/>
              </w:rPr>
            </w:pPr>
          </w:p>
          <w:p w14:paraId="747BF0BC" w14:textId="77777777" w:rsidR="00101876" w:rsidRPr="00BE2820" w:rsidRDefault="00101876" w:rsidP="00101876">
            <w:pPr>
              <w:pStyle w:val="ListParagraph"/>
              <w:widowControl w:val="0"/>
              <w:numPr>
                <w:ilvl w:val="0"/>
                <w:numId w:val="48"/>
              </w:numPr>
              <w:ind w:left="1418" w:hanging="709"/>
              <w:contextualSpacing w:val="0"/>
              <w:rPr>
                <w:rFonts w:ascii="Times New Roman" w:hAnsi="Times New Roman"/>
              </w:rPr>
            </w:pPr>
            <w:r w:rsidRPr="00BE2820">
              <w:rPr>
                <w:rFonts w:ascii="Times New Roman" w:hAnsi="Times New Roman"/>
              </w:rPr>
              <w:t xml:space="preserve">the date of completion of all scheduled of all scheduled maintenance tasks and reference to the approved maintenance programme; </w:t>
            </w:r>
          </w:p>
          <w:p w14:paraId="51CF5B73" w14:textId="77777777" w:rsidR="00101876" w:rsidRPr="00BE2820" w:rsidRDefault="00101876" w:rsidP="00101876">
            <w:pPr>
              <w:pStyle w:val="ListParagraph"/>
              <w:widowControl w:val="0"/>
              <w:contextualSpacing w:val="0"/>
              <w:rPr>
                <w:rFonts w:ascii="Times New Roman" w:hAnsi="Times New Roman"/>
              </w:rPr>
            </w:pPr>
          </w:p>
          <w:p w14:paraId="1AF42E0F" w14:textId="77777777" w:rsidR="00101876" w:rsidRPr="00BE2820" w:rsidRDefault="00101876" w:rsidP="00101876">
            <w:pPr>
              <w:pStyle w:val="ListParagraph"/>
              <w:widowControl w:val="0"/>
              <w:numPr>
                <w:ilvl w:val="0"/>
                <w:numId w:val="48"/>
              </w:numPr>
              <w:ind w:left="1418" w:hanging="709"/>
              <w:contextualSpacing w:val="0"/>
              <w:rPr>
                <w:rFonts w:ascii="Times New Roman" w:hAnsi="Times New Roman"/>
              </w:rPr>
            </w:pPr>
            <w:r w:rsidRPr="00BE2820">
              <w:rPr>
                <w:rFonts w:ascii="Times New Roman" w:hAnsi="Times New Roman"/>
              </w:rPr>
              <w:t xml:space="preserve">the signature, identity and authorisation reference of the person certifying the aircraft for return to service; </w:t>
            </w:r>
          </w:p>
          <w:p w14:paraId="2497C2C7" w14:textId="77777777" w:rsidR="00101876" w:rsidRPr="00BE2820" w:rsidRDefault="00101876" w:rsidP="00101876">
            <w:pPr>
              <w:pStyle w:val="ListParagraph"/>
              <w:widowControl w:val="0"/>
              <w:contextualSpacing w:val="0"/>
              <w:rPr>
                <w:rFonts w:ascii="Times New Roman" w:hAnsi="Times New Roman"/>
              </w:rPr>
            </w:pPr>
          </w:p>
          <w:p w14:paraId="6D181126" w14:textId="77777777" w:rsidR="00101876" w:rsidRPr="00BE2820" w:rsidRDefault="00101876" w:rsidP="00101876">
            <w:pPr>
              <w:pStyle w:val="ListParagraph"/>
              <w:widowControl w:val="0"/>
              <w:numPr>
                <w:ilvl w:val="0"/>
                <w:numId w:val="48"/>
              </w:numPr>
              <w:ind w:left="1418" w:hanging="709"/>
              <w:contextualSpacing w:val="0"/>
              <w:rPr>
                <w:rFonts w:ascii="Times New Roman" w:hAnsi="Times New Roman"/>
              </w:rPr>
            </w:pPr>
            <w:r w:rsidRPr="00BE2820">
              <w:rPr>
                <w:rFonts w:ascii="Times New Roman" w:hAnsi="Times New Roman"/>
              </w:rPr>
              <w:t xml:space="preserve">the total time in service by the specified time control basis of the airframe, each engine, each propeller, each rotor and installed equipment; </w:t>
            </w:r>
          </w:p>
          <w:p w14:paraId="4F56DC3C" w14:textId="77777777" w:rsidR="00101876" w:rsidRPr="00BE2820" w:rsidRDefault="00101876" w:rsidP="00101876">
            <w:pPr>
              <w:pStyle w:val="ListParagraph"/>
              <w:widowControl w:val="0"/>
              <w:contextualSpacing w:val="0"/>
              <w:rPr>
                <w:rFonts w:ascii="Times New Roman" w:hAnsi="Times New Roman"/>
              </w:rPr>
            </w:pPr>
          </w:p>
          <w:p w14:paraId="524BC655" w14:textId="77777777" w:rsidR="00101876" w:rsidRPr="00BE2820" w:rsidRDefault="00101876" w:rsidP="00101876">
            <w:pPr>
              <w:pStyle w:val="ListParagraph"/>
              <w:widowControl w:val="0"/>
              <w:numPr>
                <w:ilvl w:val="0"/>
                <w:numId w:val="48"/>
              </w:numPr>
              <w:ind w:left="1418" w:hanging="709"/>
              <w:contextualSpacing w:val="0"/>
              <w:rPr>
                <w:rFonts w:ascii="Times New Roman" w:hAnsi="Times New Roman"/>
              </w:rPr>
            </w:pPr>
            <w:r w:rsidRPr="00BE2820">
              <w:rPr>
                <w:rFonts w:ascii="Times New Roman" w:hAnsi="Times New Roman"/>
              </w:rPr>
              <w:t xml:space="preserve">the current status of lifed parts/components of each airframe, engine, propeller, rotor and appliance with reference to the specified time interval basis; </w:t>
            </w:r>
          </w:p>
          <w:p w14:paraId="4004913B" w14:textId="77777777" w:rsidR="00101876" w:rsidRPr="00BE2820" w:rsidRDefault="00101876" w:rsidP="00101876">
            <w:pPr>
              <w:pStyle w:val="ListParagraph"/>
              <w:widowControl w:val="0"/>
              <w:contextualSpacing w:val="0"/>
              <w:rPr>
                <w:rFonts w:ascii="Times New Roman" w:hAnsi="Times New Roman"/>
              </w:rPr>
            </w:pPr>
          </w:p>
          <w:p w14:paraId="0A4462EC" w14:textId="77777777" w:rsidR="00101876" w:rsidRPr="00BE2820" w:rsidRDefault="00101876" w:rsidP="00101876">
            <w:pPr>
              <w:pStyle w:val="ListParagraph"/>
              <w:widowControl w:val="0"/>
              <w:numPr>
                <w:ilvl w:val="0"/>
                <w:numId w:val="48"/>
              </w:numPr>
              <w:ind w:left="1418" w:hanging="709"/>
              <w:contextualSpacing w:val="0"/>
              <w:rPr>
                <w:rFonts w:ascii="Times New Roman" w:hAnsi="Times New Roman"/>
              </w:rPr>
            </w:pPr>
            <w:r w:rsidRPr="00BE2820">
              <w:rPr>
                <w:rFonts w:ascii="Times New Roman" w:hAnsi="Times New Roman"/>
              </w:rPr>
              <w:t xml:space="preserve">the time since last overhaul of all items installed on the aircraft which are required to be overhauled on specified time basis; </w:t>
            </w:r>
          </w:p>
          <w:p w14:paraId="7C93AD14" w14:textId="77777777" w:rsidR="00101876" w:rsidRPr="00BE2820" w:rsidRDefault="00101876" w:rsidP="00101876">
            <w:pPr>
              <w:pStyle w:val="ListParagraph"/>
              <w:widowControl w:val="0"/>
              <w:contextualSpacing w:val="0"/>
              <w:rPr>
                <w:rFonts w:ascii="Times New Roman" w:hAnsi="Times New Roman"/>
              </w:rPr>
            </w:pPr>
          </w:p>
          <w:p w14:paraId="23091C80" w14:textId="615F649C" w:rsidR="00101876" w:rsidRPr="00101876" w:rsidRDefault="00101876" w:rsidP="00101876">
            <w:pPr>
              <w:pStyle w:val="ListParagraph"/>
              <w:widowControl w:val="0"/>
              <w:numPr>
                <w:ilvl w:val="0"/>
                <w:numId w:val="48"/>
              </w:numPr>
              <w:ind w:left="1418" w:hanging="709"/>
              <w:contextualSpacing w:val="0"/>
              <w:rPr>
                <w:rFonts w:ascii="Times New Roman" w:hAnsi="Times New Roman"/>
              </w:rPr>
            </w:pPr>
            <w:r w:rsidRPr="00BE2820">
              <w:rPr>
                <w:rFonts w:ascii="Times New Roman" w:hAnsi="Times New Roman"/>
              </w:rPr>
              <w:t xml:space="preserve">the current maintenance status of the aircraft, including the time since the last inspection required by the maintenance programme under which the aircraft is maintained; </w:t>
            </w:r>
          </w:p>
        </w:tc>
        <w:tc>
          <w:tcPr>
            <w:tcW w:w="2126" w:type="dxa"/>
            <w:tcBorders>
              <w:top w:val="single" w:sz="4" w:space="0" w:color="auto"/>
              <w:left w:val="single" w:sz="4" w:space="0" w:color="auto"/>
              <w:bottom w:val="single" w:sz="4" w:space="0" w:color="auto"/>
              <w:right w:val="single" w:sz="4" w:space="0" w:color="auto"/>
            </w:tcBorders>
            <w:vAlign w:val="center"/>
          </w:tcPr>
          <w:p w14:paraId="3B572F9D" w14:textId="77777777" w:rsidR="00101876" w:rsidRDefault="00101876" w:rsidP="00101876">
            <w:pPr>
              <w:ind w:left="34" w:right="-46"/>
              <w:rPr>
                <w:rFonts w:ascii="Calibri" w:hAnsi="Calibri" w:cs="Calibri"/>
                <w:sz w:val="22"/>
                <w:szCs w:val="22"/>
              </w:rPr>
            </w:pPr>
          </w:p>
          <w:p w14:paraId="1ACA7899" w14:textId="77777777" w:rsidR="00101876" w:rsidRDefault="00101876" w:rsidP="00101876">
            <w:pPr>
              <w:ind w:left="34" w:right="-46"/>
              <w:rPr>
                <w:rFonts w:ascii="Calibri" w:hAnsi="Calibri" w:cs="Calibri"/>
                <w:sz w:val="22"/>
                <w:szCs w:val="22"/>
              </w:rPr>
            </w:pPr>
          </w:p>
          <w:p w14:paraId="648141E6" w14:textId="77777777" w:rsidR="00101876" w:rsidRDefault="00101876" w:rsidP="00101876">
            <w:pPr>
              <w:ind w:left="34" w:right="-46"/>
              <w:rPr>
                <w:rFonts w:ascii="Calibri" w:hAnsi="Calibri" w:cs="Calibri"/>
                <w:sz w:val="22"/>
                <w:szCs w:val="22"/>
              </w:rPr>
            </w:pPr>
          </w:p>
          <w:p w14:paraId="4DC9F6DC" w14:textId="77777777" w:rsidR="00101876" w:rsidRDefault="00101876" w:rsidP="00101876">
            <w:pPr>
              <w:ind w:left="34" w:right="-46"/>
              <w:rPr>
                <w:rFonts w:ascii="Calibri" w:hAnsi="Calibri" w:cs="Calibri"/>
                <w:sz w:val="22"/>
                <w:szCs w:val="22"/>
              </w:rPr>
            </w:pPr>
          </w:p>
          <w:p w14:paraId="58103BC0" w14:textId="77777777" w:rsidR="00101876"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2.8</w:t>
            </w:r>
          </w:p>
          <w:p w14:paraId="01D108D3" w14:textId="77777777" w:rsidR="00101876" w:rsidRPr="00F033EE" w:rsidRDefault="00101876" w:rsidP="00101876">
            <w:pPr>
              <w:ind w:left="34" w:right="-46"/>
              <w:rPr>
                <w:rFonts w:ascii="Calibri" w:hAnsi="Calibri" w:cs="Calibri"/>
                <w:sz w:val="22"/>
                <w:szCs w:val="22"/>
              </w:rPr>
            </w:pPr>
            <w:r>
              <w:rPr>
                <w:rFonts w:ascii="Calibri" w:hAnsi="Calibri" w:cs="Calibri"/>
                <w:sz w:val="22"/>
                <w:szCs w:val="22"/>
              </w:rPr>
              <w:t>CAME 2.8.2</w:t>
            </w:r>
          </w:p>
          <w:p w14:paraId="2F971698" w14:textId="77777777" w:rsidR="00101876" w:rsidRPr="004E2330" w:rsidRDefault="00101876" w:rsidP="00101876">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24A929E"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11E7A998"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35021CC6" w14:textId="77777777" w:rsidTr="00E94D2D">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51340949" w14:textId="77777777" w:rsidR="00101876" w:rsidRPr="00BE2820" w:rsidRDefault="00101876" w:rsidP="00101876">
            <w:pPr>
              <w:widowControl w:val="0"/>
              <w:rPr>
                <w:rFonts w:ascii="Times New Roman" w:hAnsi="Times New Roman"/>
              </w:rPr>
            </w:pPr>
            <w:r>
              <w:rPr>
                <w:rFonts w:ascii="Times New Roman" w:hAnsi="Times New Roman"/>
              </w:rPr>
              <w:lastRenderedPageBreak/>
              <w:t>5.10(c) continued</w:t>
            </w:r>
          </w:p>
          <w:p w14:paraId="54550937" w14:textId="77777777" w:rsidR="00101876" w:rsidRPr="00BE2820" w:rsidRDefault="00101876" w:rsidP="00101876">
            <w:pPr>
              <w:pStyle w:val="ListParagraph"/>
              <w:widowControl w:val="0"/>
              <w:numPr>
                <w:ilvl w:val="0"/>
                <w:numId w:val="48"/>
              </w:numPr>
              <w:ind w:left="1418" w:hanging="709"/>
              <w:contextualSpacing w:val="0"/>
              <w:rPr>
                <w:rFonts w:ascii="Times New Roman" w:hAnsi="Times New Roman"/>
              </w:rPr>
            </w:pPr>
            <w:r w:rsidRPr="00BE2820">
              <w:rPr>
                <w:rFonts w:ascii="Times New Roman" w:hAnsi="Times New Roman"/>
              </w:rPr>
              <w:t>the current status of each applicable airworthiness directive including;</w:t>
            </w:r>
          </w:p>
          <w:p w14:paraId="5D4F58B2" w14:textId="77777777" w:rsidR="00101876" w:rsidRPr="00BE2820" w:rsidRDefault="00101876" w:rsidP="00101876">
            <w:pPr>
              <w:pStyle w:val="ListParagraph"/>
              <w:widowControl w:val="0"/>
              <w:contextualSpacing w:val="0"/>
              <w:rPr>
                <w:rFonts w:ascii="Times New Roman" w:hAnsi="Times New Roman"/>
              </w:rPr>
            </w:pPr>
          </w:p>
          <w:p w14:paraId="480A9D13" w14:textId="77777777" w:rsidR="00101876" w:rsidRPr="00BE2820" w:rsidRDefault="00101876" w:rsidP="00101876">
            <w:pPr>
              <w:pStyle w:val="ListParagraph"/>
              <w:widowControl w:val="0"/>
              <w:numPr>
                <w:ilvl w:val="0"/>
                <w:numId w:val="49"/>
              </w:numPr>
              <w:ind w:left="1723" w:hanging="709"/>
              <w:contextualSpacing w:val="0"/>
              <w:rPr>
                <w:rFonts w:ascii="Times New Roman" w:hAnsi="Times New Roman"/>
              </w:rPr>
            </w:pPr>
            <w:r w:rsidRPr="00BE2820">
              <w:rPr>
                <w:rFonts w:ascii="Times New Roman" w:hAnsi="Times New Roman"/>
              </w:rPr>
              <w:t xml:space="preserve">the applicable airworthiness directive including revision or amendment numbers; </w:t>
            </w:r>
          </w:p>
          <w:p w14:paraId="5A38B7C5" w14:textId="77777777" w:rsidR="00101876" w:rsidRPr="00BE2820" w:rsidRDefault="00101876" w:rsidP="00101876">
            <w:pPr>
              <w:pStyle w:val="ListParagraph"/>
              <w:widowControl w:val="0"/>
              <w:ind w:left="1723" w:hanging="709"/>
              <w:contextualSpacing w:val="0"/>
              <w:rPr>
                <w:rFonts w:ascii="Times New Roman" w:hAnsi="Times New Roman"/>
              </w:rPr>
            </w:pPr>
          </w:p>
          <w:p w14:paraId="4CEEE08D" w14:textId="77777777" w:rsidR="00101876" w:rsidRPr="00BE2820" w:rsidRDefault="00101876" w:rsidP="00101876">
            <w:pPr>
              <w:pStyle w:val="ListParagraph"/>
              <w:widowControl w:val="0"/>
              <w:numPr>
                <w:ilvl w:val="0"/>
                <w:numId w:val="49"/>
              </w:numPr>
              <w:ind w:left="1723" w:hanging="709"/>
              <w:contextualSpacing w:val="0"/>
              <w:rPr>
                <w:rFonts w:ascii="Times New Roman" w:hAnsi="Times New Roman"/>
              </w:rPr>
            </w:pPr>
            <w:r w:rsidRPr="00BE2820">
              <w:rPr>
                <w:rFonts w:ascii="Times New Roman" w:hAnsi="Times New Roman"/>
              </w:rPr>
              <w:t xml:space="preserve">the means of compliance; </w:t>
            </w:r>
          </w:p>
          <w:p w14:paraId="03294EDA" w14:textId="77777777" w:rsidR="00101876" w:rsidRPr="00BE2820" w:rsidRDefault="00101876" w:rsidP="00101876">
            <w:pPr>
              <w:pStyle w:val="ListParagraph"/>
              <w:widowControl w:val="0"/>
              <w:ind w:left="1723" w:hanging="709"/>
              <w:contextualSpacing w:val="0"/>
              <w:rPr>
                <w:rFonts w:ascii="Times New Roman" w:hAnsi="Times New Roman"/>
              </w:rPr>
            </w:pPr>
          </w:p>
          <w:p w14:paraId="62C2BB90" w14:textId="77777777" w:rsidR="00101876" w:rsidRPr="00BE2820" w:rsidRDefault="00101876" w:rsidP="00101876">
            <w:pPr>
              <w:pStyle w:val="ListParagraph"/>
              <w:widowControl w:val="0"/>
              <w:numPr>
                <w:ilvl w:val="0"/>
                <w:numId w:val="49"/>
              </w:numPr>
              <w:ind w:left="1723" w:hanging="709"/>
              <w:contextualSpacing w:val="0"/>
              <w:rPr>
                <w:rFonts w:ascii="Times New Roman" w:hAnsi="Times New Roman"/>
              </w:rPr>
            </w:pPr>
            <w:r w:rsidRPr="00BE2820">
              <w:rPr>
                <w:rFonts w:ascii="Times New Roman" w:hAnsi="Times New Roman"/>
              </w:rPr>
              <w:t>identification of airworthiness directives that are generally applicable to the aircraft or component but are not applicable to the particular aircraft or component;</w:t>
            </w:r>
          </w:p>
          <w:p w14:paraId="63A27042" w14:textId="77777777" w:rsidR="00101876" w:rsidRPr="00BE2820" w:rsidRDefault="00101876" w:rsidP="00101876">
            <w:pPr>
              <w:pStyle w:val="ListParagraph"/>
              <w:widowControl w:val="0"/>
              <w:ind w:left="1723" w:hanging="709"/>
              <w:contextualSpacing w:val="0"/>
              <w:rPr>
                <w:rFonts w:ascii="Times New Roman" w:hAnsi="Times New Roman"/>
              </w:rPr>
            </w:pPr>
          </w:p>
          <w:p w14:paraId="69B988DD" w14:textId="77777777" w:rsidR="00101876" w:rsidRPr="00BE2820" w:rsidRDefault="00101876" w:rsidP="00101876">
            <w:pPr>
              <w:pStyle w:val="ListParagraph"/>
              <w:widowControl w:val="0"/>
              <w:numPr>
                <w:ilvl w:val="0"/>
                <w:numId w:val="49"/>
              </w:numPr>
              <w:ind w:left="1723" w:hanging="709"/>
              <w:contextualSpacing w:val="0"/>
              <w:rPr>
                <w:rFonts w:ascii="Times New Roman" w:hAnsi="Times New Roman"/>
              </w:rPr>
            </w:pPr>
            <w:r w:rsidRPr="00BE2820">
              <w:rPr>
                <w:rFonts w:ascii="Times New Roman" w:hAnsi="Times New Roman"/>
              </w:rPr>
              <w:t>the date when the airworthiness directive was accomplished, and where the airworthiness directive is controlled by flight hours or cycles/landings as appropriate; and</w:t>
            </w:r>
          </w:p>
          <w:p w14:paraId="0DC46DEA" w14:textId="77777777" w:rsidR="00101876" w:rsidRPr="00BE2820" w:rsidRDefault="00101876" w:rsidP="00101876">
            <w:pPr>
              <w:pStyle w:val="ListParagraph"/>
              <w:widowControl w:val="0"/>
              <w:ind w:left="1723" w:hanging="709"/>
              <w:contextualSpacing w:val="0"/>
              <w:rPr>
                <w:rFonts w:ascii="Times New Roman" w:hAnsi="Times New Roman"/>
              </w:rPr>
            </w:pPr>
          </w:p>
          <w:p w14:paraId="74666217" w14:textId="77777777" w:rsidR="00101876" w:rsidRDefault="00101876" w:rsidP="00101876">
            <w:pPr>
              <w:pStyle w:val="ListParagraph"/>
              <w:widowControl w:val="0"/>
              <w:numPr>
                <w:ilvl w:val="0"/>
                <w:numId w:val="48"/>
              </w:numPr>
              <w:ind w:left="1440" w:hanging="709"/>
              <w:contextualSpacing w:val="0"/>
              <w:rPr>
                <w:rFonts w:ascii="Times New Roman" w:hAnsi="Times New Roman"/>
              </w:rPr>
            </w:pPr>
            <w:r w:rsidRPr="00BE2820">
              <w:rPr>
                <w:rFonts w:ascii="Times New Roman" w:hAnsi="Times New Roman"/>
              </w:rPr>
              <w:t xml:space="preserve">the last accomplishment of repetitive airworthiness directives including the date, flying hours or cycles/landings when the next action is required; </w:t>
            </w:r>
            <w:r w:rsidRPr="00B36B76">
              <w:rPr>
                <w:rFonts w:ascii="Times New Roman" w:hAnsi="Times New Roman"/>
              </w:rPr>
              <w:t xml:space="preserve">(9)a list of all design changes and repairs to each airframe, engine, propeller, rotor and appliance including substantiating data required by CAR 21.73(c); </w:t>
            </w:r>
          </w:p>
          <w:p w14:paraId="7B0C4CF3" w14:textId="77777777" w:rsidR="00101876" w:rsidRDefault="00101876" w:rsidP="00101876">
            <w:pPr>
              <w:pStyle w:val="ListParagraph"/>
              <w:widowControl w:val="0"/>
              <w:ind w:left="1440"/>
              <w:contextualSpacing w:val="0"/>
              <w:rPr>
                <w:rFonts w:ascii="Times New Roman" w:hAnsi="Times New Roman"/>
              </w:rPr>
            </w:pPr>
          </w:p>
          <w:p w14:paraId="5956F8E2" w14:textId="77777777" w:rsidR="00101876" w:rsidRDefault="00101876" w:rsidP="00101876">
            <w:pPr>
              <w:pStyle w:val="ListParagraph"/>
              <w:widowControl w:val="0"/>
              <w:numPr>
                <w:ilvl w:val="0"/>
                <w:numId w:val="48"/>
              </w:numPr>
              <w:ind w:left="1440" w:hanging="709"/>
              <w:contextualSpacing w:val="0"/>
              <w:rPr>
                <w:rFonts w:ascii="Times New Roman" w:hAnsi="Times New Roman"/>
              </w:rPr>
            </w:pPr>
            <w:r w:rsidRPr="00101876">
              <w:rPr>
                <w:rFonts w:ascii="Times New Roman" w:hAnsi="Times New Roman"/>
              </w:rPr>
              <w:t>a record of all airframe damage that shows each damage site with a reference to a certified assessment to approved data supporting continued aircraft operation; and</w:t>
            </w:r>
          </w:p>
          <w:p w14:paraId="7896CF30" w14:textId="77777777" w:rsidR="00101876" w:rsidRPr="00101876" w:rsidRDefault="00101876" w:rsidP="00101876">
            <w:pPr>
              <w:pStyle w:val="ListParagraph"/>
              <w:rPr>
                <w:rFonts w:ascii="Times New Roman" w:hAnsi="Times New Roman"/>
              </w:rPr>
            </w:pPr>
          </w:p>
          <w:p w14:paraId="6A1359CE" w14:textId="7499EBEE" w:rsidR="00101876" w:rsidRPr="00101876" w:rsidRDefault="00101876" w:rsidP="00101876">
            <w:pPr>
              <w:pStyle w:val="ListParagraph"/>
              <w:widowControl w:val="0"/>
              <w:numPr>
                <w:ilvl w:val="0"/>
                <w:numId w:val="48"/>
              </w:numPr>
              <w:ind w:left="1440" w:hanging="709"/>
              <w:contextualSpacing w:val="0"/>
              <w:rPr>
                <w:rFonts w:ascii="Times New Roman" w:hAnsi="Times New Roman"/>
              </w:rPr>
            </w:pPr>
            <w:r w:rsidRPr="00101876">
              <w:rPr>
                <w:rFonts w:ascii="Times New Roman" w:hAnsi="Times New Roman"/>
              </w:rPr>
              <w:t>a record of any defects or maintenance activities requiring rectification action to restore the aircraft to an airworthy condition.</w:t>
            </w:r>
          </w:p>
        </w:tc>
        <w:tc>
          <w:tcPr>
            <w:tcW w:w="2126" w:type="dxa"/>
            <w:tcBorders>
              <w:top w:val="single" w:sz="4" w:space="0" w:color="auto"/>
              <w:left w:val="single" w:sz="4" w:space="0" w:color="auto"/>
              <w:bottom w:val="single" w:sz="4" w:space="0" w:color="auto"/>
              <w:right w:val="single" w:sz="4" w:space="0" w:color="auto"/>
            </w:tcBorders>
            <w:vAlign w:val="center"/>
          </w:tcPr>
          <w:p w14:paraId="3A77C1E2" w14:textId="77777777" w:rsidR="00101876"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2.8</w:t>
            </w:r>
          </w:p>
          <w:p w14:paraId="1F55C189" w14:textId="77777777" w:rsidR="00101876" w:rsidRPr="00F033EE" w:rsidRDefault="00101876" w:rsidP="00101876">
            <w:pPr>
              <w:ind w:left="34" w:right="-46"/>
              <w:rPr>
                <w:rFonts w:ascii="Calibri" w:hAnsi="Calibri" w:cs="Calibri"/>
                <w:sz w:val="22"/>
                <w:szCs w:val="22"/>
              </w:rPr>
            </w:pPr>
            <w:r>
              <w:rPr>
                <w:rFonts w:ascii="Calibri" w:hAnsi="Calibri" w:cs="Calibri"/>
                <w:sz w:val="22"/>
                <w:szCs w:val="22"/>
              </w:rPr>
              <w:t>CAME 2.8.2</w:t>
            </w:r>
          </w:p>
          <w:p w14:paraId="03692129" w14:textId="77777777" w:rsidR="00101876" w:rsidRPr="004E2330" w:rsidRDefault="00101876" w:rsidP="00101876">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329D5E4"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26FF8E48"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7448D689" w14:textId="77777777" w:rsidTr="00E94D2D">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718AFC90" w14:textId="7CEC6B45" w:rsidR="00101876" w:rsidRPr="00101876" w:rsidRDefault="00101876" w:rsidP="00101876">
            <w:pPr>
              <w:pStyle w:val="ListParagraph"/>
              <w:widowControl w:val="0"/>
              <w:numPr>
                <w:ilvl w:val="0"/>
                <w:numId w:val="46"/>
              </w:numPr>
              <w:ind w:left="709" w:hanging="709"/>
              <w:contextualSpacing w:val="0"/>
              <w:rPr>
                <w:rFonts w:ascii="Times New Roman" w:hAnsi="Times New Roman"/>
              </w:rPr>
            </w:pPr>
            <w:r w:rsidRPr="00BE2820">
              <w:rPr>
                <w:rFonts w:ascii="Times New Roman" w:hAnsi="Times New Roman"/>
              </w:rPr>
              <w:lastRenderedPageBreak/>
              <w:t>The records shall be kept secure, in hard copy form or in electronic coded form, provided that this form allows for the preservation and retrieval of information in a manner acceptable to the Authority.</w:t>
            </w:r>
          </w:p>
        </w:tc>
        <w:tc>
          <w:tcPr>
            <w:tcW w:w="2126" w:type="dxa"/>
            <w:tcBorders>
              <w:top w:val="single" w:sz="4" w:space="0" w:color="auto"/>
              <w:left w:val="single" w:sz="4" w:space="0" w:color="auto"/>
              <w:bottom w:val="single" w:sz="4" w:space="0" w:color="auto"/>
              <w:right w:val="single" w:sz="4" w:space="0" w:color="auto"/>
            </w:tcBorders>
            <w:vAlign w:val="center"/>
          </w:tcPr>
          <w:p w14:paraId="6F07C74C" w14:textId="77777777" w:rsidR="00101876" w:rsidRPr="00F033EE"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2.6.3</w:t>
            </w:r>
          </w:p>
          <w:p w14:paraId="7C0825E8" w14:textId="77777777" w:rsidR="00101876" w:rsidRPr="004E2330" w:rsidRDefault="00101876" w:rsidP="00101876">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FA33063"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12843097"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r w:rsidR="00101876" w:rsidRPr="004E2330" w14:paraId="1B526EA1" w14:textId="77777777" w:rsidTr="00E94D2D">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380BF62A" w14:textId="35B854F0" w:rsidR="00101876" w:rsidRPr="00101876" w:rsidRDefault="00101876" w:rsidP="00101876">
            <w:pPr>
              <w:pStyle w:val="ListParagraph"/>
              <w:widowControl w:val="0"/>
              <w:numPr>
                <w:ilvl w:val="0"/>
                <w:numId w:val="46"/>
              </w:numPr>
              <w:ind w:left="709" w:hanging="709"/>
              <w:contextualSpacing w:val="0"/>
              <w:rPr>
                <w:rFonts w:ascii="Times New Roman" w:hAnsi="Times New Roman"/>
              </w:rPr>
            </w:pPr>
            <w:r w:rsidRPr="00BD52A7">
              <w:rPr>
                <w:rFonts w:ascii="Times New Roman" w:hAnsi="Times New Roman"/>
              </w:rPr>
              <w:t>Any additional worksheets, documents, technical logs or other documentation associated with the maintenance of the aircraft shall be referenced in the relevant log books and will become part of the records for retention of records  purpose.</w:t>
            </w:r>
          </w:p>
        </w:tc>
        <w:tc>
          <w:tcPr>
            <w:tcW w:w="2126" w:type="dxa"/>
            <w:tcBorders>
              <w:top w:val="single" w:sz="4" w:space="0" w:color="auto"/>
              <w:left w:val="single" w:sz="4" w:space="0" w:color="auto"/>
              <w:bottom w:val="single" w:sz="4" w:space="0" w:color="auto"/>
              <w:right w:val="single" w:sz="4" w:space="0" w:color="auto"/>
            </w:tcBorders>
            <w:vAlign w:val="center"/>
          </w:tcPr>
          <w:p w14:paraId="1745C7B1" w14:textId="77777777" w:rsidR="00101876" w:rsidRPr="00F033EE" w:rsidRDefault="00101876" w:rsidP="0010187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2.8.2(b)</w:t>
            </w:r>
          </w:p>
          <w:p w14:paraId="3DEF8173" w14:textId="77777777" w:rsidR="00101876" w:rsidRPr="004E2330" w:rsidRDefault="00101876" w:rsidP="00101876">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845EA9A"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1D45D6E9"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bl>
    <w:p w14:paraId="15D3C785" w14:textId="77777777" w:rsidR="00BE2820" w:rsidRDefault="00BE2820" w:rsidP="003D16B8">
      <w:pPr>
        <w:contextualSpacing/>
        <w:rPr>
          <w:rFonts w:asciiTheme="majorHAnsi" w:hAnsiTheme="majorHAnsi" w:cstheme="majorHAnsi"/>
          <w:sz w:val="22"/>
          <w:szCs w:val="22"/>
        </w:rPr>
      </w:pPr>
    </w:p>
    <w:p w14:paraId="3204A50E" w14:textId="77777777" w:rsidR="003F15FF" w:rsidRPr="004E2330" w:rsidRDefault="003F15FF"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263"/>
        <w:gridCol w:w="2126"/>
        <w:gridCol w:w="2415"/>
      </w:tblGrid>
      <w:tr w:rsidR="00101876" w:rsidRPr="004E2330" w14:paraId="2BB23826" w14:textId="77777777" w:rsidTr="00101876">
        <w:trPr>
          <w:cantSplit/>
          <w:trHeight w:val="1498"/>
          <w:jc w:val="center"/>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2A05C" w14:textId="5DF1028E" w:rsidR="00101876" w:rsidRPr="004E2330" w:rsidRDefault="00101876" w:rsidP="00101876">
            <w:pPr>
              <w:widowControl w:val="0"/>
              <w:rPr>
                <w:rFonts w:asciiTheme="majorHAnsi" w:hAnsiTheme="majorHAnsi" w:cstheme="majorHAnsi"/>
                <w:sz w:val="22"/>
                <w:szCs w:val="22"/>
              </w:rPr>
            </w:pPr>
            <w:r w:rsidRPr="004E2330">
              <w:rPr>
                <w:rFonts w:asciiTheme="majorHAnsi" w:hAnsiTheme="majorHAnsi" w:cstheme="majorHAnsi"/>
                <w:b/>
                <w:bCs/>
                <w:sz w:val="22"/>
                <w:szCs w:val="22"/>
              </w:rPr>
              <w:t>CAR CAMO.520</w:t>
            </w:r>
            <w:r w:rsidRPr="004E2330">
              <w:rPr>
                <w:rFonts w:asciiTheme="majorHAnsi" w:hAnsiTheme="majorHAnsi" w:cstheme="majorHAnsi"/>
                <w:b/>
                <w:bCs/>
                <w:sz w:val="22"/>
                <w:szCs w:val="22"/>
              </w:rPr>
              <w:tab/>
            </w:r>
            <w:r w:rsidRPr="004E2330">
              <w:rPr>
                <w:rFonts w:asciiTheme="majorHAnsi" w:hAnsiTheme="majorHAnsi" w:cstheme="majorHAnsi"/>
                <w:b/>
                <w:sz w:val="22"/>
                <w:szCs w:val="22"/>
              </w:rPr>
              <w:t>Retention of continuing airworthiness records</w:t>
            </w:r>
          </w:p>
        </w:tc>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EBEEA" w14:textId="01FBEFF6"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EFA83" w14:textId="393152D6"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2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D55D3" w14:textId="3443A480"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31162A" w:rsidRPr="004E2330" w14:paraId="0336ADC9" w14:textId="77777777" w:rsidTr="00E94D2D">
        <w:trPr>
          <w:cantSplit/>
          <w:trHeight w:val="1498"/>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55A1170" w14:textId="4FD76398" w:rsidR="0031162A" w:rsidRPr="004E2330" w:rsidRDefault="0031162A" w:rsidP="000F69E4">
            <w:pPr>
              <w:widowControl w:val="0"/>
              <w:rPr>
                <w:rFonts w:asciiTheme="majorHAnsi" w:hAnsiTheme="majorHAnsi" w:cstheme="majorHAnsi"/>
                <w:sz w:val="22"/>
                <w:szCs w:val="22"/>
              </w:rPr>
            </w:pPr>
            <w:r w:rsidRPr="004E2330">
              <w:rPr>
                <w:rFonts w:asciiTheme="majorHAnsi" w:hAnsiTheme="majorHAnsi" w:cstheme="majorHAnsi"/>
                <w:sz w:val="22"/>
                <w:szCs w:val="22"/>
              </w:rPr>
              <w:t>The continuing airworthiness management organisation shall retain continuing airworthiness records as specified in CAR GEN.058.</w:t>
            </w:r>
          </w:p>
        </w:tc>
        <w:tc>
          <w:tcPr>
            <w:tcW w:w="2263" w:type="dxa"/>
            <w:tcBorders>
              <w:top w:val="single" w:sz="4" w:space="0" w:color="auto"/>
              <w:left w:val="single" w:sz="4" w:space="0" w:color="auto"/>
              <w:bottom w:val="single" w:sz="4" w:space="0" w:color="auto"/>
              <w:right w:val="single" w:sz="4" w:space="0" w:color="auto"/>
            </w:tcBorders>
            <w:vAlign w:val="center"/>
          </w:tcPr>
          <w:p w14:paraId="3B5BAE8F" w14:textId="3056FE54" w:rsidR="0031162A" w:rsidRPr="004E2330" w:rsidRDefault="0031162A"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2.8.5</w:t>
            </w:r>
          </w:p>
          <w:p w14:paraId="4744789E" w14:textId="77777777" w:rsidR="0031162A" w:rsidRPr="004E2330" w:rsidRDefault="0031162A" w:rsidP="000F69E4">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8D428FB" w14:textId="77777777" w:rsidR="0031162A" w:rsidRPr="004E2330" w:rsidRDefault="0031162A" w:rsidP="000F69E4">
            <w:pPr>
              <w:widowControl w:val="0"/>
              <w:autoSpaceDE w:val="0"/>
              <w:autoSpaceDN w:val="0"/>
              <w:adjustRightInd w:val="0"/>
              <w:jc w:val="center"/>
              <w:rPr>
                <w:rFonts w:asciiTheme="majorHAnsi" w:hAnsiTheme="majorHAnsi" w:cstheme="majorHAnsi"/>
                <w:b/>
                <w:bCs/>
                <w:sz w:val="22"/>
                <w:szCs w:val="22"/>
              </w:rPr>
            </w:pPr>
          </w:p>
        </w:tc>
        <w:tc>
          <w:tcPr>
            <w:tcW w:w="2415" w:type="dxa"/>
            <w:tcBorders>
              <w:top w:val="single" w:sz="4" w:space="0" w:color="auto"/>
              <w:left w:val="single" w:sz="4" w:space="0" w:color="auto"/>
              <w:bottom w:val="single" w:sz="4" w:space="0" w:color="auto"/>
              <w:right w:val="single" w:sz="4" w:space="0" w:color="auto"/>
            </w:tcBorders>
            <w:vAlign w:val="center"/>
          </w:tcPr>
          <w:p w14:paraId="6E34E804" w14:textId="77777777" w:rsidR="0031162A" w:rsidRPr="004E2330" w:rsidRDefault="0031162A" w:rsidP="000F69E4">
            <w:pPr>
              <w:widowControl w:val="0"/>
              <w:autoSpaceDE w:val="0"/>
              <w:autoSpaceDN w:val="0"/>
              <w:adjustRightInd w:val="0"/>
              <w:jc w:val="center"/>
              <w:rPr>
                <w:rFonts w:asciiTheme="majorHAnsi" w:hAnsiTheme="majorHAnsi" w:cstheme="majorHAnsi"/>
                <w:sz w:val="22"/>
                <w:szCs w:val="22"/>
              </w:rPr>
            </w:pPr>
          </w:p>
        </w:tc>
      </w:tr>
    </w:tbl>
    <w:p w14:paraId="28BA2BC0" w14:textId="77777777" w:rsidR="00BE2820" w:rsidRDefault="00BE2820" w:rsidP="003D16B8">
      <w:pPr>
        <w:contextualSpacing/>
        <w:rPr>
          <w:rFonts w:asciiTheme="majorHAnsi" w:hAnsiTheme="majorHAnsi" w:cstheme="majorHAnsi"/>
          <w:sz w:val="22"/>
          <w:szCs w:val="22"/>
        </w:rPr>
      </w:pPr>
    </w:p>
    <w:p w14:paraId="7500F847" w14:textId="77777777" w:rsidR="003F15FF" w:rsidRDefault="003F15FF" w:rsidP="003D16B8">
      <w:pPr>
        <w:contextualSpacing/>
        <w:rPr>
          <w:rFonts w:asciiTheme="majorHAnsi" w:hAnsiTheme="majorHAnsi" w:cstheme="majorHAnsi"/>
          <w:sz w:val="22"/>
          <w:szCs w:val="22"/>
        </w:rPr>
      </w:pPr>
    </w:p>
    <w:p w14:paraId="0F40D522" w14:textId="77777777" w:rsidR="003F15FF" w:rsidRDefault="003F15FF" w:rsidP="003D16B8">
      <w:pPr>
        <w:contextualSpacing/>
        <w:rPr>
          <w:rFonts w:asciiTheme="majorHAnsi" w:hAnsiTheme="majorHAnsi" w:cstheme="majorHAnsi"/>
          <w:sz w:val="22"/>
          <w:szCs w:val="22"/>
        </w:rPr>
      </w:pPr>
    </w:p>
    <w:p w14:paraId="56387AD5" w14:textId="77777777" w:rsidR="003F15FF" w:rsidRDefault="003F15FF" w:rsidP="003D16B8">
      <w:pPr>
        <w:contextualSpacing/>
        <w:rPr>
          <w:rFonts w:asciiTheme="majorHAnsi" w:hAnsiTheme="majorHAnsi" w:cstheme="majorHAnsi"/>
          <w:sz w:val="22"/>
          <w:szCs w:val="22"/>
        </w:rPr>
      </w:pPr>
    </w:p>
    <w:p w14:paraId="0E58FEF8" w14:textId="77777777" w:rsidR="003F15FF" w:rsidRDefault="003F15FF" w:rsidP="003D16B8">
      <w:pPr>
        <w:contextualSpacing/>
        <w:rPr>
          <w:rFonts w:asciiTheme="majorHAnsi" w:hAnsiTheme="majorHAnsi" w:cstheme="majorHAnsi"/>
          <w:sz w:val="22"/>
          <w:szCs w:val="22"/>
        </w:rPr>
      </w:pPr>
    </w:p>
    <w:p w14:paraId="5ED7AE2A" w14:textId="77777777" w:rsidR="003F15FF" w:rsidRDefault="003F15FF" w:rsidP="003D16B8">
      <w:pPr>
        <w:contextualSpacing/>
        <w:rPr>
          <w:rFonts w:asciiTheme="majorHAnsi" w:hAnsiTheme="majorHAnsi" w:cstheme="majorHAnsi"/>
          <w:sz w:val="22"/>
          <w:szCs w:val="22"/>
        </w:rPr>
      </w:pPr>
    </w:p>
    <w:p w14:paraId="4DEEB8A4" w14:textId="77777777" w:rsidR="003F15FF" w:rsidRDefault="003F15FF" w:rsidP="003D16B8">
      <w:pPr>
        <w:contextualSpacing/>
        <w:rPr>
          <w:rFonts w:asciiTheme="majorHAnsi" w:hAnsiTheme="majorHAnsi" w:cstheme="majorHAnsi"/>
          <w:sz w:val="22"/>
          <w:szCs w:val="22"/>
        </w:rPr>
      </w:pPr>
    </w:p>
    <w:p w14:paraId="3C9FC63E" w14:textId="77777777" w:rsidR="003F15FF" w:rsidRDefault="003F15FF" w:rsidP="003D16B8">
      <w:pPr>
        <w:contextualSpacing/>
        <w:rPr>
          <w:rFonts w:asciiTheme="majorHAnsi" w:hAnsiTheme="majorHAnsi" w:cstheme="majorHAnsi"/>
          <w:sz w:val="22"/>
          <w:szCs w:val="22"/>
        </w:rPr>
      </w:pPr>
    </w:p>
    <w:p w14:paraId="01BA0702" w14:textId="77777777" w:rsidR="003F15FF" w:rsidRPr="004E2330" w:rsidRDefault="003F15FF"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126"/>
        <w:gridCol w:w="2268"/>
        <w:gridCol w:w="2274"/>
      </w:tblGrid>
      <w:tr w:rsidR="00101876" w:rsidRPr="004E2330" w14:paraId="6C60E35F" w14:textId="77777777" w:rsidTr="006C45C6">
        <w:trPr>
          <w:cantSplit/>
          <w:trHeight w:val="1498"/>
          <w:jc w:val="center"/>
        </w:trPr>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B17DE" w14:textId="442643D0" w:rsidR="00101876" w:rsidRPr="00101876" w:rsidRDefault="00101876" w:rsidP="00101876">
            <w:pPr>
              <w:widowControl w:val="0"/>
              <w:rPr>
                <w:rFonts w:asciiTheme="majorHAnsi" w:hAnsiTheme="majorHAnsi" w:cstheme="majorHAnsi"/>
              </w:rPr>
            </w:pPr>
            <w:r w:rsidRPr="00101876">
              <w:rPr>
                <w:rFonts w:asciiTheme="majorHAnsi" w:hAnsiTheme="majorHAnsi" w:cstheme="majorHAnsi"/>
                <w:b/>
                <w:bCs/>
              </w:rPr>
              <w:lastRenderedPageBreak/>
              <w:t>CAR CAMO.530</w:t>
            </w:r>
            <w:r w:rsidRPr="00101876">
              <w:rPr>
                <w:rFonts w:asciiTheme="majorHAnsi" w:hAnsiTheme="majorHAnsi" w:cstheme="majorHAnsi"/>
                <w:b/>
                <w:bCs/>
              </w:rPr>
              <w:tab/>
            </w:r>
            <w:r w:rsidRPr="00101876">
              <w:rPr>
                <w:rFonts w:asciiTheme="majorHAnsi" w:hAnsiTheme="majorHAnsi" w:cstheme="majorHAnsi"/>
                <w:b/>
              </w:rPr>
              <w:t>Transfer of maintenance and continuing airworthiness records</w:t>
            </w:r>
          </w:p>
        </w:tc>
        <w:tc>
          <w:tcPr>
            <w:tcW w:w="2126" w:type="dxa"/>
            <w:tcBorders>
              <w:top w:val="single" w:sz="4" w:space="0" w:color="auto"/>
              <w:left w:val="single" w:sz="4" w:space="0" w:color="auto"/>
              <w:bottom w:val="single" w:sz="4" w:space="0" w:color="auto"/>
              <w:right w:val="single" w:sz="4" w:space="0" w:color="auto"/>
            </w:tcBorders>
            <w:vAlign w:val="center"/>
          </w:tcPr>
          <w:p w14:paraId="4F5F61F6" w14:textId="0B046565"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2268" w:type="dxa"/>
            <w:tcBorders>
              <w:top w:val="single" w:sz="4" w:space="0" w:color="auto"/>
              <w:left w:val="single" w:sz="4" w:space="0" w:color="auto"/>
              <w:bottom w:val="single" w:sz="4" w:space="0" w:color="auto"/>
              <w:right w:val="single" w:sz="4" w:space="0" w:color="auto"/>
            </w:tcBorders>
            <w:vAlign w:val="center"/>
          </w:tcPr>
          <w:p w14:paraId="193DEAB1" w14:textId="42B29D92"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2274" w:type="dxa"/>
            <w:tcBorders>
              <w:top w:val="single" w:sz="4" w:space="0" w:color="auto"/>
              <w:left w:val="single" w:sz="4" w:space="0" w:color="auto"/>
              <w:bottom w:val="single" w:sz="4" w:space="0" w:color="auto"/>
              <w:right w:val="single" w:sz="4" w:space="0" w:color="auto"/>
            </w:tcBorders>
            <w:vAlign w:val="center"/>
          </w:tcPr>
          <w:p w14:paraId="77615759" w14:textId="5953C7A0"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31162A" w:rsidRPr="004E2330" w14:paraId="038C7168" w14:textId="77777777" w:rsidTr="006C45C6">
        <w:trPr>
          <w:cantSplit/>
          <w:trHeight w:val="1498"/>
          <w:jc w:val="center"/>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5673F078" w14:textId="66538CCA" w:rsidR="0031162A" w:rsidRPr="00101876" w:rsidRDefault="0031162A" w:rsidP="000F69E4">
            <w:pPr>
              <w:pStyle w:val="ListParagraph"/>
              <w:widowControl w:val="0"/>
              <w:numPr>
                <w:ilvl w:val="0"/>
                <w:numId w:val="51"/>
              </w:numPr>
              <w:ind w:left="709" w:hanging="709"/>
              <w:contextualSpacing w:val="0"/>
              <w:rPr>
                <w:rFonts w:asciiTheme="majorHAnsi" w:hAnsiTheme="majorHAnsi" w:cstheme="majorHAnsi"/>
              </w:rPr>
            </w:pPr>
            <w:r w:rsidRPr="004E2330">
              <w:rPr>
                <w:rFonts w:asciiTheme="majorHAnsi" w:hAnsiTheme="majorHAnsi" w:cstheme="majorHAnsi"/>
              </w:rPr>
              <w:t>The continuing airworthiness management organisation shall, when transferring the aircraft to another owner or operator, transfer to that person all relevant maintenance and records of continuing airworthiness.</w:t>
            </w:r>
          </w:p>
        </w:tc>
        <w:tc>
          <w:tcPr>
            <w:tcW w:w="2126" w:type="dxa"/>
            <w:tcBorders>
              <w:top w:val="single" w:sz="4" w:space="0" w:color="auto"/>
              <w:left w:val="single" w:sz="4" w:space="0" w:color="auto"/>
              <w:bottom w:val="single" w:sz="4" w:space="0" w:color="auto"/>
              <w:right w:val="single" w:sz="4" w:space="0" w:color="auto"/>
            </w:tcBorders>
            <w:vAlign w:val="center"/>
          </w:tcPr>
          <w:p w14:paraId="38DD177E" w14:textId="0A87F716" w:rsidR="0031162A" w:rsidRPr="004E2330" w:rsidRDefault="0031162A"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2.8.6</w:t>
            </w:r>
          </w:p>
          <w:p w14:paraId="14DB1CD6" w14:textId="77777777" w:rsidR="0031162A" w:rsidRPr="004E2330" w:rsidRDefault="0031162A" w:rsidP="000F69E4">
            <w:pPr>
              <w:ind w:left="34" w:right="-46"/>
              <w:rPr>
                <w:rFonts w:asciiTheme="majorHAnsi" w:hAnsiTheme="majorHAnsi" w:cstheme="maj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4EDEBF9" w14:textId="77777777" w:rsidR="0031162A" w:rsidRPr="004E2330" w:rsidRDefault="0031162A" w:rsidP="000F69E4">
            <w:pPr>
              <w:widowControl w:val="0"/>
              <w:autoSpaceDE w:val="0"/>
              <w:autoSpaceDN w:val="0"/>
              <w:adjustRightInd w:val="0"/>
              <w:jc w:val="center"/>
              <w:rPr>
                <w:rFonts w:asciiTheme="majorHAnsi" w:hAnsiTheme="majorHAnsi" w:cstheme="majorHAnsi"/>
                <w:b/>
                <w:bCs/>
                <w:sz w:val="22"/>
                <w:szCs w:val="22"/>
              </w:rPr>
            </w:pPr>
          </w:p>
        </w:tc>
        <w:tc>
          <w:tcPr>
            <w:tcW w:w="2274" w:type="dxa"/>
            <w:tcBorders>
              <w:top w:val="single" w:sz="4" w:space="0" w:color="auto"/>
              <w:left w:val="single" w:sz="4" w:space="0" w:color="auto"/>
              <w:bottom w:val="single" w:sz="4" w:space="0" w:color="auto"/>
              <w:right w:val="single" w:sz="4" w:space="0" w:color="auto"/>
            </w:tcBorders>
            <w:vAlign w:val="center"/>
          </w:tcPr>
          <w:p w14:paraId="26828C12" w14:textId="77777777" w:rsidR="0031162A" w:rsidRPr="004E2330" w:rsidRDefault="0031162A" w:rsidP="000F69E4">
            <w:pPr>
              <w:widowControl w:val="0"/>
              <w:autoSpaceDE w:val="0"/>
              <w:autoSpaceDN w:val="0"/>
              <w:adjustRightInd w:val="0"/>
              <w:jc w:val="center"/>
              <w:rPr>
                <w:rFonts w:asciiTheme="majorHAnsi" w:hAnsiTheme="majorHAnsi" w:cstheme="majorHAnsi"/>
                <w:sz w:val="22"/>
                <w:szCs w:val="22"/>
              </w:rPr>
            </w:pPr>
          </w:p>
        </w:tc>
      </w:tr>
      <w:tr w:rsidR="00101876" w:rsidRPr="004E2330" w14:paraId="39AFAF59" w14:textId="77777777" w:rsidTr="006C45C6">
        <w:trPr>
          <w:cantSplit/>
          <w:trHeight w:val="1498"/>
          <w:jc w:val="center"/>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5AE8633" w14:textId="7D2AC57A" w:rsidR="00101876" w:rsidRPr="00101876" w:rsidRDefault="00101876" w:rsidP="00101876">
            <w:pPr>
              <w:pStyle w:val="ListParagraph"/>
              <w:widowControl w:val="0"/>
              <w:numPr>
                <w:ilvl w:val="0"/>
                <w:numId w:val="51"/>
              </w:numPr>
              <w:ind w:left="709" w:hanging="709"/>
              <w:contextualSpacing w:val="0"/>
              <w:rPr>
                <w:rFonts w:asciiTheme="majorHAnsi" w:hAnsiTheme="majorHAnsi" w:cstheme="majorHAnsi"/>
              </w:rPr>
            </w:pPr>
            <w:r w:rsidRPr="004E2330">
              <w:rPr>
                <w:rFonts w:asciiTheme="majorHAnsi" w:hAnsiTheme="majorHAnsi" w:cstheme="majorHAnsi"/>
              </w:rPr>
              <w:t>In the event of a temporary change of operator, the relevant maintenance and records of continuing airworthiness shall be made available to the new operator.</w:t>
            </w:r>
          </w:p>
        </w:tc>
        <w:tc>
          <w:tcPr>
            <w:tcW w:w="2126" w:type="dxa"/>
            <w:tcBorders>
              <w:top w:val="single" w:sz="4" w:space="0" w:color="auto"/>
              <w:left w:val="single" w:sz="4" w:space="0" w:color="auto"/>
              <w:bottom w:val="single" w:sz="4" w:space="0" w:color="auto"/>
              <w:right w:val="single" w:sz="4" w:space="0" w:color="auto"/>
            </w:tcBorders>
            <w:vAlign w:val="center"/>
          </w:tcPr>
          <w:p w14:paraId="1D4DB2F1" w14:textId="77777777"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sz w:val="22"/>
                <w:szCs w:val="22"/>
              </w:rPr>
              <w:t>CAME 2.8.6</w:t>
            </w:r>
          </w:p>
          <w:p w14:paraId="435F428C" w14:textId="77777777" w:rsidR="00101876" w:rsidRPr="004E2330" w:rsidRDefault="00101876" w:rsidP="00101876">
            <w:pPr>
              <w:ind w:left="34" w:right="-46"/>
              <w:rPr>
                <w:rFonts w:asciiTheme="majorHAnsi" w:hAnsiTheme="majorHAnsi" w:cstheme="maj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888BD9E" w14:textId="77777777"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p>
        </w:tc>
        <w:tc>
          <w:tcPr>
            <w:tcW w:w="2274" w:type="dxa"/>
            <w:tcBorders>
              <w:top w:val="single" w:sz="4" w:space="0" w:color="auto"/>
              <w:left w:val="single" w:sz="4" w:space="0" w:color="auto"/>
              <w:bottom w:val="single" w:sz="4" w:space="0" w:color="auto"/>
              <w:right w:val="single" w:sz="4" w:space="0" w:color="auto"/>
            </w:tcBorders>
            <w:vAlign w:val="center"/>
          </w:tcPr>
          <w:p w14:paraId="70DF182F" w14:textId="77777777"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p>
        </w:tc>
      </w:tr>
    </w:tbl>
    <w:p w14:paraId="15427D71" w14:textId="77777777" w:rsidR="00101876" w:rsidRDefault="00101876" w:rsidP="003D16B8">
      <w:pPr>
        <w:contextualSpacing/>
        <w:rPr>
          <w:rFonts w:asciiTheme="majorHAnsi" w:hAnsiTheme="majorHAnsi" w:cstheme="majorHAnsi"/>
          <w:sz w:val="22"/>
          <w:szCs w:val="22"/>
        </w:rPr>
      </w:pPr>
    </w:p>
    <w:p w14:paraId="5275CFAE" w14:textId="77777777" w:rsidR="003F15FF" w:rsidRPr="004E2330" w:rsidRDefault="003F15FF"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268"/>
        <w:gridCol w:w="2126"/>
        <w:gridCol w:w="2274"/>
      </w:tblGrid>
      <w:tr w:rsidR="00101876" w:rsidRPr="004E2330" w14:paraId="0E8D8EE9" w14:textId="77777777" w:rsidTr="006C45C6">
        <w:trPr>
          <w:cantSplit/>
          <w:trHeight w:val="1498"/>
          <w:jc w:val="center"/>
        </w:trPr>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81A50" w14:textId="260DE5A2" w:rsidR="00101876" w:rsidRPr="00101876" w:rsidRDefault="00101876" w:rsidP="00101876">
            <w:pPr>
              <w:widowControl w:val="0"/>
              <w:rPr>
                <w:rFonts w:asciiTheme="majorHAnsi" w:hAnsiTheme="majorHAnsi" w:cstheme="majorHAnsi"/>
              </w:rPr>
            </w:pPr>
            <w:r w:rsidRPr="00101876">
              <w:rPr>
                <w:rFonts w:asciiTheme="majorHAnsi" w:hAnsiTheme="majorHAnsi" w:cstheme="majorHAnsi"/>
                <w:b/>
                <w:bCs/>
              </w:rPr>
              <w:t>CAR CAMO.540</w:t>
            </w:r>
            <w:r w:rsidRPr="00101876">
              <w:rPr>
                <w:rFonts w:asciiTheme="majorHAnsi" w:hAnsiTheme="majorHAnsi" w:cstheme="majorHAnsi"/>
                <w:b/>
                <w:bCs/>
              </w:rPr>
              <w:tab/>
            </w:r>
            <w:r w:rsidRPr="00101876">
              <w:rPr>
                <w:rFonts w:asciiTheme="majorHAnsi" w:hAnsiTheme="majorHAnsi" w:cstheme="majorHAnsi"/>
                <w:b/>
              </w:rPr>
              <w:t>Technical Log</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6568A" w14:textId="7E2F39B6" w:rsidR="00101876" w:rsidRPr="004E2330" w:rsidRDefault="00101876" w:rsidP="00101876">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2C020" w14:textId="74C5EE5B" w:rsidR="00101876" w:rsidRPr="004E2330" w:rsidRDefault="00101876" w:rsidP="00101876">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2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7D37" w14:textId="685600FB" w:rsidR="00101876" w:rsidRPr="004E2330" w:rsidRDefault="00101876" w:rsidP="00101876">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31162A" w:rsidRPr="004E2330" w14:paraId="055FF825" w14:textId="77777777" w:rsidTr="003F15FF">
        <w:trPr>
          <w:cantSplit/>
          <w:trHeight w:val="4655"/>
          <w:jc w:val="center"/>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30DC79FA" w14:textId="77777777" w:rsidR="0031162A" w:rsidRPr="004E2330" w:rsidRDefault="0031162A" w:rsidP="00BD52A7">
            <w:pPr>
              <w:pStyle w:val="ListParagraph"/>
              <w:widowControl w:val="0"/>
              <w:numPr>
                <w:ilvl w:val="0"/>
                <w:numId w:val="53"/>
              </w:numPr>
              <w:ind w:hanging="720"/>
              <w:contextualSpacing w:val="0"/>
              <w:rPr>
                <w:rFonts w:asciiTheme="majorHAnsi" w:hAnsiTheme="majorHAnsi" w:cstheme="majorHAnsi"/>
              </w:rPr>
            </w:pPr>
            <w:r w:rsidRPr="004E2330">
              <w:rPr>
                <w:rFonts w:asciiTheme="majorHAnsi" w:hAnsiTheme="majorHAnsi" w:cstheme="majorHAnsi"/>
              </w:rPr>
              <w:lastRenderedPageBreak/>
              <w:t>The continuing airworthiness management organisation shall ensure that the owner or operator of an aircraft that is required to provide a technical log, has the provision for recording;</w:t>
            </w:r>
          </w:p>
          <w:p w14:paraId="15403B06" w14:textId="77777777" w:rsidR="0031162A" w:rsidRPr="004E2330" w:rsidRDefault="0031162A" w:rsidP="00BD52A7">
            <w:pPr>
              <w:widowControl w:val="0"/>
              <w:jc w:val="both"/>
              <w:rPr>
                <w:rFonts w:asciiTheme="majorHAnsi" w:hAnsiTheme="majorHAnsi" w:cstheme="majorHAnsi"/>
                <w:sz w:val="22"/>
                <w:szCs w:val="22"/>
              </w:rPr>
            </w:pPr>
          </w:p>
          <w:p w14:paraId="5C25086E" w14:textId="77777777" w:rsidR="0031162A" w:rsidRPr="004E2330" w:rsidRDefault="0031162A" w:rsidP="005804E5">
            <w:pPr>
              <w:pStyle w:val="ListParagraph"/>
              <w:widowControl w:val="0"/>
              <w:numPr>
                <w:ilvl w:val="0"/>
                <w:numId w:val="52"/>
              </w:numPr>
              <w:ind w:left="1156" w:hanging="567"/>
              <w:contextualSpacing w:val="0"/>
              <w:rPr>
                <w:rFonts w:asciiTheme="majorHAnsi" w:hAnsiTheme="majorHAnsi" w:cstheme="majorHAnsi"/>
              </w:rPr>
            </w:pPr>
            <w:r w:rsidRPr="004E2330">
              <w:rPr>
                <w:rFonts w:asciiTheme="majorHAnsi" w:hAnsiTheme="majorHAnsi" w:cstheme="majorHAnsi"/>
              </w:rPr>
              <w:t xml:space="preserve">the name of the operator; </w:t>
            </w:r>
          </w:p>
          <w:p w14:paraId="13C14718" w14:textId="77777777" w:rsidR="0031162A" w:rsidRPr="004E2330" w:rsidRDefault="0031162A" w:rsidP="005804E5">
            <w:pPr>
              <w:pStyle w:val="ListParagraph"/>
              <w:widowControl w:val="0"/>
              <w:ind w:left="1156" w:hanging="567"/>
              <w:contextualSpacing w:val="0"/>
              <w:rPr>
                <w:rFonts w:asciiTheme="majorHAnsi" w:hAnsiTheme="majorHAnsi" w:cstheme="majorHAnsi"/>
              </w:rPr>
            </w:pPr>
          </w:p>
          <w:p w14:paraId="78D1231B" w14:textId="77777777" w:rsidR="0031162A" w:rsidRPr="004E2330" w:rsidRDefault="0031162A" w:rsidP="005804E5">
            <w:pPr>
              <w:pStyle w:val="ListParagraph"/>
              <w:widowControl w:val="0"/>
              <w:numPr>
                <w:ilvl w:val="0"/>
                <w:numId w:val="52"/>
              </w:numPr>
              <w:ind w:left="1156" w:hanging="567"/>
              <w:contextualSpacing w:val="0"/>
              <w:rPr>
                <w:rFonts w:asciiTheme="majorHAnsi" w:hAnsiTheme="majorHAnsi" w:cstheme="majorHAnsi"/>
              </w:rPr>
            </w:pPr>
            <w:r w:rsidRPr="004E2330">
              <w:rPr>
                <w:rFonts w:asciiTheme="majorHAnsi" w:hAnsiTheme="majorHAnsi" w:cstheme="majorHAnsi"/>
              </w:rPr>
              <w:t xml:space="preserve">the registration and designation of the aircraft; </w:t>
            </w:r>
          </w:p>
          <w:p w14:paraId="0A3CB647" w14:textId="77777777" w:rsidR="0031162A" w:rsidRPr="004E2330" w:rsidRDefault="0031162A" w:rsidP="005804E5">
            <w:pPr>
              <w:pStyle w:val="ListParagraph"/>
              <w:widowControl w:val="0"/>
              <w:ind w:left="1156" w:hanging="567"/>
              <w:contextualSpacing w:val="0"/>
              <w:rPr>
                <w:rFonts w:asciiTheme="majorHAnsi" w:hAnsiTheme="majorHAnsi" w:cstheme="majorHAnsi"/>
              </w:rPr>
            </w:pPr>
          </w:p>
          <w:p w14:paraId="562971D2" w14:textId="77777777" w:rsidR="0031162A" w:rsidRPr="004E2330" w:rsidRDefault="0031162A" w:rsidP="005804E5">
            <w:pPr>
              <w:pStyle w:val="ListParagraph"/>
              <w:widowControl w:val="0"/>
              <w:numPr>
                <w:ilvl w:val="0"/>
                <w:numId w:val="52"/>
              </w:numPr>
              <w:ind w:left="1156" w:hanging="567"/>
              <w:contextualSpacing w:val="0"/>
              <w:rPr>
                <w:rFonts w:asciiTheme="majorHAnsi" w:hAnsiTheme="majorHAnsi" w:cstheme="majorHAnsi"/>
              </w:rPr>
            </w:pPr>
            <w:r w:rsidRPr="004E2330">
              <w:rPr>
                <w:rFonts w:asciiTheme="majorHAnsi" w:hAnsiTheme="majorHAnsi" w:cstheme="majorHAnsi"/>
              </w:rPr>
              <w:t xml:space="preserve">record of aircraft utilization including total time (daily hours, cycles, sectors) as applicable including those cycles such as landings, pressure cycles, engine power ranges, which affect the life of an aircraft or component; </w:t>
            </w:r>
          </w:p>
          <w:p w14:paraId="0F006FB1" w14:textId="77777777" w:rsidR="0031162A" w:rsidRPr="004E2330" w:rsidRDefault="0031162A" w:rsidP="005804E5">
            <w:pPr>
              <w:pStyle w:val="ListParagraph"/>
              <w:widowControl w:val="0"/>
              <w:ind w:left="1156" w:hanging="567"/>
              <w:contextualSpacing w:val="0"/>
              <w:rPr>
                <w:rFonts w:asciiTheme="majorHAnsi" w:hAnsiTheme="majorHAnsi" w:cstheme="majorHAnsi"/>
              </w:rPr>
            </w:pPr>
          </w:p>
          <w:p w14:paraId="1EC98A15" w14:textId="77777777" w:rsidR="0031162A" w:rsidRPr="004E2330" w:rsidRDefault="0031162A" w:rsidP="005804E5">
            <w:pPr>
              <w:pStyle w:val="ListParagraph"/>
              <w:widowControl w:val="0"/>
              <w:numPr>
                <w:ilvl w:val="0"/>
                <w:numId w:val="52"/>
              </w:numPr>
              <w:ind w:left="1156" w:hanging="567"/>
              <w:contextualSpacing w:val="0"/>
              <w:rPr>
                <w:rFonts w:asciiTheme="majorHAnsi" w:hAnsiTheme="majorHAnsi" w:cstheme="majorHAnsi"/>
              </w:rPr>
            </w:pPr>
            <w:r w:rsidRPr="004E2330">
              <w:rPr>
                <w:rFonts w:asciiTheme="majorHAnsi" w:hAnsiTheme="majorHAnsi" w:cstheme="majorHAnsi"/>
              </w:rPr>
              <w:t xml:space="preserve">the time when ground de-icing and or anti-icing was started and the type of fluid applied, including fluid/water mixture ratio; </w:t>
            </w:r>
          </w:p>
          <w:p w14:paraId="34C3049F" w14:textId="77777777" w:rsidR="0031162A" w:rsidRPr="004E2330" w:rsidRDefault="0031162A" w:rsidP="005804E5">
            <w:pPr>
              <w:pStyle w:val="ListParagraph"/>
              <w:widowControl w:val="0"/>
              <w:ind w:left="1156" w:hanging="567"/>
              <w:contextualSpacing w:val="0"/>
              <w:rPr>
                <w:rFonts w:asciiTheme="majorHAnsi" w:hAnsiTheme="majorHAnsi" w:cstheme="majorHAnsi"/>
              </w:rPr>
            </w:pPr>
          </w:p>
          <w:p w14:paraId="1DD481C3" w14:textId="77777777" w:rsidR="00101876" w:rsidRDefault="0031162A" w:rsidP="00101876">
            <w:pPr>
              <w:pStyle w:val="ListParagraph"/>
              <w:widowControl w:val="0"/>
              <w:numPr>
                <w:ilvl w:val="0"/>
                <w:numId w:val="52"/>
              </w:numPr>
              <w:ind w:left="1156" w:hanging="567"/>
              <w:contextualSpacing w:val="0"/>
              <w:rPr>
                <w:rFonts w:asciiTheme="majorHAnsi" w:hAnsiTheme="majorHAnsi" w:cstheme="majorHAnsi"/>
              </w:rPr>
            </w:pPr>
            <w:r w:rsidRPr="004E2330">
              <w:rPr>
                <w:rFonts w:asciiTheme="majorHAnsi" w:hAnsiTheme="majorHAnsi" w:cstheme="majorHAnsi"/>
              </w:rPr>
              <w:t xml:space="preserve">records of fuel and oil; </w:t>
            </w:r>
          </w:p>
          <w:p w14:paraId="7C82E2F0" w14:textId="77777777" w:rsidR="00101876" w:rsidRPr="00101876" w:rsidRDefault="00101876" w:rsidP="00101876">
            <w:pPr>
              <w:pStyle w:val="ListParagraph"/>
              <w:rPr>
                <w:rFonts w:asciiTheme="majorHAnsi" w:hAnsiTheme="majorHAnsi" w:cstheme="majorHAnsi"/>
              </w:rPr>
            </w:pPr>
          </w:p>
          <w:p w14:paraId="382AB81C" w14:textId="77777777" w:rsidR="00101876" w:rsidRDefault="00101876" w:rsidP="00101876">
            <w:pPr>
              <w:pStyle w:val="ListParagraph"/>
              <w:widowControl w:val="0"/>
              <w:numPr>
                <w:ilvl w:val="0"/>
                <w:numId w:val="52"/>
              </w:numPr>
              <w:ind w:left="1156" w:hanging="567"/>
              <w:contextualSpacing w:val="0"/>
              <w:rPr>
                <w:rFonts w:asciiTheme="majorHAnsi" w:hAnsiTheme="majorHAnsi" w:cstheme="majorHAnsi"/>
              </w:rPr>
            </w:pPr>
            <w:r w:rsidRPr="00101876">
              <w:rPr>
                <w:rFonts w:asciiTheme="majorHAnsi" w:hAnsiTheme="majorHAnsi" w:cstheme="majorHAnsi"/>
              </w:rPr>
              <w:t xml:space="preserve">the maintenance status of the aircraft, identity of the next scheduled inspection, including date/hours/cycles/landings at which any other out of phase maintenance inspection is required; </w:t>
            </w:r>
          </w:p>
          <w:p w14:paraId="59E5CFA1" w14:textId="77777777" w:rsidR="00101876" w:rsidRPr="00101876" w:rsidRDefault="00101876" w:rsidP="00101876">
            <w:pPr>
              <w:pStyle w:val="ListParagraph"/>
              <w:rPr>
                <w:rFonts w:asciiTheme="majorHAnsi" w:hAnsiTheme="majorHAnsi" w:cstheme="majorHAnsi"/>
              </w:rPr>
            </w:pPr>
          </w:p>
          <w:p w14:paraId="5E6F383D" w14:textId="7E3BE9FC" w:rsidR="003F15FF" w:rsidRPr="003F15FF" w:rsidRDefault="00101876" w:rsidP="003F15FF">
            <w:pPr>
              <w:pStyle w:val="ListParagraph"/>
              <w:widowControl w:val="0"/>
              <w:numPr>
                <w:ilvl w:val="0"/>
                <w:numId w:val="52"/>
              </w:numPr>
              <w:ind w:left="1156" w:hanging="567"/>
              <w:contextualSpacing w:val="0"/>
              <w:rPr>
                <w:rFonts w:asciiTheme="majorHAnsi" w:hAnsiTheme="majorHAnsi" w:cstheme="majorHAnsi"/>
              </w:rPr>
            </w:pPr>
            <w:r w:rsidRPr="00101876">
              <w:rPr>
                <w:rFonts w:asciiTheme="majorHAnsi" w:hAnsiTheme="majorHAnsi" w:cstheme="majorHAnsi"/>
              </w:rPr>
              <w:t xml:space="preserve">any defects or abnormal occurrences found by the pilot during or following a flight, and details of rectification of defects occurring between scheduled inspections including the certificate of release to service for any rectification; </w:t>
            </w:r>
          </w:p>
          <w:p w14:paraId="128B9F47" w14:textId="130531E6" w:rsidR="003F15FF" w:rsidRPr="003F15FF" w:rsidRDefault="00101876" w:rsidP="003F15FF">
            <w:pPr>
              <w:pStyle w:val="ListParagraph"/>
              <w:widowControl w:val="0"/>
              <w:numPr>
                <w:ilvl w:val="0"/>
                <w:numId w:val="52"/>
              </w:numPr>
              <w:ind w:left="1156" w:hanging="567"/>
              <w:contextualSpacing w:val="0"/>
              <w:rPr>
                <w:rFonts w:asciiTheme="majorHAnsi" w:hAnsiTheme="majorHAnsi" w:cstheme="majorHAnsi"/>
              </w:rPr>
            </w:pPr>
            <w:r w:rsidRPr="00101876">
              <w:rPr>
                <w:rFonts w:asciiTheme="majorHAnsi" w:hAnsiTheme="majorHAnsi" w:cstheme="majorHAnsi"/>
              </w:rPr>
              <w:t xml:space="preserve">details of any deferred rectification including any inoperative equipment with which the aircraft is permitted to be flown under the applicable CAR relating to the operation of the aircraft; </w:t>
            </w:r>
          </w:p>
          <w:p w14:paraId="2AF7CB17" w14:textId="77777777" w:rsidR="00101876" w:rsidRPr="003F15FF" w:rsidRDefault="00101876" w:rsidP="003F15FF">
            <w:pPr>
              <w:rPr>
                <w:rFonts w:asciiTheme="majorHAnsi" w:hAnsiTheme="majorHAnsi" w:cstheme="majorHAnsi"/>
              </w:rPr>
            </w:pPr>
          </w:p>
          <w:p w14:paraId="23368DFC" w14:textId="6C67552E" w:rsidR="00850AE7" w:rsidRPr="006C45C6" w:rsidRDefault="00101876" w:rsidP="006C45C6">
            <w:pPr>
              <w:pStyle w:val="ListParagraph"/>
              <w:widowControl w:val="0"/>
              <w:numPr>
                <w:ilvl w:val="0"/>
                <w:numId w:val="52"/>
              </w:numPr>
              <w:ind w:left="1156" w:hanging="567"/>
              <w:contextualSpacing w:val="0"/>
              <w:rPr>
                <w:rFonts w:asciiTheme="majorHAnsi" w:hAnsiTheme="majorHAnsi" w:cstheme="majorHAnsi"/>
              </w:rPr>
            </w:pPr>
            <w:r w:rsidRPr="00101876">
              <w:rPr>
                <w:rFonts w:asciiTheme="majorHAnsi" w:hAnsiTheme="majorHAnsi" w:cstheme="majorHAnsi"/>
              </w:rPr>
              <w:t xml:space="preserve">records for special operations such as AWO; </w:t>
            </w:r>
          </w:p>
          <w:p w14:paraId="799D5289" w14:textId="77777777" w:rsidR="00850AE7" w:rsidRDefault="00850AE7" w:rsidP="003F15FF">
            <w:pPr>
              <w:rPr>
                <w:rFonts w:asciiTheme="majorHAnsi" w:hAnsiTheme="majorHAnsi" w:cstheme="majorHAnsi"/>
              </w:rPr>
            </w:pPr>
          </w:p>
          <w:p w14:paraId="4E7440D8" w14:textId="77777777" w:rsidR="003F15FF" w:rsidRPr="003F15FF" w:rsidRDefault="003F15FF" w:rsidP="003F15FF">
            <w:pPr>
              <w:rPr>
                <w:rFonts w:asciiTheme="majorHAnsi" w:hAnsiTheme="majorHAnsi" w:cstheme="majorHAnsi"/>
              </w:rPr>
            </w:pPr>
          </w:p>
          <w:p w14:paraId="445097BA" w14:textId="77777777" w:rsidR="00850AE7" w:rsidRDefault="00101876" w:rsidP="00850AE7">
            <w:pPr>
              <w:pStyle w:val="ListParagraph"/>
              <w:widowControl w:val="0"/>
              <w:numPr>
                <w:ilvl w:val="0"/>
                <w:numId w:val="52"/>
              </w:numPr>
              <w:ind w:left="1156" w:hanging="567"/>
              <w:contextualSpacing w:val="0"/>
              <w:rPr>
                <w:rFonts w:asciiTheme="majorHAnsi" w:hAnsiTheme="majorHAnsi" w:cstheme="majorHAnsi"/>
              </w:rPr>
            </w:pPr>
            <w:r w:rsidRPr="00850AE7">
              <w:rPr>
                <w:rFonts w:asciiTheme="majorHAnsi" w:hAnsiTheme="majorHAnsi" w:cstheme="majorHAnsi"/>
              </w:rPr>
              <w:lastRenderedPageBreak/>
              <w:t xml:space="preserve">the information required by the applicable CAR relating to the operation of the aircraft; </w:t>
            </w:r>
          </w:p>
          <w:p w14:paraId="51E85D41" w14:textId="77777777" w:rsidR="00850AE7" w:rsidRDefault="00850AE7" w:rsidP="00850AE7">
            <w:pPr>
              <w:pStyle w:val="ListParagraph"/>
              <w:widowControl w:val="0"/>
              <w:ind w:left="1156"/>
              <w:contextualSpacing w:val="0"/>
              <w:rPr>
                <w:rFonts w:asciiTheme="majorHAnsi" w:hAnsiTheme="majorHAnsi" w:cstheme="majorHAnsi"/>
              </w:rPr>
            </w:pPr>
          </w:p>
          <w:p w14:paraId="6ED7834B" w14:textId="77777777" w:rsidR="00850AE7" w:rsidRDefault="00850AE7" w:rsidP="00850AE7">
            <w:pPr>
              <w:pStyle w:val="ListParagraph"/>
              <w:widowControl w:val="0"/>
              <w:numPr>
                <w:ilvl w:val="0"/>
                <w:numId w:val="52"/>
              </w:numPr>
              <w:ind w:left="1156" w:hanging="567"/>
              <w:contextualSpacing w:val="0"/>
              <w:rPr>
                <w:rFonts w:asciiTheme="majorHAnsi" w:hAnsiTheme="majorHAnsi" w:cstheme="majorHAnsi"/>
              </w:rPr>
            </w:pPr>
            <w:r w:rsidRPr="00850AE7">
              <w:rPr>
                <w:rFonts w:asciiTheme="majorHAnsi" w:hAnsiTheme="majorHAnsi" w:cstheme="majorHAnsi"/>
              </w:rPr>
              <w:t xml:space="preserve">any necessary maintenance support information for the pilot; </w:t>
            </w:r>
          </w:p>
          <w:p w14:paraId="5CD4CFA7" w14:textId="77777777" w:rsidR="00850AE7" w:rsidRPr="00850AE7" w:rsidRDefault="00850AE7" w:rsidP="00850AE7">
            <w:pPr>
              <w:pStyle w:val="ListParagraph"/>
              <w:rPr>
                <w:rFonts w:asciiTheme="majorHAnsi" w:hAnsiTheme="majorHAnsi" w:cstheme="majorHAnsi"/>
              </w:rPr>
            </w:pPr>
          </w:p>
          <w:p w14:paraId="0D931247" w14:textId="77777777" w:rsidR="00850AE7" w:rsidRDefault="00850AE7" w:rsidP="00850AE7">
            <w:pPr>
              <w:pStyle w:val="ListParagraph"/>
              <w:widowControl w:val="0"/>
              <w:numPr>
                <w:ilvl w:val="0"/>
                <w:numId w:val="52"/>
              </w:numPr>
              <w:ind w:left="1156" w:hanging="567"/>
              <w:contextualSpacing w:val="0"/>
              <w:rPr>
                <w:rFonts w:asciiTheme="majorHAnsi" w:hAnsiTheme="majorHAnsi" w:cstheme="majorHAnsi"/>
              </w:rPr>
            </w:pPr>
            <w:r w:rsidRPr="00850AE7">
              <w:rPr>
                <w:rFonts w:asciiTheme="majorHAnsi" w:hAnsiTheme="majorHAnsi" w:cstheme="majorHAnsi"/>
              </w:rPr>
              <w:t xml:space="preserve">the pre-flight inspection signature; </w:t>
            </w:r>
          </w:p>
          <w:p w14:paraId="5E30DFC5" w14:textId="77777777" w:rsidR="00850AE7" w:rsidRPr="00850AE7" w:rsidRDefault="00850AE7" w:rsidP="00850AE7">
            <w:pPr>
              <w:pStyle w:val="ListParagraph"/>
              <w:rPr>
                <w:rFonts w:asciiTheme="majorHAnsi" w:hAnsiTheme="majorHAnsi" w:cstheme="majorHAnsi"/>
              </w:rPr>
            </w:pPr>
          </w:p>
          <w:p w14:paraId="72A1BC5B" w14:textId="77777777" w:rsidR="00850AE7" w:rsidRDefault="00850AE7" w:rsidP="00850AE7">
            <w:pPr>
              <w:pStyle w:val="ListParagraph"/>
              <w:widowControl w:val="0"/>
              <w:numPr>
                <w:ilvl w:val="0"/>
                <w:numId w:val="52"/>
              </w:numPr>
              <w:ind w:left="1156" w:hanging="567"/>
              <w:contextualSpacing w:val="0"/>
              <w:rPr>
                <w:rFonts w:asciiTheme="majorHAnsi" w:hAnsiTheme="majorHAnsi" w:cstheme="majorHAnsi"/>
              </w:rPr>
            </w:pPr>
            <w:r w:rsidRPr="00850AE7">
              <w:rPr>
                <w:rFonts w:asciiTheme="majorHAnsi" w:hAnsiTheme="majorHAnsi" w:cstheme="majorHAnsi"/>
              </w:rPr>
              <w:t xml:space="preserve">the time spent in particular engine power ranges where the use of such engine power affects the life of the engine, engine component or engine module; </w:t>
            </w:r>
          </w:p>
          <w:p w14:paraId="41C3D69C" w14:textId="77777777" w:rsidR="00850AE7" w:rsidRPr="00850AE7" w:rsidRDefault="00850AE7" w:rsidP="00850AE7">
            <w:pPr>
              <w:pStyle w:val="ListParagraph"/>
              <w:rPr>
                <w:rFonts w:asciiTheme="majorHAnsi" w:hAnsiTheme="majorHAnsi" w:cstheme="majorHAnsi"/>
              </w:rPr>
            </w:pPr>
          </w:p>
          <w:p w14:paraId="1215C4DF" w14:textId="77777777" w:rsidR="00850AE7" w:rsidRDefault="00850AE7" w:rsidP="00850AE7">
            <w:pPr>
              <w:pStyle w:val="ListParagraph"/>
              <w:widowControl w:val="0"/>
              <w:numPr>
                <w:ilvl w:val="0"/>
                <w:numId w:val="52"/>
              </w:numPr>
              <w:ind w:left="1156" w:hanging="567"/>
              <w:contextualSpacing w:val="0"/>
              <w:rPr>
                <w:rFonts w:asciiTheme="majorHAnsi" w:hAnsiTheme="majorHAnsi" w:cstheme="majorHAnsi"/>
              </w:rPr>
            </w:pPr>
            <w:r w:rsidRPr="00850AE7">
              <w:rPr>
                <w:rFonts w:asciiTheme="majorHAnsi" w:hAnsiTheme="majorHAnsi" w:cstheme="majorHAnsi"/>
              </w:rPr>
              <w:t>the number of landings where landings affect the life of an aircraft or aircraft component; and</w:t>
            </w:r>
          </w:p>
          <w:p w14:paraId="682E5748" w14:textId="77777777" w:rsidR="00850AE7" w:rsidRPr="00850AE7" w:rsidRDefault="00850AE7" w:rsidP="00850AE7">
            <w:pPr>
              <w:pStyle w:val="ListParagraph"/>
              <w:rPr>
                <w:rFonts w:asciiTheme="majorHAnsi" w:hAnsiTheme="majorHAnsi" w:cstheme="majorHAnsi"/>
              </w:rPr>
            </w:pPr>
          </w:p>
          <w:p w14:paraId="15234815" w14:textId="5B07C346" w:rsidR="003F15FF" w:rsidRPr="003F15FF" w:rsidRDefault="00850AE7" w:rsidP="003F15FF">
            <w:pPr>
              <w:pStyle w:val="ListParagraph"/>
              <w:widowControl w:val="0"/>
              <w:numPr>
                <w:ilvl w:val="0"/>
                <w:numId w:val="52"/>
              </w:numPr>
              <w:ind w:left="1156" w:hanging="567"/>
              <w:contextualSpacing w:val="0"/>
              <w:rPr>
                <w:rFonts w:asciiTheme="majorHAnsi" w:hAnsiTheme="majorHAnsi" w:cstheme="majorHAnsi"/>
              </w:rPr>
            </w:pPr>
            <w:r w:rsidRPr="00850AE7">
              <w:rPr>
                <w:rFonts w:asciiTheme="majorHAnsi" w:hAnsiTheme="majorHAnsi" w:cstheme="majorHAnsi"/>
              </w:rPr>
              <w:t>the flight pressure cycles where such cycles affect the life of an aircraft or aircraft component.</w:t>
            </w:r>
          </w:p>
        </w:tc>
        <w:tc>
          <w:tcPr>
            <w:tcW w:w="2268" w:type="dxa"/>
            <w:tcBorders>
              <w:top w:val="single" w:sz="4" w:space="0" w:color="auto"/>
              <w:left w:val="single" w:sz="4" w:space="0" w:color="auto"/>
              <w:bottom w:val="single" w:sz="4" w:space="0" w:color="auto"/>
              <w:right w:val="single" w:sz="4" w:space="0" w:color="auto"/>
            </w:tcBorders>
            <w:vAlign w:val="center"/>
          </w:tcPr>
          <w:p w14:paraId="05910E39" w14:textId="5AE8482E" w:rsidR="0031162A" w:rsidRPr="004E2330" w:rsidRDefault="0031162A" w:rsidP="000F69E4">
            <w:pPr>
              <w:ind w:left="34" w:right="-46"/>
              <w:rPr>
                <w:rFonts w:asciiTheme="majorHAnsi" w:hAnsiTheme="majorHAnsi" w:cstheme="majorHAnsi"/>
                <w:sz w:val="22"/>
                <w:szCs w:val="22"/>
              </w:rPr>
            </w:pPr>
            <w:r w:rsidRPr="004E2330">
              <w:rPr>
                <w:rFonts w:asciiTheme="majorHAnsi" w:hAnsiTheme="majorHAnsi" w:cstheme="majorHAnsi"/>
                <w:sz w:val="22"/>
                <w:szCs w:val="22"/>
              </w:rPr>
              <w:lastRenderedPageBreak/>
              <w:t>CAME 2.2.1</w:t>
            </w:r>
          </w:p>
          <w:p w14:paraId="28DB43DA" w14:textId="77777777" w:rsidR="0031162A" w:rsidRPr="004E2330" w:rsidRDefault="0031162A" w:rsidP="000F69E4">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EC6BCF0" w14:textId="77777777" w:rsidR="0031162A" w:rsidRPr="004E2330" w:rsidRDefault="0031162A" w:rsidP="000F69E4">
            <w:pPr>
              <w:widowControl w:val="0"/>
              <w:autoSpaceDE w:val="0"/>
              <w:autoSpaceDN w:val="0"/>
              <w:adjustRightInd w:val="0"/>
              <w:jc w:val="center"/>
              <w:rPr>
                <w:rFonts w:asciiTheme="majorHAnsi" w:hAnsiTheme="majorHAnsi" w:cstheme="majorHAnsi"/>
                <w:b/>
                <w:bCs/>
                <w:sz w:val="22"/>
                <w:szCs w:val="22"/>
              </w:rPr>
            </w:pPr>
          </w:p>
        </w:tc>
        <w:tc>
          <w:tcPr>
            <w:tcW w:w="2274" w:type="dxa"/>
            <w:tcBorders>
              <w:top w:val="single" w:sz="4" w:space="0" w:color="auto"/>
              <w:left w:val="single" w:sz="4" w:space="0" w:color="auto"/>
              <w:bottom w:val="single" w:sz="4" w:space="0" w:color="auto"/>
              <w:right w:val="single" w:sz="4" w:space="0" w:color="auto"/>
            </w:tcBorders>
            <w:vAlign w:val="center"/>
          </w:tcPr>
          <w:p w14:paraId="294B2C9D" w14:textId="77777777" w:rsidR="0031162A" w:rsidRPr="004E2330" w:rsidRDefault="0031162A" w:rsidP="000F69E4">
            <w:pPr>
              <w:widowControl w:val="0"/>
              <w:autoSpaceDE w:val="0"/>
              <w:autoSpaceDN w:val="0"/>
              <w:adjustRightInd w:val="0"/>
              <w:jc w:val="center"/>
              <w:rPr>
                <w:rFonts w:asciiTheme="majorHAnsi" w:hAnsiTheme="majorHAnsi" w:cstheme="majorHAnsi"/>
                <w:sz w:val="22"/>
                <w:szCs w:val="22"/>
              </w:rPr>
            </w:pPr>
          </w:p>
        </w:tc>
      </w:tr>
      <w:tr w:rsidR="00850AE7" w:rsidRPr="004E2330" w14:paraId="50701659" w14:textId="77777777" w:rsidTr="006C45C6">
        <w:trPr>
          <w:cantSplit/>
          <w:trHeight w:val="1498"/>
          <w:jc w:val="center"/>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6292547E" w14:textId="5AE80F25" w:rsidR="00850AE7" w:rsidRPr="00850AE7" w:rsidRDefault="00850AE7" w:rsidP="00850AE7">
            <w:pPr>
              <w:pStyle w:val="ListParagraph"/>
              <w:widowControl w:val="0"/>
              <w:numPr>
                <w:ilvl w:val="0"/>
                <w:numId w:val="53"/>
              </w:numPr>
              <w:ind w:hanging="720"/>
              <w:contextualSpacing w:val="0"/>
              <w:rPr>
                <w:rFonts w:asciiTheme="majorHAnsi" w:hAnsiTheme="majorHAnsi" w:cstheme="majorHAnsi"/>
              </w:rPr>
            </w:pPr>
            <w:r w:rsidRPr="004E2330">
              <w:rPr>
                <w:rFonts w:asciiTheme="majorHAnsi" w:hAnsiTheme="majorHAnsi" w:cstheme="majorHAnsi"/>
              </w:rPr>
              <w:t>The content of the technical log may be altered from that in paragraph (a) if alternative methods of recording this data acceptable to the Authority are used.</w:t>
            </w:r>
          </w:p>
        </w:tc>
        <w:tc>
          <w:tcPr>
            <w:tcW w:w="2268" w:type="dxa"/>
            <w:tcBorders>
              <w:top w:val="single" w:sz="4" w:space="0" w:color="auto"/>
              <w:left w:val="single" w:sz="4" w:space="0" w:color="auto"/>
              <w:bottom w:val="single" w:sz="4" w:space="0" w:color="auto"/>
              <w:right w:val="single" w:sz="4" w:space="0" w:color="auto"/>
            </w:tcBorders>
            <w:vAlign w:val="center"/>
          </w:tcPr>
          <w:p w14:paraId="22C04742" w14:textId="2B5A039E" w:rsidR="00850AE7" w:rsidRPr="004E2330" w:rsidRDefault="00850AE7" w:rsidP="006C45C6">
            <w:pPr>
              <w:ind w:left="34" w:right="-46"/>
              <w:rPr>
                <w:rFonts w:asciiTheme="majorHAnsi" w:hAnsiTheme="majorHAnsi" w:cstheme="majorHAnsi"/>
                <w:sz w:val="22"/>
                <w:szCs w:val="22"/>
              </w:rPr>
            </w:pPr>
            <w:r w:rsidRPr="004E2330">
              <w:rPr>
                <w:rFonts w:asciiTheme="majorHAnsi" w:hAnsiTheme="majorHAnsi" w:cstheme="majorHAnsi"/>
                <w:sz w:val="22"/>
                <w:szCs w:val="22"/>
              </w:rPr>
              <w:t>CAME 2.2.1</w:t>
            </w:r>
          </w:p>
        </w:tc>
        <w:tc>
          <w:tcPr>
            <w:tcW w:w="2126" w:type="dxa"/>
            <w:tcBorders>
              <w:top w:val="single" w:sz="4" w:space="0" w:color="auto"/>
              <w:left w:val="single" w:sz="4" w:space="0" w:color="auto"/>
              <w:bottom w:val="single" w:sz="4" w:space="0" w:color="auto"/>
              <w:right w:val="single" w:sz="4" w:space="0" w:color="auto"/>
            </w:tcBorders>
            <w:vAlign w:val="center"/>
          </w:tcPr>
          <w:p w14:paraId="457A6E84" w14:textId="77777777" w:rsidR="00850AE7" w:rsidRPr="004E2330" w:rsidRDefault="00850AE7" w:rsidP="00850AE7">
            <w:pPr>
              <w:widowControl w:val="0"/>
              <w:autoSpaceDE w:val="0"/>
              <w:autoSpaceDN w:val="0"/>
              <w:adjustRightInd w:val="0"/>
              <w:jc w:val="center"/>
              <w:rPr>
                <w:rFonts w:asciiTheme="majorHAnsi" w:hAnsiTheme="majorHAnsi" w:cstheme="majorHAnsi"/>
                <w:b/>
                <w:bCs/>
                <w:sz w:val="22"/>
                <w:szCs w:val="22"/>
              </w:rPr>
            </w:pPr>
          </w:p>
        </w:tc>
        <w:tc>
          <w:tcPr>
            <w:tcW w:w="2274" w:type="dxa"/>
            <w:tcBorders>
              <w:top w:val="single" w:sz="4" w:space="0" w:color="auto"/>
              <w:left w:val="single" w:sz="4" w:space="0" w:color="auto"/>
              <w:bottom w:val="single" w:sz="4" w:space="0" w:color="auto"/>
              <w:right w:val="single" w:sz="4" w:space="0" w:color="auto"/>
            </w:tcBorders>
            <w:vAlign w:val="center"/>
          </w:tcPr>
          <w:p w14:paraId="04EE98FF" w14:textId="77777777" w:rsidR="00850AE7" w:rsidRPr="004E2330" w:rsidRDefault="00850AE7" w:rsidP="00850AE7">
            <w:pPr>
              <w:widowControl w:val="0"/>
              <w:autoSpaceDE w:val="0"/>
              <w:autoSpaceDN w:val="0"/>
              <w:adjustRightInd w:val="0"/>
              <w:jc w:val="center"/>
              <w:rPr>
                <w:rFonts w:asciiTheme="majorHAnsi" w:hAnsiTheme="majorHAnsi" w:cstheme="majorHAnsi"/>
                <w:sz w:val="22"/>
                <w:szCs w:val="22"/>
              </w:rPr>
            </w:pPr>
          </w:p>
        </w:tc>
      </w:tr>
      <w:tr w:rsidR="00850AE7" w:rsidRPr="004E2330" w14:paraId="2E7965F3" w14:textId="77777777" w:rsidTr="006C45C6">
        <w:trPr>
          <w:cantSplit/>
          <w:trHeight w:val="1498"/>
          <w:jc w:val="center"/>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DF6170A" w14:textId="0CD8CE34" w:rsidR="00850AE7" w:rsidRPr="00850AE7" w:rsidRDefault="00850AE7" w:rsidP="00850AE7">
            <w:pPr>
              <w:pStyle w:val="ListParagraph"/>
              <w:widowControl w:val="0"/>
              <w:numPr>
                <w:ilvl w:val="0"/>
                <w:numId w:val="53"/>
              </w:numPr>
              <w:ind w:hanging="720"/>
              <w:contextualSpacing w:val="0"/>
              <w:rPr>
                <w:rFonts w:asciiTheme="majorHAnsi" w:hAnsiTheme="majorHAnsi" w:cstheme="majorHAnsi"/>
              </w:rPr>
            </w:pPr>
            <w:r w:rsidRPr="004E2330">
              <w:rPr>
                <w:rFonts w:asciiTheme="majorHAnsi" w:hAnsiTheme="majorHAnsi" w:cstheme="majorHAnsi"/>
              </w:rPr>
              <w:t>The content of the technical log may be altered from that in paragraph (a) if alternative methods of recording this data acceptable to the Authority are used.</w:t>
            </w:r>
          </w:p>
        </w:tc>
        <w:tc>
          <w:tcPr>
            <w:tcW w:w="2268" w:type="dxa"/>
            <w:tcBorders>
              <w:top w:val="single" w:sz="4" w:space="0" w:color="auto"/>
              <w:left w:val="single" w:sz="4" w:space="0" w:color="auto"/>
              <w:bottom w:val="single" w:sz="4" w:space="0" w:color="auto"/>
              <w:right w:val="single" w:sz="4" w:space="0" w:color="auto"/>
            </w:tcBorders>
            <w:vAlign w:val="center"/>
          </w:tcPr>
          <w:p w14:paraId="64DED510" w14:textId="37497C98" w:rsidR="00850AE7" w:rsidRPr="004E2330" w:rsidRDefault="00850AE7" w:rsidP="006C45C6">
            <w:pPr>
              <w:ind w:left="34" w:right="-46"/>
              <w:rPr>
                <w:rFonts w:asciiTheme="majorHAnsi" w:hAnsiTheme="majorHAnsi" w:cstheme="majorHAnsi"/>
                <w:sz w:val="22"/>
                <w:szCs w:val="22"/>
              </w:rPr>
            </w:pPr>
            <w:r w:rsidRPr="004E2330">
              <w:rPr>
                <w:rFonts w:asciiTheme="majorHAnsi" w:hAnsiTheme="majorHAnsi" w:cstheme="majorHAnsi"/>
                <w:sz w:val="22"/>
                <w:szCs w:val="22"/>
              </w:rPr>
              <w:t>CAME 2.2.1</w:t>
            </w:r>
          </w:p>
        </w:tc>
        <w:tc>
          <w:tcPr>
            <w:tcW w:w="2126" w:type="dxa"/>
            <w:tcBorders>
              <w:top w:val="single" w:sz="4" w:space="0" w:color="auto"/>
              <w:left w:val="single" w:sz="4" w:space="0" w:color="auto"/>
              <w:bottom w:val="single" w:sz="4" w:space="0" w:color="auto"/>
              <w:right w:val="single" w:sz="4" w:space="0" w:color="auto"/>
            </w:tcBorders>
            <w:vAlign w:val="center"/>
          </w:tcPr>
          <w:p w14:paraId="53A0BF85" w14:textId="77777777" w:rsidR="00850AE7" w:rsidRPr="004E2330" w:rsidRDefault="00850AE7" w:rsidP="00850AE7">
            <w:pPr>
              <w:widowControl w:val="0"/>
              <w:autoSpaceDE w:val="0"/>
              <w:autoSpaceDN w:val="0"/>
              <w:adjustRightInd w:val="0"/>
              <w:jc w:val="center"/>
              <w:rPr>
                <w:rFonts w:asciiTheme="majorHAnsi" w:hAnsiTheme="majorHAnsi" w:cstheme="majorHAnsi"/>
                <w:b/>
                <w:bCs/>
                <w:sz w:val="22"/>
                <w:szCs w:val="22"/>
              </w:rPr>
            </w:pPr>
          </w:p>
        </w:tc>
        <w:tc>
          <w:tcPr>
            <w:tcW w:w="2274" w:type="dxa"/>
            <w:tcBorders>
              <w:top w:val="single" w:sz="4" w:space="0" w:color="auto"/>
              <w:left w:val="single" w:sz="4" w:space="0" w:color="auto"/>
              <w:bottom w:val="single" w:sz="4" w:space="0" w:color="auto"/>
              <w:right w:val="single" w:sz="4" w:space="0" w:color="auto"/>
            </w:tcBorders>
            <w:vAlign w:val="center"/>
          </w:tcPr>
          <w:p w14:paraId="58E0430E" w14:textId="77777777" w:rsidR="00850AE7" w:rsidRPr="004E2330" w:rsidRDefault="00850AE7" w:rsidP="00850AE7">
            <w:pPr>
              <w:widowControl w:val="0"/>
              <w:autoSpaceDE w:val="0"/>
              <w:autoSpaceDN w:val="0"/>
              <w:adjustRightInd w:val="0"/>
              <w:jc w:val="center"/>
              <w:rPr>
                <w:rFonts w:asciiTheme="majorHAnsi" w:hAnsiTheme="majorHAnsi" w:cstheme="majorHAnsi"/>
                <w:sz w:val="22"/>
                <w:szCs w:val="22"/>
              </w:rPr>
            </w:pPr>
          </w:p>
        </w:tc>
      </w:tr>
    </w:tbl>
    <w:p w14:paraId="4BFBE950" w14:textId="77777777" w:rsidR="00BE2820" w:rsidRPr="004E2330" w:rsidRDefault="00BE2820" w:rsidP="003D16B8">
      <w:pPr>
        <w:contextualSpacing/>
        <w:rPr>
          <w:rFonts w:asciiTheme="majorHAnsi" w:hAnsiTheme="majorHAnsi" w:cstheme="majorHAnsi"/>
          <w:sz w:val="22"/>
          <w:szCs w:val="22"/>
        </w:rPr>
      </w:pPr>
    </w:p>
    <w:p w14:paraId="1E40D929" w14:textId="77777777" w:rsidR="00BE2820" w:rsidRPr="004E2330" w:rsidRDefault="00BE2820" w:rsidP="003D16B8">
      <w:pPr>
        <w:contextualSpacing/>
        <w:rPr>
          <w:rFonts w:asciiTheme="majorHAnsi" w:hAnsiTheme="majorHAnsi" w:cstheme="majorHAnsi"/>
          <w:sz w:val="22"/>
          <w:szCs w:val="22"/>
        </w:rPr>
      </w:pPr>
    </w:p>
    <w:p w14:paraId="47E047A1" w14:textId="77777777" w:rsidR="00BE2820" w:rsidRPr="004E2330" w:rsidRDefault="00BE2820" w:rsidP="003D16B8">
      <w:pPr>
        <w:contextualSpacing/>
        <w:rPr>
          <w:rFonts w:asciiTheme="majorHAnsi" w:hAnsiTheme="majorHAnsi" w:cstheme="majorHAnsi"/>
          <w:sz w:val="22"/>
          <w:szCs w:val="22"/>
        </w:rPr>
      </w:pPr>
    </w:p>
    <w:p w14:paraId="6FDF47EE" w14:textId="77777777" w:rsidR="00BE2820" w:rsidRPr="004E2330" w:rsidRDefault="00BE2820" w:rsidP="003D16B8">
      <w:pPr>
        <w:contextualSpacing/>
        <w:rPr>
          <w:rFonts w:asciiTheme="majorHAnsi" w:hAnsiTheme="majorHAnsi" w:cstheme="majorHAnsi"/>
          <w:sz w:val="22"/>
          <w:szCs w:val="22"/>
        </w:rPr>
      </w:pPr>
    </w:p>
    <w:p w14:paraId="57631621" w14:textId="77777777" w:rsidR="00BE2820" w:rsidRPr="004E2330" w:rsidRDefault="00BE2820" w:rsidP="003D16B8">
      <w:pPr>
        <w:contextualSpacing/>
        <w:rPr>
          <w:rFonts w:asciiTheme="majorHAnsi" w:hAnsiTheme="majorHAnsi" w:cstheme="majorHAnsi"/>
          <w:sz w:val="22"/>
          <w:szCs w:val="22"/>
        </w:rPr>
      </w:pPr>
    </w:p>
    <w:p w14:paraId="420384DF" w14:textId="77777777" w:rsidR="00BE2820" w:rsidRPr="004E2330" w:rsidRDefault="00BE2820" w:rsidP="003D16B8">
      <w:pPr>
        <w:contextualSpacing/>
        <w:rPr>
          <w:rFonts w:asciiTheme="majorHAnsi" w:hAnsiTheme="majorHAnsi" w:cstheme="majorHAnsi"/>
          <w:sz w:val="22"/>
          <w:szCs w:val="22"/>
        </w:rPr>
      </w:pPr>
    </w:p>
    <w:p w14:paraId="40148E58" w14:textId="77777777" w:rsidR="00BE2820" w:rsidRPr="004E2330" w:rsidRDefault="00BE2820" w:rsidP="003D16B8">
      <w:pPr>
        <w:contextualSpacing/>
        <w:rPr>
          <w:rFonts w:asciiTheme="majorHAnsi" w:hAnsiTheme="majorHAnsi" w:cstheme="majorHAnsi"/>
          <w:sz w:val="22"/>
          <w:szCs w:val="22"/>
        </w:rPr>
      </w:pPr>
    </w:p>
    <w:p w14:paraId="68D9BE6B" w14:textId="77777777" w:rsidR="00BE2820" w:rsidRPr="004E2330" w:rsidRDefault="00BE2820" w:rsidP="003D16B8">
      <w:pPr>
        <w:contextualSpacing/>
        <w:rPr>
          <w:rFonts w:asciiTheme="majorHAnsi" w:hAnsiTheme="majorHAnsi" w:cstheme="majorHAnsi"/>
          <w:sz w:val="22"/>
          <w:szCs w:val="22"/>
        </w:rPr>
      </w:pPr>
    </w:p>
    <w:p w14:paraId="17933B95" w14:textId="77777777" w:rsidR="00BE2820" w:rsidRPr="004E2330" w:rsidRDefault="00BE2820" w:rsidP="003D16B8">
      <w:pPr>
        <w:contextualSpacing/>
        <w:rPr>
          <w:rFonts w:asciiTheme="majorHAnsi" w:hAnsiTheme="majorHAnsi" w:cstheme="majorHAnsi"/>
          <w:sz w:val="22"/>
          <w:szCs w:val="22"/>
        </w:rPr>
      </w:pPr>
    </w:p>
    <w:p w14:paraId="638BAFED" w14:textId="77777777" w:rsidR="00BE2820" w:rsidRPr="004E2330" w:rsidRDefault="00BE2820" w:rsidP="003D16B8">
      <w:pPr>
        <w:contextualSpacing/>
        <w:rPr>
          <w:rFonts w:asciiTheme="majorHAnsi" w:hAnsiTheme="majorHAnsi" w:cstheme="majorHAnsi"/>
          <w:sz w:val="22"/>
          <w:szCs w:val="22"/>
        </w:rPr>
      </w:pPr>
    </w:p>
    <w:p w14:paraId="08C83B4E" w14:textId="77777777" w:rsidR="00BE2820" w:rsidRPr="004E2330" w:rsidRDefault="00BE2820" w:rsidP="003D16B8">
      <w:pPr>
        <w:contextualSpacing/>
        <w:rPr>
          <w:rFonts w:asciiTheme="majorHAnsi" w:hAnsiTheme="majorHAnsi" w:cstheme="majorHAnsi"/>
          <w:sz w:val="22"/>
          <w:szCs w:val="22"/>
        </w:rPr>
      </w:pPr>
    </w:p>
    <w:p w14:paraId="4EAA9C4E" w14:textId="77777777" w:rsidR="00BE2820" w:rsidRPr="004E2330" w:rsidRDefault="00BE2820"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2268"/>
        <w:gridCol w:w="2132"/>
        <w:gridCol w:w="2268"/>
      </w:tblGrid>
      <w:tr w:rsidR="00850AE7" w:rsidRPr="004E2330" w14:paraId="0D278C8B" w14:textId="77777777" w:rsidTr="00E94D2D">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01344FCA" w14:textId="5AAD7FBD" w:rsidR="00850AE7" w:rsidRPr="00850AE7" w:rsidRDefault="00850AE7" w:rsidP="00850AE7">
            <w:pPr>
              <w:pStyle w:val="ListParagraph"/>
              <w:widowControl w:val="0"/>
              <w:numPr>
                <w:ilvl w:val="0"/>
                <w:numId w:val="53"/>
              </w:numPr>
              <w:ind w:hanging="720"/>
              <w:contextualSpacing w:val="0"/>
              <w:rPr>
                <w:rFonts w:asciiTheme="majorHAnsi" w:hAnsiTheme="majorHAnsi" w:cstheme="majorHAnsi"/>
              </w:rPr>
            </w:pPr>
            <w:r w:rsidRPr="004E2330">
              <w:rPr>
                <w:rFonts w:asciiTheme="majorHAnsi" w:hAnsiTheme="majorHAnsi" w:cstheme="majorHAnsi"/>
              </w:rPr>
              <w:t>The continuing airworthiness management organisation shall ensure that arrangements are established with the owner/operator for the subsequent transmittal of sector record pages to the continuing airworthiness management organisation in a timely manner.</w:t>
            </w:r>
          </w:p>
        </w:tc>
        <w:tc>
          <w:tcPr>
            <w:tcW w:w="2268" w:type="dxa"/>
            <w:tcBorders>
              <w:top w:val="single" w:sz="4" w:space="0" w:color="auto"/>
              <w:left w:val="single" w:sz="4" w:space="0" w:color="auto"/>
              <w:bottom w:val="single" w:sz="4" w:space="0" w:color="auto"/>
              <w:right w:val="single" w:sz="4" w:space="0" w:color="auto"/>
            </w:tcBorders>
            <w:vAlign w:val="center"/>
          </w:tcPr>
          <w:p w14:paraId="5CB9C030" w14:textId="193DB5E7" w:rsidR="00850AE7" w:rsidRPr="004E2330" w:rsidRDefault="00850AE7" w:rsidP="006C45C6">
            <w:pPr>
              <w:ind w:left="34" w:right="-46"/>
              <w:rPr>
                <w:rFonts w:asciiTheme="majorHAnsi" w:hAnsiTheme="majorHAnsi" w:cstheme="majorHAnsi"/>
                <w:sz w:val="22"/>
                <w:szCs w:val="22"/>
              </w:rPr>
            </w:pPr>
            <w:r w:rsidRPr="004E2330">
              <w:rPr>
                <w:rFonts w:asciiTheme="majorHAnsi" w:hAnsiTheme="majorHAnsi" w:cstheme="majorHAnsi"/>
                <w:sz w:val="22"/>
                <w:szCs w:val="22"/>
              </w:rPr>
              <w:t>CAME 2.2.3</w:t>
            </w:r>
          </w:p>
        </w:tc>
        <w:tc>
          <w:tcPr>
            <w:tcW w:w="2132" w:type="dxa"/>
            <w:tcBorders>
              <w:top w:val="single" w:sz="4" w:space="0" w:color="auto"/>
              <w:left w:val="single" w:sz="4" w:space="0" w:color="auto"/>
              <w:bottom w:val="single" w:sz="4" w:space="0" w:color="auto"/>
              <w:right w:val="single" w:sz="4" w:space="0" w:color="auto"/>
            </w:tcBorders>
            <w:vAlign w:val="center"/>
          </w:tcPr>
          <w:p w14:paraId="5D0ED6F7" w14:textId="77777777" w:rsidR="00850AE7" w:rsidRPr="004E2330" w:rsidRDefault="00850AE7" w:rsidP="00850AE7">
            <w:pPr>
              <w:widowControl w:val="0"/>
              <w:autoSpaceDE w:val="0"/>
              <w:autoSpaceDN w:val="0"/>
              <w:adjustRightInd w:val="0"/>
              <w:jc w:val="center"/>
              <w:rPr>
                <w:rFonts w:asciiTheme="majorHAnsi" w:hAnsiTheme="majorHAnsi" w:cstheme="majorHAnsi"/>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D59A04B" w14:textId="77777777" w:rsidR="00850AE7" w:rsidRPr="004E2330" w:rsidRDefault="00850AE7" w:rsidP="00850AE7">
            <w:pPr>
              <w:widowControl w:val="0"/>
              <w:autoSpaceDE w:val="0"/>
              <w:autoSpaceDN w:val="0"/>
              <w:adjustRightInd w:val="0"/>
              <w:jc w:val="center"/>
              <w:rPr>
                <w:rFonts w:asciiTheme="majorHAnsi" w:hAnsiTheme="majorHAnsi" w:cstheme="majorHAnsi"/>
                <w:sz w:val="22"/>
                <w:szCs w:val="22"/>
              </w:rPr>
            </w:pPr>
          </w:p>
        </w:tc>
      </w:tr>
    </w:tbl>
    <w:p w14:paraId="23CB40AA" w14:textId="77777777" w:rsidR="00BD52A7" w:rsidRPr="004E2330" w:rsidRDefault="00BD52A7" w:rsidP="003D16B8">
      <w:pPr>
        <w:contextualSpacing/>
        <w:rPr>
          <w:rFonts w:asciiTheme="majorHAnsi" w:hAnsiTheme="majorHAnsi" w:cstheme="majorHAnsi"/>
          <w:sz w:val="22"/>
          <w:szCs w:val="22"/>
        </w:rPr>
      </w:pPr>
    </w:p>
    <w:p w14:paraId="2EC70A85" w14:textId="77777777" w:rsidR="00BD52A7" w:rsidRPr="004E2330" w:rsidRDefault="00BD52A7"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2126"/>
        <w:gridCol w:w="2268"/>
        <w:gridCol w:w="2147"/>
      </w:tblGrid>
      <w:tr w:rsidR="00850AE7" w:rsidRPr="004E2330" w14:paraId="26889B9C" w14:textId="77777777" w:rsidTr="00850AE7">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F978E" w14:textId="17A6FFEF" w:rsidR="00850AE7" w:rsidRPr="00850AE7" w:rsidRDefault="00850AE7" w:rsidP="00850AE7">
            <w:pPr>
              <w:widowControl w:val="0"/>
              <w:rPr>
                <w:rFonts w:asciiTheme="majorHAnsi" w:hAnsiTheme="majorHAnsi" w:cstheme="majorHAnsi"/>
              </w:rPr>
            </w:pPr>
            <w:r w:rsidRPr="00850AE7">
              <w:rPr>
                <w:rFonts w:asciiTheme="majorHAnsi" w:hAnsiTheme="majorHAnsi" w:cstheme="majorHAnsi"/>
                <w:b/>
                <w:bCs/>
              </w:rPr>
              <w:t>CAR CAMO.550</w:t>
            </w:r>
            <w:r w:rsidRPr="00850AE7">
              <w:rPr>
                <w:rFonts w:asciiTheme="majorHAnsi" w:hAnsiTheme="majorHAnsi" w:cstheme="majorHAnsi"/>
                <w:b/>
                <w:bCs/>
              </w:rPr>
              <w:tab/>
            </w:r>
            <w:r w:rsidRPr="00850AE7">
              <w:rPr>
                <w:rFonts w:asciiTheme="majorHAnsi" w:hAnsiTheme="majorHAnsi" w:cstheme="majorHAnsi"/>
                <w:b/>
              </w:rPr>
              <w:t>Mass and balance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5D6BC" w14:textId="7CB536C4" w:rsidR="00850AE7" w:rsidRPr="004E2330" w:rsidRDefault="00850AE7" w:rsidP="00850AE7">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BD452" w14:textId="4F0304EF" w:rsidR="00850AE7" w:rsidRPr="004E2330" w:rsidRDefault="00850AE7" w:rsidP="00850AE7">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2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D2887" w14:textId="41E1337E" w:rsidR="00850AE7" w:rsidRPr="004E2330" w:rsidRDefault="00850AE7" w:rsidP="00850AE7">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31162A" w:rsidRPr="004E2330" w14:paraId="5E3CAE4D" w14:textId="77777777" w:rsidTr="00E94D2D">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7CA2A4CD" w14:textId="77777777" w:rsidR="0031162A" w:rsidRPr="004E2330" w:rsidRDefault="0031162A" w:rsidP="00E71F08">
            <w:pPr>
              <w:pStyle w:val="ListParagraph"/>
              <w:widowControl w:val="0"/>
              <w:numPr>
                <w:ilvl w:val="0"/>
                <w:numId w:val="56"/>
              </w:numPr>
              <w:ind w:left="709" w:hanging="709"/>
              <w:contextualSpacing w:val="0"/>
              <w:rPr>
                <w:rFonts w:asciiTheme="majorHAnsi" w:hAnsiTheme="majorHAnsi" w:cstheme="majorHAnsi"/>
              </w:rPr>
            </w:pPr>
            <w:r w:rsidRPr="004E2330">
              <w:rPr>
                <w:rFonts w:asciiTheme="majorHAnsi" w:hAnsiTheme="majorHAnsi" w:cstheme="majorHAnsi"/>
              </w:rPr>
              <w:t>Aircraft are to be weighed at intervals not exceeding 5 years, or</w:t>
            </w:r>
          </w:p>
          <w:p w14:paraId="0699590B" w14:textId="77777777" w:rsidR="0031162A" w:rsidRPr="004E2330" w:rsidRDefault="0031162A" w:rsidP="00E71F08">
            <w:pPr>
              <w:widowControl w:val="0"/>
              <w:ind w:left="708"/>
              <w:jc w:val="both"/>
              <w:rPr>
                <w:rFonts w:asciiTheme="majorHAnsi" w:hAnsiTheme="majorHAnsi" w:cstheme="majorHAnsi"/>
                <w:sz w:val="22"/>
                <w:szCs w:val="22"/>
              </w:rPr>
            </w:pPr>
          </w:p>
          <w:p w14:paraId="43F9A52E" w14:textId="77777777" w:rsidR="0031162A" w:rsidRPr="004E2330" w:rsidRDefault="0031162A" w:rsidP="00E71F08">
            <w:pPr>
              <w:pStyle w:val="ListParagraph"/>
              <w:widowControl w:val="0"/>
              <w:numPr>
                <w:ilvl w:val="0"/>
                <w:numId w:val="57"/>
              </w:numPr>
              <w:ind w:left="1560" w:hanging="852"/>
              <w:contextualSpacing w:val="0"/>
              <w:rPr>
                <w:rFonts w:asciiTheme="majorHAnsi" w:hAnsiTheme="majorHAnsi" w:cstheme="majorHAnsi"/>
              </w:rPr>
            </w:pPr>
            <w:r w:rsidRPr="004E2330">
              <w:rPr>
                <w:rFonts w:asciiTheme="majorHAnsi" w:hAnsiTheme="majorHAnsi" w:cstheme="majorHAnsi"/>
              </w:rPr>
              <w:t>where the aircraft is part of a fleet weighing programme specified by the type certificate holder and accepted by the Authority, at intervals specified by that programme; and</w:t>
            </w:r>
          </w:p>
          <w:p w14:paraId="5B42B9AA" w14:textId="77777777" w:rsidR="0031162A" w:rsidRPr="004E2330" w:rsidRDefault="0031162A" w:rsidP="00E71F08">
            <w:pPr>
              <w:pStyle w:val="ListParagraph"/>
              <w:widowControl w:val="0"/>
              <w:ind w:left="1560"/>
              <w:contextualSpacing w:val="0"/>
              <w:rPr>
                <w:rFonts w:asciiTheme="majorHAnsi" w:hAnsiTheme="majorHAnsi" w:cstheme="majorHAnsi"/>
              </w:rPr>
            </w:pPr>
          </w:p>
          <w:p w14:paraId="29D99470" w14:textId="77777777" w:rsidR="0031162A" w:rsidRPr="004E2330" w:rsidRDefault="0031162A" w:rsidP="00E71F08">
            <w:pPr>
              <w:pStyle w:val="ListParagraph"/>
              <w:widowControl w:val="0"/>
              <w:numPr>
                <w:ilvl w:val="0"/>
                <w:numId w:val="57"/>
              </w:numPr>
              <w:ind w:left="1560" w:hanging="852"/>
              <w:contextualSpacing w:val="0"/>
              <w:rPr>
                <w:rFonts w:asciiTheme="majorHAnsi" w:hAnsiTheme="majorHAnsi" w:cstheme="majorHAnsi"/>
              </w:rPr>
            </w:pPr>
            <w:r w:rsidRPr="004E2330">
              <w:rPr>
                <w:rFonts w:asciiTheme="majorHAnsi" w:hAnsiTheme="majorHAnsi" w:cstheme="majorHAnsi"/>
              </w:rPr>
              <w:t>whenever alterations affecting mass and balance of the aircraft are made that exceed the limits for computed mass and balance changes advised by the aircraft type certificate holder.</w:t>
            </w:r>
          </w:p>
          <w:p w14:paraId="1B2052D3" w14:textId="77777777" w:rsidR="0031162A" w:rsidRPr="004E2330" w:rsidRDefault="0031162A" w:rsidP="00E71F08">
            <w:pPr>
              <w:pStyle w:val="ListParagraph"/>
              <w:widowControl w:val="0"/>
              <w:contextualSpacing w:val="0"/>
              <w:rPr>
                <w:rFonts w:asciiTheme="majorHAnsi" w:hAnsiTheme="majorHAnsi" w:cstheme="majorHAnsi"/>
              </w:rPr>
            </w:pPr>
          </w:p>
          <w:p w14:paraId="7CAD0028" w14:textId="77777777" w:rsidR="0031162A" w:rsidRDefault="0031162A" w:rsidP="000F69E4">
            <w:pPr>
              <w:pStyle w:val="ListParagraph"/>
              <w:widowControl w:val="0"/>
              <w:numPr>
                <w:ilvl w:val="0"/>
                <w:numId w:val="57"/>
              </w:numPr>
              <w:ind w:left="1560" w:hanging="852"/>
              <w:contextualSpacing w:val="0"/>
              <w:rPr>
                <w:rFonts w:asciiTheme="majorHAnsi" w:hAnsiTheme="majorHAnsi" w:cstheme="majorHAnsi"/>
              </w:rPr>
            </w:pPr>
            <w:r w:rsidRPr="004E2330">
              <w:rPr>
                <w:rFonts w:asciiTheme="majorHAnsi" w:hAnsiTheme="majorHAnsi" w:cstheme="majorHAnsi"/>
              </w:rPr>
              <w:t>When determined by the Authority</w:t>
            </w:r>
          </w:p>
          <w:p w14:paraId="1FDB1684" w14:textId="060DDD23" w:rsidR="006C45C6" w:rsidRPr="006C45C6" w:rsidRDefault="006C45C6" w:rsidP="006C45C6">
            <w:pPr>
              <w:widowControl w:val="0"/>
              <w:rPr>
                <w:rFonts w:asciiTheme="majorHAnsi" w:hAnsiTheme="majorHAnsi" w:cstheme="majorHAnsi"/>
              </w:rPr>
            </w:pPr>
          </w:p>
        </w:tc>
        <w:tc>
          <w:tcPr>
            <w:tcW w:w="2126" w:type="dxa"/>
            <w:tcBorders>
              <w:top w:val="single" w:sz="4" w:space="0" w:color="auto"/>
              <w:left w:val="single" w:sz="4" w:space="0" w:color="auto"/>
              <w:bottom w:val="single" w:sz="4" w:space="0" w:color="auto"/>
              <w:right w:val="single" w:sz="4" w:space="0" w:color="auto"/>
            </w:tcBorders>
            <w:vAlign w:val="center"/>
          </w:tcPr>
          <w:p w14:paraId="758AD5D4" w14:textId="6F781ADC" w:rsidR="0031162A" w:rsidRPr="004E2330" w:rsidRDefault="0031162A" w:rsidP="006C45C6">
            <w:pPr>
              <w:ind w:left="34" w:right="-46"/>
              <w:rPr>
                <w:rFonts w:asciiTheme="majorHAnsi" w:hAnsiTheme="majorHAnsi" w:cstheme="majorHAnsi"/>
                <w:sz w:val="22"/>
                <w:szCs w:val="22"/>
              </w:rPr>
            </w:pPr>
            <w:r w:rsidRPr="004E2330">
              <w:rPr>
                <w:rFonts w:asciiTheme="majorHAnsi" w:hAnsiTheme="majorHAnsi" w:cstheme="majorHAnsi"/>
                <w:sz w:val="22"/>
                <w:szCs w:val="22"/>
              </w:rPr>
              <w:t>CAME 2.11</w:t>
            </w:r>
          </w:p>
        </w:tc>
        <w:tc>
          <w:tcPr>
            <w:tcW w:w="2268" w:type="dxa"/>
            <w:tcBorders>
              <w:top w:val="single" w:sz="4" w:space="0" w:color="auto"/>
              <w:left w:val="single" w:sz="4" w:space="0" w:color="auto"/>
              <w:bottom w:val="single" w:sz="4" w:space="0" w:color="auto"/>
              <w:right w:val="single" w:sz="4" w:space="0" w:color="auto"/>
            </w:tcBorders>
            <w:vAlign w:val="center"/>
          </w:tcPr>
          <w:p w14:paraId="6A3A0D6A" w14:textId="77777777" w:rsidR="0031162A" w:rsidRPr="004E2330" w:rsidRDefault="0031162A" w:rsidP="000F69E4">
            <w:pPr>
              <w:widowControl w:val="0"/>
              <w:autoSpaceDE w:val="0"/>
              <w:autoSpaceDN w:val="0"/>
              <w:adjustRightInd w:val="0"/>
              <w:jc w:val="center"/>
              <w:rPr>
                <w:rFonts w:asciiTheme="majorHAnsi" w:hAnsiTheme="majorHAnsi" w:cstheme="majorHAnsi"/>
                <w:b/>
                <w:bCs/>
                <w:sz w:val="22"/>
                <w:szCs w:val="22"/>
              </w:rPr>
            </w:pPr>
          </w:p>
        </w:tc>
        <w:tc>
          <w:tcPr>
            <w:tcW w:w="2147" w:type="dxa"/>
            <w:tcBorders>
              <w:top w:val="single" w:sz="4" w:space="0" w:color="auto"/>
              <w:left w:val="single" w:sz="4" w:space="0" w:color="auto"/>
              <w:bottom w:val="single" w:sz="4" w:space="0" w:color="auto"/>
              <w:right w:val="single" w:sz="4" w:space="0" w:color="auto"/>
            </w:tcBorders>
            <w:vAlign w:val="center"/>
          </w:tcPr>
          <w:p w14:paraId="50218ED2" w14:textId="77777777" w:rsidR="0031162A" w:rsidRPr="004E2330" w:rsidRDefault="0031162A" w:rsidP="000F69E4">
            <w:pPr>
              <w:widowControl w:val="0"/>
              <w:autoSpaceDE w:val="0"/>
              <w:autoSpaceDN w:val="0"/>
              <w:adjustRightInd w:val="0"/>
              <w:jc w:val="center"/>
              <w:rPr>
                <w:rFonts w:asciiTheme="majorHAnsi" w:hAnsiTheme="majorHAnsi" w:cstheme="majorHAnsi"/>
                <w:sz w:val="22"/>
                <w:szCs w:val="22"/>
              </w:rPr>
            </w:pPr>
          </w:p>
        </w:tc>
      </w:tr>
    </w:tbl>
    <w:p w14:paraId="076FAABE" w14:textId="77777777" w:rsidR="00E71F08" w:rsidRPr="004E2330" w:rsidRDefault="00E71F08"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2268"/>
        <w:gridCol w:w="2268"/>
        <w:gridCol w:w="2132"/>
      </w:tblGrid>
      <w:tr w:rsidR="00850AE7" w:rsidRPr="004E2330" w14:paraId="5792839D" w14:textId="77777777" w:rsidTr="00E94D2D">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7F058FDE" w14:textId="77777777" w:rsidR="00850AE7" w:rsidRPr="00E71F08" w:rsidRDefault="00850AE7" w:rsidP="00850AE7">
            <w:pPr>
              <w:pStyle w:val="ListParagraph"/>
              <w:widowControl w:val="0"/>
              <w:numPr>
                <w:ilvl w:val="0"/>
                <w:numId w:val="56"/>
              </w:numPr>
              <w:ind w:left="709" w:hanging="709"/>
              <w:contextualSpacing w:val="0"/>
              <w:rPr>
                <w:rFonts w:ascii="Times New Roman" w:hAnsi="Times New Roman"/>
              </w:rPr>
            </w:pPr>
            <w:r w:rsidRPr="00E71F08">
              <w:rPr>
                <w:rFonts w:ascii="Times New Roman" w:hAnsi="Times New Roman"/>
              </w:rPr>
              <w:lastRenderedPageBreak/>
              <w:t>The basic record of aircraft empty mass shall be maintained in a manner acceptable to the Authority and reflect the modification and repair status by;</w:t>
            </w:r>
          </w:p>
          <w:p w14:paraId="136D37A1" w14:textId="77777777" w:rsidR="00850AE7" w:rsidRPr="00E71F08" w:rsidRDefault="00850AE7" w:rsidP="00850AE7">
            <w:pPr>
              <w:pStyle w:val="ListParagraph"/>
              <w:widowControl w:val="0"/>
              <w:ind w:left="709"/>
              <w:contextualSpacing w:val="0"/>
              <w:rPr>
                <w:rFonts w:ascii="Times New Roman" w:hAnsi="Times New Roman"/>
              </w:rPr>
            </w:pPr>
          </w:p>
          <w:p w14:paraId="5FFBD841" w14:textId="77777777" w:rsidR="00850AE7" w:rsidRPr="00E71F08" w:rsidRDefault="00850AE7" w:rsidP="00850AE7">
            <w:pPr>
              <w:pStyle w:val="ListParagraph"/>
              <w:widowControl w:val="0"/>
              <w:numPr>
                <w:ilvl w:val="0"/>
                <w:numId w:val="58"/>
              </w:numPr>
              <w:ind w:left="1560" w:hanging="851"/>
              <w:contextualSpacing w:val="0"/>
              <w:rPr>
                <w:rFonts w:ascii="Times New Roman" w:hAnsi="Times New Roman"/>
              </w:rPr>
            </w:pPr>
            <w:r w:rsidRPr="00E71F08">
              <w:rPr>
                <w:rFonts w:ascii="Times New Roman" w:hAnsi="Times New Roman"/>
              </w:rPr>
              <w:t>calculations where approved data is available for incorporated design changes; and</w:t>
            </w:r>
          </w:p>
          <w:p w14:paraId="5BA41B5D" w14:textId="77777777" w:rsidR="00850AE7" w:rsidRPr="00E71F08" w:rsidRDefault="00850AE7" w:rsidP="00850AE7">
            <w:pPr>
              <w:pStyle w:val="ListParagraph"/>
              <w:widowControl w:val="0"/>
              <w:ind w:left="1560"/>
              <w:contextualSpacing w:val="0"/>
              <w:rPr>
                <w:rFonts w:ascii="Times New Roman" w:hAnsi="Times New Roman"/>
              </w:rPr>
            </w:pPr>
          </w:p>
          <w:p w14:paraId="08D46F42" w14:textId="0F7F7993" w:rsidR="00850AE7" w:rsidRPr="006C45C6" w:rsidRDefault="00850AE7" w:rsidP="00850AE7">
            <w:pPr>
              <w:pStyle w:val="ListParagraph"/>
              <w:widowControl w:val="0"/>
              <w:numPr>
                <w:ilvl w:val="0"/>
                <w:numId w:val="58"/>
              </w:numPr>
              <w:ind w:left="1560" w:hanging="851"/>
              <w:contextualSpacing w:val="0"/>
              <w:rPr>
                <w:rFonts w:ascii="Times New Roman" w:hAnsi="Times New Roman"/>
              </w:rPr>
            </w:pPr>
            <w:r w:rsidRPr="00E71F08">
              <w:rPr>
                <w:rFonts w:ascii="Times New Roman" w:hAnsi="Times New Roman"/>
              </w:rPr>
              <w:t>by periodic weighing of aircraft as prescribed in the applicable accepted aircraft maintenance programme.</w:t>
            </w:r>
          </w:p>
        </w:tc>
        <w:tc>
          <w:tcPr>
            <w:tcW w:w="2268" w:type="dxa"/>
            <w:tcBorders>
              <w:top w:val="single" w:sz="4" w:space="0" w:color="auto"/>
              <w:left w:val="single" w:sz="4" w:space="0" w:color="auto"/>
              <w:bottom w:val="single" w:sz="4" w:space="0" w:color="auto"/>
              <w:right w:val="single" w:sz="4" w:space="0" w:color="auto"/>
            </w:tcBorders>
            <w:vAlign w:val="center"/>
          </w:tcPr>
          <w:p w14:paraId="63052F9A" w14:textId="2867B2F4" w:rsidR="00850AE7" w:rsidRPr="006C45C6" w:rsidRDefault="00850AE7" w:rsidP="006C45C6">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2.11</w:t>
            </w:r>
          </w:p>
        </w:tc>
        <w:tc>
          <w:tcPr>
            <w:tcW w:w="2268" w:type="dxa"/>
            <w:tcBorders>
              <w:top w:val="single" w:sz="4" w:space="0" w:color="auto"/>
              <w:left w:val="single" w:sz="4" w:space="0" w:color="auto"/>
              <w:bottom w:val="single" w:sz="4" w:space="0" w:color="auto"/>
              <w:right w:val="single" w:sz="4" w:space="0" w:color="auto"/>
            </w:tcBorders>
            <w:vAlign w:val="center"/>
          </w:tcPr>
          <w:p w14:paraId="590020B4" w14:textId="77777777" w:rsidR="00850AE7" w:rsidRPr="004E2330" w:rsidRDefault="00850AE7" w:rsidP="00850AE7">
            <w:pPr>
              <w:widowControl w:val="0"/>
              <w:autoSpaceDE w:val="0"/>
              <w:autoSpaceDN w:val="0"/>
              <w:adjustRightInd w:val="0"/>
              <w:jc w:val="center"/>
              <w:rPr>
                <w:rFonts w:asciiTheme="majorHAnsi" w:hAnsiTheme="majorHAnsi" w:cstheme="majorHAnsi"/>
                <w:b/>
                <w:bCs/>
                <w:sz w:val="22"/>
                <w:szCs w:val="22"/>
              </w:rPr>
            </w:pPr>
          </w:p>
        </w:tc>
        <w:tc>
          <w:tcPr>
            <w:tcW w:w="2132" w:type="dxa"/>
            <w:tcBorders>
              <w:top w:val="single" w:sz="4" w:space="0" w:color="auto"/>
              <w:left w:val="single" w:sz="4" w:space="0" w:color="auto"/>
              <w:bottom w:val="single" w:sz="4" w:space="0" w:color="auto"/>
              <w:right w:val="single" w:sz="4" w:space="0" w:color="auto"/>
            </w:tcBorders>
            <w:vAlign w:val="center"/>
          </w:tcPr>
          <w:p w14:paraId="74F37998" w14:textId="77777777" w:rsidR="00850AE7" w:rsidRPr="004E2330" w:rsidRDefault="00850AE7" w:rsidP="00850AE7">
            <w:pPr>
              <w:widowControl w:val="0"/>
              <w:autoSpaceDE w:val="0"/>
              <w:autoSpaceDN w:val="0"/>
              <w:adjustRightInd w:val="0"/>
              <w:jc w:val="center"/>
              <w:rPr>
                <w:rFonts w:asciiTheme="majorHAnsi" w:hAnsiTheme="majorHAnsi" w:cstheme="majorHAnsi"/>
                <w:sz w:val="22"/>
                <w:szCs w:val="22"/>
              </w:rPr>
            </w:pPr>
          </w:p>
        </w:tc>
      </w:tr>
      <w:tr w:rsidR="00850AE7" w:rsidRPr="004E2330" w14:paraId="44A0B828" w14:textId="77777777" w:rsidTr="00E94D2D">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631A936C" w14:textId="77777777" w:rsidR="006B686D" w:rsidRPr="00E71F08" w:rsidRDefault="006B686D" w:rsidP="006B686D">
            <w:pPr>
              <w:pStyle w:val="ListParagraph"/>
              <w:widowControl w:val="0"/>
              <w:numPr>
                <w:ilvl w:val="0"/>
                <w:numId w:val="56"/>
              </w:numPr>
              <w:ind w:left="709" w:hanging="709"/>
              <w:contextualSpacing w:val="0"/>
              <w:rPr>
                <w:rFonts w:ascii="Times New Roman" w:hAnsi="Times New Roman"/>
              </w:rPr>
            </w:pPr>
            <w:r w:rsidRPr="00E71F08">
              <w:rPr>
                <w:rFonts w:ascii="Times New Roman" w:hAnsi="Times New Roman"/>
              </w:rPr>
              <w:t>The basic record of aircraft empty mass shall be that defined by the type certificate holder and approved configuration.</w:t>
            </w:r>
          </w:p>
          <w:p w14:paraId="0D9692EB" w14:textId="77777777" w:rsidR="006B686D" w:rsidRPr="00E71F08" w:rsidRDefault="006B686D" w:rsidP="006B686D">
            <w:pPr>
              <w:pStyle w:val="ListParagraph"/>
              <w:widowControl w:val="0"/>
              <w:ind w:left="709"/>
              <w:contextualSpacing w:val="0"/>
              <w:rPr>
                <w:rFonts w:ascii="Times New Roman" w:hAnsi="Times New Roman"/>
              </w:rPr>
            </w:pPr>
          </w:p>
          <w:p w14:paraId="648EFE70" w14:textId="77777777" w:rsidR="006B686D" w:rsidRPr="00E71F08" w:rsidRDefault="006B686D" w:rsidP="006B686D">
            <w:pPr>
              <w:pStyle w:val="ListParagraph"/>
              <w:widowControl w:val="0"/>
              <w:numPr>
                <w:ilvl w:val="0"/>
                <w:numId w:val="56"/>
              </w:numPr>
              <w:ind w:left="709" w:hanging="709"/>
              <w:contextualSpacing w:val="0"/>
              <w:rPr>
                <w:rFonts w:ascii="Times New Roman" w:hAnsi="Times New Roman"/>
              </w:rPr>
            </w:pPr>
            <w:r w:rsidRPr="00E71F08">
              <w:rPr>
                <w:rFonts w:ascii="Times New Roman" w:hAnsi="Times New Roman"/>
              </w:rPr>
              <w:t>Any item installed not forming part of the Type Design shall be entered in an equipment list with its associated weight and moment and shall constitute part of the aircraft’s mass and balance report.</w:t>
            </w:r>
          </w:p>
          <w:p w14:paraId="5CC3E9F3" w14:textId="77777777" w:rsidR="006B686D" w:rsidRPr="00E71F08" w:rsidRDefault="006B686D" w:rsidP="006B686D">
            <w:pPr>
              <w:pStyle w:val="ListParagraph"/>
              <w:widowControl w:val="0"/>
              <w:contextualSpacing w:val="0"/>
              <w:rPr>
                <w:rFonts w:ascii="Times New Roman" w:hAnsi="Times New Roman"/>
              </w:rPr>
            </w:pPr>
          </w:p>
          <w:p w14:paraId="62F2F241" w14:textId="77777777" w:rsidR="006B686D" w:rsidRPr="00E71F08" w:rsidRDefault="006B686D" w:rsidP="006B686D">
            <w:pPr>
              <w:pStyle w:val="ListParagraph"/>
              <w:widowControl w:val="0"/>
              <w:numPr>
                <w:ilvl w:val="0"/>
                <w:numId w:val="56"/>
              </w:numPr>
              <w:ind w:left="709" w:hanging="709"/>
              <w:contextualSpacing w:val="0"/>
              <w:rPr>
                <w:rFonts w:ascii="Times New Roman" w:hAnsi="Times New Roman"/>
              </w:rPr>
            </w:pPr>
            <w:r w:rsidRPr="00E71F08">
              <w:rPr>
                <w:rFonts w:ascii="Times New Roman" w:hAnsi="Times New Roman"/>
              </w:rPr>
              <w:t>Following any changes made to the empty mass of the aircraft or its centre of gravity, an entry shall be made in the aircraft log book or other aircraft record acceptable to the Authority before the next flight and shall include details of;</w:t>
            </w:r>
          </w:p>
          <w:p w14:paraId="1D44A5CC" w14:textId="77777777" w:rsidR="006B686D" w:rsidRPr="00E71F08" w:rsidRDefault="006B686D" w:rsidP="006B686D">
            <w:pPr>
              <w:pStyle w:val="ListParagraph"/>
              <w:widowControl w:val="0"/>
              <w:contextualSpacing w:val="0"/>
              <w:rPr>
                <w:rFonts w:ascii="Times New Roman" w:hAnsi="Times New Roman"/>
              </w:rPr>
            </w:pPr>
          </w:p>
          <w:p w14:paraId="6D993216" w14:textId="77777777" w:rsidR="006B686D" w:rsidRPr="00E71F08" w:rsidRDefault="006B686D" w:rsidP="006B686D">
            <w:pPr>
              <w:pStyle w:val="ListParagraph"/>
              <w:widowControl w:val="0"/>
              <w:numPr>
                <w:ilvl w:val="0"/>
                <w:numId w:val="59"/>
              </w:numPr>
              <w:ind w:left="1560" w:hanging="851"/>
              <w:contextualSpacing w:val="0"/>
              <w:rPr>
                <w:rFonts w:ascii="Times New Roman" w:hAnsi="Times New Roman"/>
              </w:rPr>
            </w:pPr>
            <w:r w:rsidRPr="00E71F08">
              <w:rPr>
                <w:rFonts w:ascii="Times New Roman" w:hAnsi="Times New Roman"/>
              </w:rPr>
              <w:t xml:space="preserve">the change; </w:t>
            </w:r>
          </w:p>
          <w:p w14:paraId="292371ED" w14:textId="77777777" w:rsidR="006B686D" w:rsidRPr="00E71F08" w:rsidRDefault="006B686D" w:rsidP="006B686D">
            <w:pPr>
              <w:pStyle w:val="ListParagraph"/>
              <w:widowControl w:val="0"/>
              <w:ind w:left="1560"/>
              <w:contextualSpacing w:val="0"/>
              <w:rPr>
                <w:rFonts w:ascii="Times New Roman" w:hAnsi="Times New Roman"/>
              </w:rPr>
            </w:pPr>
          </w:p>
          <w:p w14:paraId="4FD6555B" w14:textId="77777777" w:rsidR="006B686D" w:rsidRPr="00E71F08" w:rsidRDefault="006B686D" w:rsidP="006B686D">
            <w:pPr>
              <w:pStyle w:val="ListParagraph"/>
              <w:widowControl w:val="0"/>
              <w:numPr>
                <w:ilvl w:val="0"/>
                <w:numId w:val="59"/>
              </w:numPr>
              <w:ind w:left="1560" w:hanging="851"/>
              <w:contextualSpacing w:val="0"/>
              <w:rPr>
                <w:rFonts w:ascii="Times New Roman" w:hAnsi="Times New Roman"/>
              </w:rPr>
            </w:pPr>
            <w:r w:rsidRPr="00E71F08">
              <w:rPr>
                <w:rFonts w:ascii="Times New Roman" w:hAnsi="Times New Roman"/>
              </w:rPr>
              <w:t>the effective date of the change; and</w:t>
            </w:r>
          </w:p>
          <w:p w14:paraId="6C95701A" w14:textId="77777777" w:rsidR="006B686D" w:rsidRPr="00E71F08" w:rsidRDefault="006B686D" w:rsidP="006B686D">
            <w:pPr>
              <w:pStyle w:val="ListParagraph"/>
              <w:widowControl w:val="0"/>
              <w:contextualSpacing w:val="0"/>
              <w:rPr>
                <w:rFonts w:ascii="Times New Roman" w:hAnsi="Times New Roman"/>
              </w:rPr>
            </w:pPr>
          </w:p>
          <w:p w14:paraId="2E26AF16" w14:textId="3D966A8B" w:rsidR="00850AE7" w:rsidRPr="006B686D" w:rsidRDefault="006B686D" w:rsidP="006B686D">
            <w:pPr>
              <w:pStyle w:val="ListParagraph"/>
              <w:widowControl w:val="0"/>
              <w:numPr>
                <w:ilvl w:val="0"/>
                <w:numId w:val="59"/>
              </w:numPr>
              <w:ind w:left="1560" w:hanging="851"/>
              <w:contextualSpacing w:val="0"/>
              <w:rPr>
                <w:rFonts w:ascii="Times New Roman" w:hAnsi="Times New Roman"/>
              </w:rPr>
            </w:pPr>
            <w:r w:rsidRPr="00E71F08">
              <w:rPr>
                <w:rFonts w:ascii="Times New Roman" w:hAnsi="Times New Roman"/>
              </w:rPr>
              <w:t>the weight and moment of each item installed or removed.</w:t>
            </w:r>
          </w:p>
        </w:tc>
        <w:tc>
          <w:tcPr>
            <w:tcW w:w="2268" w:type="dxa"/>
            <w:tcBorders>
              <w:top w:val="single" w:sz="4" w:space="0" w:color="auto"/>
              <w:left w:val="single" w:sz="4" w:space="0" w:color="auto"/>
              <w:bottom w:val="single" w:sz="4" w:space="0" w:color="auto"/>
              <w:right w:val="single" w:sz="4" w:space="0" w:color="auto"/>
            </w:tcBorders>
            <w:vAlign w:val="center"/>
          </w:tcPr>
          <w:p w14:paraId="1D17BD42" w14:textId="602494A8" w:rsidR="00850AE7" w:rsidRPr="00F033EE" w:rsidRDefault="00850AE7" w:rsidP="00850AE7">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2.11</w:t>
            </w:r>
          </w:p>
        </w:tc>
        <w:tc>
          <w:tcPr>
            <w:tcW w:w="2268" w:type="dxa"/>
            <w:tcBorders>
              <w:top w:val="single" w:sz="4" w:space="0" w:color="auto"/>
              <w:left w:val="single" w:sz="4" w:space="0" w:color="auto"/>
              <w:bottom w:val="single" w:sz="4" w:space="0" w:color="auto"/>
              <w:right w:val="single" w:sz="4" w:space="0" w:color="auto"/>
            </w:tcBorders>
            <w:vAlign w:val="center"/>
          </w:tcPr>
          <w:p w14:paraId="32C4446D" w14:textId="77777777" w:rsidR="00850AE7" w:rsidRPr="004E2330" w:rsidRDefault="00850AE7" w:rsidP="00850AE7">
            <w:pPr>
              <w:widowControl w:val="0"/>
              <w:autoSpaceDE w:val="0"/>
              <w:autoSpaceDN w:val="0"/>
              <w:adjustRightInd w:val="0"/>
              <w:jc w:val="center"/>
              <w:rPr>
                <w:rFonts w:asciiTheme="majorHAnsi" w:hAnsiTheme="majorHAnsi" w:cstheme="majorHAnsi"/>
                <w:b/>
                <w:bCs/>
                <w:sz w:val="22"/>
                <w:szCs w:val="22"/>
              </w:rPr>
            </w:pPr>
          </w:p>
        </w:tc>
        <w:tc>
          <w:tcPr>
            <w:tcW w:w="2132" w:type="dxa"/>
            <w:tcBorders>
              <w:top w:val="single" w:sz="4" w:space="0" w:color="auto"/>
              <w:left w:val="single" w:sz="4" w:space="0" w:color="auto"/>
              <w:bottom w:val="single" w:sz="4" w:space="0" w:color="auto"/>
              <w:right w:val="single" w:sz="4" w:space="0" w:color="auto"/>
            </w:tcBorders>
            <w:vAlign w:val="center"/>
          </w:tcPr>
          <w:p w14:paraId="2E81CCF6" w14:textId="77777777" w:rsidR="00850AE7" w:rsidRPr="004E2330" w:rsidRDefault="00850AE7" w:rsidP="00850AE7">
            <w:pPr>
              <w:widowControl w:val="0"/>
              <w:autoSpaceDE w:val="0"/>
              <w:autoSpaceDN w:val="0"/>
              <w:adjustRightInd w:val="0"/>
              <w:jc w:val="center"/>
              <w:rPr>
                <w:rFonts w:asciiTheme="majorHAnsi" w:hAnsiTheme="majorHAnsi" w:cstheme="majorHAnsi"/>
                <w:sz w:val="22"/>
                <w:szCs w:val="22"/>
              </w:rPr>
            </w:pPr>
          </w:p>
        </w:tc>
      </w:tr>
      <w:tr w:rsidR="00850AE7" w:rsidRPr="004E2330" w14:paraId="25259285" w14:textId="77777777" w:rsidTr="00E94D2D">
        <w:trPr>
          <w:cantSplit/>
          <w:trHeight w:val="149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4A7ACE8D" w14:textId="6AA90D87" w:rsidR="00850AE7" w:rsidRPr="00850AE7" w:rsidRDefault="00850AE7" w:rsidP="00850AE7">
            <w:pPr>
              <w:pStyle w:val="ListParagraph"/>
              <w:widowControl w:val="0"/>
              <w:numPr>
                <w:ilvl w:val="0"/>
                <w:numId w:val="56"/>
              </w:numPr>
              <w:ind w:left="709" w:hanging="709"/>
              <w:contextualSpacing w:val="0"/>
              <w:rPr>
                <w:rFonts w:ascii="Times New Roman" w:hAnsi="Times New Roman"/>
              </w:rPr>
            </w:pPr>
            <w:r w:rsidRPr="00E71F08">
              <w:rPr>
                <w:rFonts w:ascii="Times New Roman" w:hAnsi="Times New Roman"/>
              </w:rPr>
              <w:t>Subject to the requirement of paragraph (b), the particulars of any changes to the empty mass of the aircraft shall be transcribed into the aircraft’s empty weight and balance report.</w:t>
            </w:r>
          </w:p>
        </w:tc>
        <w:tc>
          <w:tcPr>
            <w:tcW w:w="2268" w:type="dxa"/>
            <w:tcBorders>
              <w:top w:val="single" w:sz="4" w:space="0" w:color="auto"/>
              <w:left w:val="single" w:sz="4" w:space="0" w:color="auto"/>
              <w:bottom w:val="single" w:sz="4" w:space="0" w:color="auto"/>
              <w:right w:val="single" w:sz="4" w:space="0" w:color="auto"/>
            </w:tcBorders>
            <w:vAlign w:val="center"/>
          </w:tcPr>
          <w:p w14:paraId="3D87F145" w14:textId="77777777" w:rsidR="00850AE7" w:rsidRPr="00F033EE" w:rsidRDefault="00850AE7" w:rsidP="00850AE7">
            <w:pPr>
              <w:ind w:left="34" w:right="-46"/>
              <w:rPr>
                <w:rFonts w:ascii="Calibri" w:hAnsi="Calibri" w:cs="Calibri"/>
                <w:sz w:val="22"/>
                <w:szCs w:val="22"/>
              </w:rPr>
            </w:pPr>
            <w:r w:rsidRPr="00F033EE">
              <w:rPr>
                <w:rFonts w:ascii="Calibri" w:hAnsi="Calibri" w:cs="Calibri"/>
                <w:sz w:val="22"/>
                <w:szCs w:val="22"/>
              </w:rPr>
              <w:t xml:space="preserve">CAME </w:t>
            </w:r>
            <w:r>
              <w:rPr>
                <w:rFonts w:ascii="Calibri" w:hAnsi="Calibri" w:cs="Calibri"/>
                <w:sz w:val="22"/>
                <w:szCs w:val="22"/>
              </w:rPr>
              <w:t>2.11</w:t>
            </w:r>
          </w:p>
          <w:p w14:paraId="6452CBBD" w14:textId="77777777" w:rsidR="00850AE7" w:rsidRPr="00F033EE" w:rsidRDefault="00850AE7" w:rsidP="00850AE7">
            <w:pPr>
              <w:ind w:left="34" w:right="-46"/>
              <w:rPr>
                <w:rFonts w:ascii="Calibri" w:hAnsi="Calibri" w:cs="Calibr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75F0DAA" w14:textId="77777777" w:rsidR="00850AE7" w:rsidRPr="004E2330" w:rsidRDefault="00850AE7" w:rsidP="00850AE7">
            <w:pPr>
              <w:widowControl w:val="0"/>
              <w:autoSpaceDE w:val="0"/>
              <w:autoSpaceDN w:val="0"/>
              <w:adjustRightInd w:val="0"/>
              <w:jc w:val="center"/>
              <w:rPr>
                <w:rFonts w:asciiTheme="majorHAnsi" w:hAnsiTheme="majorHAnsi" w:cstheme="majorHAnsi"/>
                <w:b/>
                <w:bCs/>
                <w:sz w:val="22"/>
                <w:szCs w:val="22"/>
              </w:rPr>
            </w:pPr>
          </w:p>
        </w:tc>
        <w:tc>
          <w:tcPr>
            <w:tcW w:w="2132" w:type="dxa"/>
            <w:tcBorders>
              <w:top w:val="single" w:sz="4" w:space="0" w:color="auto"/>
              <w:left w:val="single" w:sz="4" w:space="0" w:color="auto"/>
              <w:bottom w:val="single" w:sz="4" w:space="0" w:color="auto"/>
              <w:right w:val="single" w:sz="4" w:space="0" w:color="auto"/>
            </w:tcBorders>
            <w:vAlign w:val="center"/>
          </w:tcPr>
          <w:p w14:paraId="749C2432" w14:textId="77777777" w:rsidR="00850AE7" w:rsidRPr="004E2330" w:rsidRDefault="00850AE7" w:rsidP="00850AE7">
            <w:pPr>
              <w:widowControl w:val="0"/>
              <w:autoSpaceDE w:val="0"/>
              <w:autoSpaceDN w:val="0"/>
              <w:adjustRightInd w:val="0"/>
              <w:jc w:val="center"/>
              <w:rPr>
                <w:rFonts w:asciiTheme="majorHAnsi" w:hAnsiTheme="majorHAnsi" w:cstheme="majorHAnsi"/>
                <w:sz w:val="22"/>
                <w:szCs w:val="22"/>
              </w:rPr>
            </w:pPr>
          </w:p>
        </w:tc>
      </w:tr>
    </w:tbl>
    <w:p w14:paraId="32303D28" w14:textId="77777777" w:rsidR="00E71F08" w:rsidRPr="004E2330" w:rsidRDefault="00E71F08" w:rsidP="003D16B8">
      <w:pPr>
        <w:contextualSpacing/>
        <w:rPr>
          <w:rFonts w:asciiTheme="majorHAnsi" w:hAnsiTheme="majorHAnsi" w:cstheme="majorHAnsi"/>
          <w:sz w:val="22"/>
          <w:szCs w:val="22"/>
        </w:rPr>
      </w:pPr>
    </w:p>
    <w:p w14:paraId="43B5F927" w14:textId="77777777" w:rsidR="00E71F08" w:rsidRPr="004E2330" w:rsidRDefault="00E71F08" w:rsidP="003D16B8">
      <w:pPr>
        <w:contextualSpacing/>
        <w:rPr>
          <w:rFonts w:asciiTheme="majorHAnsi" w:hAnsiTheme="majorHAnsi" w:cstheme="majorHAnsi"/>
          <w:sz w:val="22"/>
          <w:szCs w:val="22"/>
        </w:rPr>
      </w:pPr>
    </w:p>
    <w:p w14:paraId="7EA3644B" w14:textId="77777777" w:rsidR="00E71F08" w:rsidRPr="004E2330" w:rsidRDefault="00E71F08" w:rsidP="003D16B8">
      <w:pPr>
        <w:contextualSpacing/>
        <w:rPr>
          <w:rFonts w:asciiTheme="majorHAnsi" w:hAnsiTheme="majorHAnsi" w:cstheme="majorHAnsi"/>
          <w:sz w:val="22"/>
          <w:szCs w:val="22"/>
        </w:rPr>
      </w:pPr>
    </w:p>
    <w:p w14:paraId="3900648A" w14:textId="77777777" w:rsidR="00E71F08" w:rsidRPr="004E2330" w:rsidRDefault="00E71F08"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2268"/>
        <w:gridCol w:w="2126"/>
        <w:gridCol w:w="2132"/>
      </w:tblGrid>
      <w:tr w:rsidR="00931DF1" w:rsidRPr="004E2330" w14:paraId="74F0AA46" w14:textId="77777777" w:rsidTr="00931DF1">
        <w:trPr>
          <w:cantSplit/>
          <w:trHeight w:val="1498"/>
          <w:jc w:val="center"/>
        </w:trPr>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FBE44" w14:textId="094E3F77" w:rsidR="00931DF1" w:rsidRPr="004E2330" w:rsidRDefault="00931DF1" w:rsidP="00931DF1">
            <w:pPr>
              <w:widowControl w:val="0"/>
              <w:jc w:val="both"/>
              <w:rPr>
                <w:rFonts w:asciiTheme="majorHAnsi" w:hAnsiTheme="majorHAnsi" w:cstheme="majorHAnsi"/>
                <w:sz w:val="22"/>
                <w:szCs w:val="22"/>
              </w:rPr>
            </w:pPr>
            <w:r w:rsidRPr="004E2330">
              <w:rPr>
                <w:rFonts w:asciiTheme="majorHAnsi" w:hAnsiTheme="majorHAnsi" w:cstheme="majorHAnsi"/>
                <w:b/>
                <w:bCs/>
                <w:sz w:val="22"/>
                <w:szCs w:val="22"/>
              </w:rPr>
              <w:lastRenderedPageBreak/>
              <w:t>CAR CAMO.560</w:t>
            </w:r>
            <w:r w:rsidRPr="004E2330">
              <w:rPr>
                <w:rFonts w:asciiTheme="majorHAnsi" w:hAnsiTheme="majorHAnsi" w:cstheme="majorHAnsi"/>
                <w:b/>
                <w:bCs/>
                <w:sz w:val="22"/>
                <w:szCs w:val="22"/>
              </w:rPr>
              <w:tab/>
            </w:r>
            <w:r w:rsidRPr="004E2330">
              <w:rPr>
                <w:rFonts w:asciiTheme="majorHAnsi" w:hAnsiTheme="majorHAnsi" w:cstheme="majorHAnsi"/>
                <w:b/>
                <w:sz w:val="22"/>
                <w:szCs w:val="22"/>
              </w:rPr>
              <w:t>Alternative configurations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2F472" w14:textId="19E5621E" w:rsidR="00931DF1" w:rsidRPr="004E2330" w:rsidRDefault="00931DF1" w:rsidP="00931DF1">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886AB" w14:textId="0FF1E0FC" w:rsidR="00931DF1" w:rsidRPr="004E2330" w:rsidRDefault="00931DF1" w:rsidP="00931DF1">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2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30C03" w14:textId="4D50CCFB" w:rsidR="00931DF1" w:rsidRPr="004E2330" w:rsidRDefault="00931DF1" w:rsidP="00931DF1">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6C4156" w:rsidRPr="004E2330" w14:paraId="5F9FA0E8" w14:textId="77777777" w:rsidTr="00E94D2D">
        <w:trPr>
          <w:cantSplit/>
          <w:trHeight w:val="1498"/>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4C102F5E" w14:textId="77777777" w:rsidR="006C4156" w:rsidRPr="004E2330" w:rsidRDefault="006C4156" w:rsidP="00E71F08">
            <w:pPr>
              <w:widowControl w:val="0"/>
              <w:jc w:val="both"/>
              <w:rPr>
                <w:rFonts w:asciiTheme="majorHAnsi" w:hAnsiTheme="majorHAnsi" w:cstheme="majorHAnsi"/>
                <w:sz w:val="22"/>
                <w:szCs w:val="22"/>
              </w:rPr>
            </w:pPr>
            <w:r w:rsidRPr="004E2330">
              <w:rPr>
                <w:rFonts w:asciiTheme="majorHAnsi" w:hAnsiTheme="majorHAnsi" w:cstheme="majorHAnsi"/>
                <w:sz w:val="22"/>
                <w:szCs w:val="22"/>
              </w:rPr>
              <w:t>Where an aircraft is operated in more than one configuration, a separate mass and balance report shall be provided for each configuration and shall contain:</w:t>
            </w:r>
          </w:p>
          <w:p w14:paraId="23F6175F" w14:textId="77777777" w:rsidR="006C4156" w:rsidRPr="004E2330" w:rsidRDefault="006C4156" w:rsidP="00E71F08">
            <w:pPr>
              <w:widowControl w:val="0"/>
              <w:jc w:val="both"/>
              <w:rPr>
                <w:rFonts w:asciiTheme="majorHAnsi" w:hAnsiTheme="majorHAnsi" w:cstheme="majorHAnsi"/>
                <w:sz w:val="22"/>
                <w:szCs w:val="22"/>
              </w:rPr>
            </w:pPr>
          </w:p>
          <w:p w14:paraId="32EB5268" w14:textId="77777777" w:rsidR="006C4156" w:rsidRPr="004E2330" w:rsidRDefault="006C4156" w:rsidP="00E71F08">
            <w:pPr>
              <w:pStyle w:val="ListParagraph"/>
              <w:widowControl w:val="0"/>
              <w:numPr>
                <w:ilvl w:val="0"/>
                <w:numId w:val="60"/>
              </w:numPr>
              <w:ind w:hanging="720"/>
              <w:contextualSpacing w:val="0"/>
              <w:rPr>
                <w:rFonts w:asciiTheme="majorHAnsi" w:hAnsiTheme="majorHAnsi" w:cstheme="majorHAnsi"/>
              </w:rPr>
            </w:pPr>
            <w:r w:rsidRPr="004E2330">
              <w:rPr>
                <w:rFonts w:asciiTheme="majorHAnsi" w:hAnsiTheme="majorHAnsi" w:cstheme="majorHAnsi"/>
              </w:rPr>
              <w:t xml:space="preserve">details of the differences from the basic aircraft configuration; </w:t>
            </w:r>
          </w:p>
          <w:p w14:paraId="08C530C8" w14:textId="77777777" w:rsidR="006C4156" w:rsidRPr="004E2330" w:rsidRDefault="006C4156" w:rsidP="00E71F08">
            <w:pPr>
              <w:pStyle w:val="ListParagraph"/>
              <w:widowControl w:val="0"/>
              <w:contextualSpacing w:val="0"/>
              <w:rPr>
                <w:rFonts w:asciiTheme="majorHAnsi" w:hAnsiTheme="majorHAnsi" w:cstheme="majorHAnsi"/>
              </w:rPr>
            </w:pPr>
          </w:p>
          <w:p w14:paraId="0FED29B3" w14:textId="77777777" w:rsidR="006C4156" w:rsidRPr="004E2330" w:rsidRDefault="006C4156" w:rsidP="00E71F08">
            <w:pPr>
              <w:pStyle w:val="ListParagraph"/>
              <w:widowControl w:val="0"/>
              <w:numPr>
                <w:ilvl w:val="0"/>
                <w:numId w:val="60"/>
              </w:numPr>
              <w:ind w:hanging="720"/>
              <w:contextualSpacing w:val="0"/>
              <w:rPr>
                <w:rFonts w:asciiTheme="majorHAnsi" w:hAnsiTheme="majorHAnsi" w:cstheme="majorHAnsi"/>
              </w:rPr>
            </w:pPr>
            <w:r w:rsidRPr="004E2330">
              <w:rPr>
                <w:rFonts w:asciiTheme="majorHAnsi" w:hAnsiTheme="majorHAnsi" w:cstheme="majorHAnsi"/>
              </w:rPr>
              <w:t>the empty mass and centre of gravity for the configuration; and</w:t>
            </w:r>
          </w:p>
          <w:p w14:paraId="18655E9E" w14:textId="77777777" w:rsidR="006C4156" w:rsidRPr="004E2330" w:rsidRDefault="006C4156" w:rsidP="00E71F08">
            <w:pPr>
              <w:pStyle w:val="ListParagraph"/>
              <w:widowControl w:val="0"/>
              <w:contextualSpacing w:val="0"/>
              <w:rPr>
                <w:rFonts w:asciiTheme="majorHAnsi" w:hAnsiTheme="majorHAnsi" w:cstheme="majorHAnsi"/>
              </w:rPr>
            </w:pPr>
          </w:p>
          <w:p w14:paraId="03EB9BC8" w14:textId="77777777" w:rsidR="006C4156" w:rsidRPr="004E2330" w:rsidRDefault="006C4156" w:rsidP="00E71F08">
            <w:pPr>
              <w:pStyle w:val="ListParagraph"/>
              <w:widowControl w:val="0"/>
              <w:numPr>
                <w:ilvl w:val="0"/>
                <w:numId w:val="60"/>
              </w:numPr>
              <w:ind w:hanging="720"/>
              <w:contextualSpacing w:val="0"/>
              <w:rPr>
                <w:rFonts w:asciiTheme="majorHAnsi" w:hAnsiTheme="majorHAnsi" w:cstheme="majorHAnsi"/>
              </w:rPr>
            </w:pPr>
            <w:r w:rsidRPr="004E2330">
              <w:rPr>
                <w:rFonts w:asciiTheme="majorHAnsi" w:hAnsiTheme="majorHAnsi" w:cstheme="majorHAnsi"/>
              </w:rPr>
              <w:t>the approved modification details supporting the configuration.</w:t>
            </w:r>
          </w:p>
          <w:p w14:paraId="460DFB57" w14:textId="77777777" w:rsidR="006C4156" w:rsidRPr="004E2330" w:rsidRDefault="006C4156" w:rsidP="000F69E4">
            <w:pPr>
              <w:widowControl w:val="0"/>
              <w:rPr>
                <w:rFonts w:asciiTheme="majorHAnsi" w:hAnsiTheme="majorHAnsi" w:cstheme="maj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170155E" w14:textId="2B90B515" w:rsidR="006C4156" w:rsidRPr="004E2330" w:rsidRDefault="006C4156"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2.11.1</w:t>
            </w:r>
          </w:p>
          <w:p w14:paraId="63F08C0A" w14:textId="77777777" w:rsidR="006C4156" w:rsidRPr="004E2330" w:rsidRDefault="006C4156" w:rsidP="000F69E4">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1E39541F" w14:textId="77777777" w:rsidR="006C4156" w:rsidRPr="004E2330" w:rsidRDefault="006C4156" w:rsidP="000F69E4">
            <w:pPr>
              <w:widowControl w:val="0"/>
              <w:autoSpaceDE w:val="0"/>
              <w:autoSpaceDN w:val="0"/>
              <w:adjustRightInd w:val="0"/>
              <w:jc w:val="center"/>
              <w:rPr>
                <w:rFonts w:asciiTheme="majorHAnsi" w:hAnsiTheme="majorHAnsi" w:cstheme="majorHAnsi"/>
                <w:b/>
                <w:bCs/>
                <w:sz w:val="22"/>
                <w:szCs w:val="22"/>
              </w:rPr>
            </w:pPr>
          </w:p>
        </w:tc>
        <w:tc>
          <w:tcPr>
            <w:tcW w:w="2132" w:type="dxa"/>
            <w:tcBorders>
              <w:top w:val="single" w:sz="4" w:space="0" w:color="auto"/>
              <w:left w:val="single" w:sz="4" w:space="0" w:color="auto"/>
              <w:bottom w:val="single" w:sz="4" w:space="0" w:color="auto"/>
              <w:right w:val="single" w:sz="4" w:space="0" w:color="auto"/>
            </w:tcBorders>
            <w:vAlign w:val="center"/>
          </w:tcPr>
          <w:p w14:paraId="185CDFBD" w14:textId="77777777" w:rsidR="006C4156" w:rsidRPr="004E2330" w:rsidRDefault="006C4156" w:rsidP="000F69E4">
            <w:pPr>
              <w:widowControl w:val="0"/>
              <w:autoSpaceDE w:val="0"/>
              <w:autoSpaceDN w:val="0"/>
              <w:adjustRightInd w:val="0"/>
              <w:jc w:val="center"/>
              <w:rPr>
                <w:rFonts w:asciiTheme="majorHAnsi" w:hAnsiTheme="majorHAnsi" w:cstheme="majorHAnsi"/>
                <w:sz w:val="22"/>
                <w:szCs w:val="22"/>
              </w:rPr>
            </w:pPr>
          </w:p>
        </w:tc>
      </w:tr>
    </w:tbl>
    <w:p w14:paraId="17059736" w14:textId="77777777" w:rsidR="00E71F08" w:rsidRPr="004E2330" w:rsidRDefault="00E71F08" w:rsidP="003D16B8">
      <w:pPr>
        <w:contextualSpacing/>
        <w:rPr>
          <w:rFonts w:asciiTheme="majorHAnsi" w:hAnsiTheme="majorHAnsi" w:cstheme="majorHAnsi"/>
          <w:sz w:val="22"/>
          <w:szCs w:val="22"/>
        </w:rPr>
      </w:pPr>
    </w:p>
    <w:p w14:paraId="54425FBF" w14:textId="77777777" w:rsidR="007D2094" w:rsidRPr="004E2330" w:rsidRDefault="007D2094"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2268"/>
        <w:gridCol w:w="2126"/>
        <w:gridCol w:w="2132"/>
      </w:tblGrid>
      <w:tr w:rsidR="00931DF1" w:rsidRPr="004E2330" w14:paraId="528C6E53" w14:textId="77777777" w:rsidTr="00931DF1">
        <w:trPr>
          <w:cantSplit/>
          <w:trHeight w:val="1498"/>
          <w:jc w:val="center"/>
        </w:trPr>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AA927" w14:textId="6D6FEB31" w:rsidR="00931DF1" w:rsidRPr="00931DF1" w:rsidRDefault="00931DF1" w:rsidP="00931DF1">
            <w:pPr>
              <w:widowControl w:val="0"/>
              <w:rPr>
                <w:rFonts w:asciiTheme="majorHAnsi" w:hAnsiTheme="majorHAnsi" w:cstheme="majorHAnsi"/>
              </w:rPr>
            </w:pPr>
            <w:r w:rsidRPr="00931DF1">
              <w:rPr>
                <w:rFonts w:asciiTheme="majorHAnsi" w:hAnsiTheme="majorHAnsi" w:cstheme="majorHAnsi"/>
                <w:b/>
                <w:bCs/>
              </w:rPr>
              <w:t>CAR CAMO.570</w:t>
            </w:r>
            <w:r w:rsidRPr="00931DF1">
              <w:rPr>
                <w:rFonts w:asciiTheme="majorHAnsi" w:hAnsiTheme="majorHAnsi" w:cstheme="majorHAnsi"/>
                <w:b/>
                <w:bCs/>
              </w:rPr>
              <w:tab/>
            </w:r>
            <w:r w:rsidRPr="00931DF1">
              <w:rPr>
                <w:rFonts w:asciiTheme="majorHAnsi" w:hAnsiTheme="majorHAnsi" w:cstheme="majorHAnsi"/>
                <w:b/>
              </w:rPr>
              <w:t>Certification of mass and balance reports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7F36A" w14:textId="3D10F2D1" w:rsidR="00931DF1" w:rsidRPr="004E2330" w:rsidRDefault="00931DF1" w:rsidP="00931DF1">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216D5" w14:textId="4E401D2F" w:rsidR="00931DF1" w:rsidRPr="004E2330" w:rsidRDefault="00931DF1" w:rsidP="00931DF1">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2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29D62" w14:textId="0CAC6513" w:rsidR="00931DF1" w:rsidRPr="004E2330" w:rsidRDefault="00931DF1" w:rsidP="00931DF1">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6C4156" w:rsidRPr="004E2330" w14:paraId="3662FECC" w14:textId="77777777" w:rsidTr="00E94D2D">
        <w:trPr>
          <w:cantSplit/>
          <w:trHeight w:val="1498"/>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E93F3D9" w14:textId="77777777" w:rsidR="006C4156" w:rsidRPr="004E2330" w:rsidRDefault="006C4156" w:rsidP="00E71F08">
            <w:pPr>
              <w:pStyle w:val="ListParagraph"/>
              <w:widowControl w:val="0"/>
              <w:numPr>
                <w:ilvl w:val="0"/>
                <w:numId w:val="61"/>
              </w:numPr>
              <w:ind w:hanging="720"/>
              <w:contextualSpacing w:val="0"/>
              <w:rPr>
                <w:rFonts w:asciiTheme="majorHAnsi" w:hAnsiTheme="majorHAnsi" w:cstheme="majorHAnsi"/>
              </w:rPr>
            </w:pPr>
            <w:r w:rsidRPr="004E2330">
              <w:rPr>
                <w:rFonts w:asciiTheme="majorHAnsi" w:hAnsiTheme="majorHAnsi" w:cstheme="majorHAnsi"/>
              </w:rPr>
              <w:t>All mass and balance reports shall be certified by the person responsible for compiling the report.</w:t>
            </w:r>
          </w:p>
          <w:p w14:paraId="5CFE8E38" w14:textId="77777777" w:rsidR="006C4156" w:rsidRPr="004E2330" w:rsidRDefault="006C4156" w:rsidP="00E71F08">
            <w:pPr>
              <w:pStyle w:val="ListParagraph"/>
              <w:widowControl w:val="0"/>
              <w:contextualSpacing w:val="0"/>
              <w:rPr>
                <w:rFonts w:asciiTheme="majorHAnsi" w:hAnsiTheme="majorHAnsi" w:cstheme="majorHAnsi"/>
              </w:rPr>
            </w:pPr>
          </w:p>
          <w:p w14:paraId="2CA2D1A3" w14:textId="77777777" w:rsidR="006C4156" w:rsidRPr="004E2330" w:rsidRDefault="006C4156" w:rsidP="00E71F08">
            <w:pPr>
              <w:pStyle w:val="ListParagraph"/>
              <w:widowControl w:val="0"/>
              <w:numPr>
                <w:ilvl w:val="0"/>
                <w:numId w:val="61"/>
              </w:numPr>
              <w:ind w:hanging="720"/>
              <w:contextualSpacing w:val="0"/>
              <w:rPr>
                <w:rFonts w:asciiTheme="majorHAnsi" w:hAnsiTheme="majorHAnsi" w:cstheme="majorHAnsi"/>
              </w:rPr>
            </w:pPr>
            <w:r w:rsidRPr="004E2330">
              <w:rPr>
                <w:rFonts w:asciiTheme="majorHAnsi" w:hAnsiTheme="majorHAnsi" w:cstheme="majorHAnsi"/>
              </w:rPr>
              <w:t>Alternative configurations and changes made to the aircraft empty mass shall be certified with an appropriate maintenance release recording;</w:t>
            </w:r>
          </w:p>
          <w:p w14:paraId="7D512524" w14:textId="77777777" w:rsidR="006C4156" w:rsidRPr="004E2330" w:rsidRDefault="006C4156" w:rsidP="00E71F08">
            <w:pPr>
              <w:widowControl w:val="0"/>
              <w:jc w:val="both"/>
              <w:rPr>
                <w:rFonts w:asciiTheme="majorHAnsi" w:hAnsiTheme="majorHAnsi" w:cstheme="majorHAnsi"/>
                <w:sz w:val="22"/>
                <w:szCs w:val="22"/>
              </w:rPr>
            </w:pPr>
          </w:p>
          <w:p w14:paraId="2D0AC87F" w14:textId="77777777" w:rsidR="006C4156" w:rsidRPr="004E2330" w:rsidRDefault="006C4156" w:rsidP="00E71F08">
            <w:pPr>
              <w:pStyle w:val="ListParagraph"/>
              <w:widowControl w:val="0"/>
              <w:numPr>
                <w:ilvl w:val="0"/>
                <w:numId w:val="62"/>
              </w:numPr>
              <w:ind w:left="1560" w:hanging="851"/>
              <w:contextualSpacing w:val="0"/>
              <w:rPr>
                <w:rFonts w:asciiTheme="majorHAnsi" w:hAnsiTheme="majorHAnsi" w:cstheme="majorHAnsi"/>
              </w:rPr>
            </w:pPr>
            <w:r w:rsidRPr="004E2330">
              <w:rPr>
                <w:rFonts w:asciiTheme="majorHAnsi" w:hAnsiTheme="majorHAnsi" w:cstheme="majorHAnsi"/>
              </w:rPr>
              <w:t xml:space="preserve">where applicable, the specific configuration; </w:t>
            </w:r>
          </w:p>
          <w:p w14:paraId="11BA71B4" w14:textId="77777777" w:rsidR="006C4156" w:rsidRPr="004E2330" w:rsidRDefault="006C4156" w:rsidP="00E71F08">
            <w:pPr>
              <w:pStyle w:val="ListParagraph"/>
              <w:widowControl w:val="0"/>
              <w:ind w:left="1560"/>
              <w:contextualSpacing w:val="0"/>
              <w:rPr>
                <w:rFonts w:asciiTheme="majorHAnsi" w:hAnsiTheme="majorHAnsi" w:cstheme="majorHAnsi"/>
              </w:rPr>
            </w:pPr>
          </w:p>
          <w:p w14:paraId="38A8B765" w14:textId="77777777" w:rsidR="006C4156" w:rsidRPr="004E2330" w:rsidRDefault="006C4156" w:rsidP="00E71F08">
            <w:pPr>
              <w:pStyle w:val="ListParagraph"/>
              <w:widowControl w:val="0"/>
              <w:numPr>
                <w:ilvl w:val="0"/>
                <w:numId w:val="62"/>
              </w:numPr>
              <w:ind w:left="1560" w:hanging="851"/>
              <w:contextualSpacing w:val="0"/>
              <w:rPr>
                <w:rFonts w:asciiTheme="majorHAnsi" w:hAnsiTheme="majorHAnsi" w:cstheme="majorHAnsi"/>
              </w:rPr>
            </w:pPr>
            <w:r w:rsidRPr="004E2330">
              <w:rPr>
                <w:rFonts w:asciiTheme="majorHAnsi" w:hAnsiTheme="majorHAnsi" w:cstheme="majorHAnsi"/>
              </w:rPr>
              <w:t>details of the approved modification; and</w:t>
            </w:r>
          </w:p>
          <w:p w14:paraId="3B906F97" w14:textId="77777777" w:rsidR="006C4156" w:rsidRPr="004E2330" w:rsidRDefault="006C4156" w:rsidP="00E71F08">
            <w:pPr>
              <w:pStyle w:val="ListParagraph"/>
              <w:widowControl w:val="0"/>
              <w:contextualSpacing w:val="0"/>
              <w:rPr>
                <w:rFonts w:asciiTheme="majorHAnsi" w:hAnsiTheme="majorHAnsi" w:cstheme="majorHAnsi"/>
              </w:rPr>
            </w:pPr>
          </w:p>
          <w:p w14:paraId="2B602DEA" w14:textId="3F11CB8D" w:rsidR="006C4156" w:rsidRPr="006C45C6" w:rsidRDefault="006C4156" w:rsidP="000F69E4">
            <w:pPr>
              <w:pStyle w:val="ListParagraph"/>
              <w:widowControl w:val="0"/>
              <w:numPr>
                <w:ilvl w:val="0"/>
                <w:numId w:val="62"/>
              </w:numPr>
              <w:ind w:left="1560" w:hanging="851"/>
              <w:contextualSpacing w:val="0"/>
              <w:rPr>
                <w:rFonts w:asciiTheme="majorHAnsi" w:hAnsiTheme="majorHAnsi" w:cstheme="majorHAnsi"/>
              </w:rPr>
            </w:pPr>
            <w:r w:rsidRPr="004E2330">
              <w:rPr>
                <w:rFonts w:asciiTheme="majorHAnsi" w:hAnsiTheme="majorHAnsi" w:cstheme="majorHAnsi"/>
              </w:rPr>
              <w:t>the amendment made to the aircraft’s empty mass and balance report.</w:t>
            </w:r>
          </w:p>
        </w:tc>
        <w:tc>
          <w:tcPr>
            <w:tcW w:w="2268" w:type="dxa"/>
            <w:tcBorders>
              <w:top w:val="single" w:sz="4" w:space="0" w:color="auto"/>
              <w:left w:val="single" w:sz="4" w:space="0" w:color="auto"/>
              <w:bottom w:val="single" w:sz="4" w:space="0" w:color="auto"/>
              <w:right w:val="single" w:sz="4" w:space="0" w:color="auto"/>
            </w:tcBorders>
            <w:vAlign w:val="center"/>
          </w:tcPr>
          <w:p w14:paraId="23CE371C" w14:textId="4B497348" w:rsidR="006C4156" w:rsidRPr="004E2330" w:rsidRDefault="006C4156"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2.11.1</w:t>
            </w:r>
          </w:p>
          <w:p w14:paraId="3925037D" w14:textId="77777777" w:rsidR="006C4156" w:rsidRPr="004E2330" w:rsidRDefault="006C4156" w:rsidP="000F69E4">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C03B5D7" w14:textId="77777777" w:rsidR="006C4156" w:rsidRPr="004E2330" w:rsidRDefault="006C4156" w:rsidP="000F69E4">
            <w:pPr>
              <w:widowControl w:val="0"/>
              <w:autoSpaceDE w:val="0"/>
              <w:autoSpaceDN w:val="0"/>
              <w:adjustRightInd w:val="0"/>
              <w:jc w:val="center"/>
              <w:rPr>
                <w:rFonts w:asciiTheme="majorHAnsi" w:hAnsiTheme="majorHAnsi" w:cstheme="majorHAnsi"/>
                <w:b/>
                <w:bCs/>
                <w:sz w:val="22"/>
                <w:szCs w:val="22"/>
              </w:rPr>
            </w:pPr>
          </w:p>
        </w:tc>
        <w:tc>
          <w:tcPr>
            <w:tcW w:w="2132" w:type="dxa"/>
            <w:tcBorders>
              <w:top w:val="single" w:sz="4" w:space="0" w:color="auto"/>
              <w:left w:val="single" w:sz="4" w:space="0" w:color="auto"/>
              <w:bottom w:val="single" w:sz="4" w:space="0" w:color="auto"/>
              <w:right w:val="single" w:sz="4" w:space="0" w:color="auto"/>
            </w:tcBorders>
            <w:vAlign w:val="center"/>
          </w:tcPr>
          <w:p w14:paraId="1563D45F" w14:textId="77777777" w:rsidR="006C4156" w:rsidRPr="004E2330" w:rsidRDefault="006C4156" w:rsidP="000F69E4">
            <w:pPr>
              <w:widowControl w:val="0"/>
              <w:autoSpaceDE w:val="0"/>
              <w:autoSpaceDN w:val="0"/>
              <w:adjustRightInd w:val="0"/>
              <w:jc w:val="center"/>
              <w:rPr>
                <w:rFonts w:asciiTheme="majorHAnsi" w:hAnsiTheme="majorHAnsi" w:cstheme="majorHAnsi"/>
                <w:sz w:val="22"/>
                <w:szCs w:val="22"/>
              </w:rPr>
            </w:pPr>
          </w:p>
        </w:tc>
      </w:tr>
    </w:tbl>
    <w:p w14:paraId="30E2A079" w14:textId="77777777" w:rsidR="001F424D" w:rsidRPr="004E2330" w:rsidRDefault="001F424D" w:rsidP="003D16B8">
      <w:pPr>
        <w:contextualSpacing/>
        <w:rPr>
          <w:rFonts w:asciiTheme="majorHAnsi" w:hAnsiTheme="majorHAnsi" w:cstheme="majorHAnsi"/>
          <w:sz w:val="22"/>
          <w:szCs w:val="22"/>
        </w:rPr>
      </w:pPr>
    </w:p>
    <w:p w14:paraId="078F9697" w14:textId="77777777" w:rsidR="00B71129" w:rsidRPr="004E2330" w:rsidRDefault="00B71129"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1560"/>
        <w:gridCol w:w="2126"/>
        <w:gridCol w:w="2699"/>
      </w:tblGrid>
      <w:tr w:rsidR="00931DF1" w:rsidRPr="004E2330" w14:paraId="13A92E25" w14:textId="77777777" w:rsidTr="00931DF1">
        <w:trPr>
          <w:cantSplit/>
          <w:trHeight w:val="1498"/>
          <w:jc w:val="center"/>
        </w:trPr>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5F587" w14:textId="74A996B0" w:rsidR="00931DF1" w:rsidRPr="00931DF1" w:rsidRDefault="00931DF1" w:rsidP="00931DF1">
            <w:pPr>
              <w:widowControl w:val="0"/>
              <w:rPr>
                <w:rFonts w:asciiTheme="majorHAnsi" w:hAnsiTheme="majorHAnsi" w:cstheme="majorHAnsi"/>
              </w:rPr>
            </w:pPr>
            <w:r w:rsidRPr="00931DF1">
              <w:rPr>
                <w:rFonts w:asciiTheme="majorHAnsi" w:hAnsiTheme="majorHAnsi" w:cstheme="majorHAnsi"/>
                <w:b/>
                <w:bCs/>
              </w:rPr>
              <w:t>CAR CAMO.610</w:t>
            </w:r>
            <w:r w:rsidRPr="00931DF1">
              <w:rPr>
                <w:rFonts w:asciiTheme="majorHAnsi" w:hAnsiTheme="majorHAnsi" w:cstheme="majorHAnsi"/>
                <w:b/>
                <w:bCs/>
              </w:rPr>
              <w:tab/>
            </w:r>
            <w:r w:rsidRPr="00931DF1">
              <w:rPr>
                <w:rFonts w:asciiTheme="majorHAnsi" w:hAnsiTheme="majorHAnsi" w:cstheme="majorHAnsi"/>
                <w:b/>
              </w:rPr>
              <w:t>Airworthiness review</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93FC4" w14:textId="2906DCF2" w:rsidR="00931DF1" w:rsidRPr="004E2330" w:rsidRDefault="00931DF1" w:rsidP="00931DF1">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028A1" w14:textId="0756F5D3" w:rsidR="00931DF1" w:rsidRPr="004E2330" w:rsidRDefault="00931DF1" w:rsidP="00931DF1">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2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38DF1" w14:textId="2E216530" w:rsidR="00931DF1" w:rsidRPr="004E2330" w:rsidRDefault="00931DF1" w:rsidP="00931DF1">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810D54" w:rsidRPr="004E2330" w14:paraId="12DAAA97" w14:textId="77777777" w:rsidTr="00E94D2D">
        <w:trPr>
          <w:cantSplit/>
          <w:trHeight w:val="1498"/>
          <w:jc w:val="center"/>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14:paraId="0F7ABFFD" w14:textId="77777777" w:rsidR="00810D54" w:rsidRPr="004E2330" w:rsidRDefault="00810D54" w:rsidP="00B71129">
            <w:pPr>
              <w:pStyle w:val="ListParagraph"/>
              <w:widowControl w:val="0"/>
              <w:numPr>
                <w:ilvl w:val="0"/>
                <w:numId w:val="63"/>
              </w:numPr>
              <w:ind w:hanging="720"/>
              <w:contextualSpacing w:val="0"/>
              <w:rPr>
                <w:rFonts w:asciiTheme="majorHAnsi" w:hAnsiTheme="majorHAnsi" w:cstheme="majorHAnsi"/>
              </w:rPr>
            </w:pPr>
            <w:r w:rsidRPr="004E2330">
              <w:rPr>
                <w:rFonts w:asciiTheme="majorHAnsi" w:hAnsiTheme="majorHAnsi" w:cstheme="majorHAnsi"/>
              </w:rPr>
              <w:t>An aircraft managed by an approved continuing airworthiness management organisation shall not fly beyond 12 months from the date of issue, or renewal, of the certificate of airworthiness unless there is a current Airworthiness Review Declaration in respect of that aircraft that has been certified;</w:t>
            </w:r>
          </w:p>
          <w:p w14:paraId="73240794" w14:textId="77777777" w:rsidR="00810D54" w:rsidRPr="004E2330" w:rsidRDefault="00810D54" w:rsidP="00B71129">
            <w:pPr>
              <w:pStyle w:val="ListParagraph"/>
              <w:widowControl w:val="0"/>
              <w:contextualSpacing w:val="0"/>
              <w:rPr>
                <w:rFonts w:asciiTheme="majorHAnsi" w:hAnsiTheme="majorHAnsi" w:cstheme="majorHAnsi"/>
              </w:rPr>
            </w:pPr>
          </w:p>
          <w:p w14:paraId="48439B39" w14:textId="77777777" w:rsidR="00810D54" w:rsidRPr="004E2330" w:rsidRDefault="00810D54" w:rsidP="00B71129">
            <w:pPr>
              <w:pStyle w:val="ListParagraph"/>
              <w:widowControl w:val="0"/>
              <w:numPr>
                <w:ilvl w:val="0"/>
                <w:numId w:val="64"/>
              </w:numPr>
              <w:ind w:left="1298" w:hanging="578"/>
              <w:contextualSpacing w:val="0"/>
              <w:rPr>
                <w:rFonts w:asciiTheme="majorHAnsi" w:hAnsiTheme="majorHAnsi" w:cstheme="majorHAnsi"/>
              </w:rPr>
            </w:pPr>
            <w:r w:rsidRPr="004E2330">
              <w:rPr>
                <w:rFonts w:asciiTheme="majorHAnsi" w:hAnsiTheme="majorHAnsi" w:cstheme="majorHAnsi"/>
              </w:rPr>
              <w:t>within 12 months of the certificate of airworthiness being issued or renewed; or</w:t>
            </w:r>
          </w:p>
          <w:p w14:paraId="64A6A742" w14:textId="77777777" w:rsidR="00810D54" w:rsidRPr="004E2330" w:rsidRDefault="00810D54" w:rsidP="00B71129">
            <w:pPr>
              <w:pStyle w:val="ListParagraph"/>
              <w:widowControl w:val="0"/>
              <w:ind w:left="1298" w:hanging="578"/>
              <w:contextualSpacing w:val="0"/>
              <w:rPr>
                <w:rFonts w:asciiTheme="majorHAnsi" w:hAnsiTheme="majorHAnsi" w:cstheme="majorHAnsi"/>
              </w:rPr>
            </w:pPr>
          </w:p>
          <w:p w14:paraId="50492BF8" w14:textId="5455BF8B" w:rsidR="00810D54" w:rsidRPr="003F15FF" w:rsidRDefault="00810D54" w:rsidP="000F69E4">
            <w:pPr>
              <w:pStyle w:val="ListParagraph"/>
              <w:widowControl w:val="0"/>
              <w:numPr>
                <w:ilvl w:val="0"/>
                <w:numId w:val="64"/>
              </w:numPr>
              <w:ind w:left="1298" w:hanging="578"/>
              <w:contextualSpacing w:val="0"/>
              <w:rPr>
                <w:rFonts w:asciiTheme="majorHAnsi" w:hAnsiTheme="majorHAnsi" w:cstheme="majorHAnsi"/>
              </w:rPr>
            </w:pPr>
            <w:r w:rsidRPr="004E2330">
              <w:rPr>
                <w:rFonts w:asciiTheme="majorHAnsi" w:hAnsiTheme="majorHAnsi" w:cstheme="majorHAnsi"/>
              </w:rPr>
              <w:t>within 24 months of the certificate of airworthiness being issued or renewed.</w:t>
            </w:r>
          </w:p>
        </w:tc>
        <w:tc>
          <w:tcPr>
            <w:tcW w:w="1560" w:type="dxa"/>
            <w:tcBorders>
              <w:top w:val="single" w:sz="4" w:space="0" w:color="auto"/>
              <w:left w:val="single" w:sz="4" w:space="0" w:color="auto"/>
              <w:bottom w:val="single" w:sz="4" w:space="0" w:color="auto"/>
              <w:right w:val="single" w:sz="4" w:space="0" w:color="auto"/>
            </w:tcBorders>
            <w:vAlign w:val="center"/>
          </w:tcPr>
          <w:p w14:paraId="2228B870" w14:textId="5B7F513C" w:rsidR="00810D54" w:rsidRPr="004E2330" w:rsidRDefault="00810D54"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1.3.2.1(30)</w:t>
            </w:r>
          </w:p>
          <w:p w14:paraId="77CA0FF7" w14:textId="336CF45E" w:rsidR="00810D54" w:rsidRPr="004E2330" w:rsidRDefault="00810D54"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Part 3</w:t>
            </w:r>
          </w:p>
          <w:p w14:paraId="0F387762" w14:textId="77777777" w:rsidR="00810D54" w:rsidRPr="004E2330" w:rsidRDefault="00810D54" w:rsidP="000F69E4">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448A427" w14:textId="77777777" w:rsidR="00810D54" w:rsidRPr="004E2330" w:rsidRDefault="00810D54" w:rsidP="000F69E4">
            <w:pPr>
              <w:widowControl w:val="0"/>
              <w:autoSpaceDE w:val="0"/>
              <w:autoSpaceDN w:val="0"/>
              <w:adjustRightInd w:val="0"/>
              <w:jc w:val="center"/>
              <w:rPr>
                <w:rFonts w:asciiTheme="majorHAnsi" w:hAnsiTheme="majorHAnsi" w:cstheme="majorHAnsi"/>
                <w:b/>
                <w:bCs/>
                <w:sz w:val="22"/>
                <w:szCs w:val="22"/>
              </w:rPr>
            </w:pPr>
          </w:p>
        </w:tc>
        <w:tc>
          <w:tcPr>
            <w:tcW w:w="2699" w:type="dxa"/>
            <w:tcBorders>
              <w:top w:val="single" w:sz="4" w:space="0" w:color="auto"/>
              <w:left w:val="single" w:sz="4" w:space="0" w:color="auto"/>
              <w:bottom w:val="single" w:sz="4" w:space="0" w:color="auto"/>
              <w:right w:val="single" w:sz="4" w:space="0" w:color="auto"/>
            </w:tcBorders>
            <w:vAlign w:val="center"/>
          </w:tcPr>
          <w:p w14:paraId="71CE0C76" w14:textId="77777777" w:rsidR="00810D54" w:rsidRPr="004E2330" w:rsidRDefault="00810D54" w:rsidP="000F69E4">
            <w:pPr>
              <w:widowControl w:val="0"/>
              <w:autoSpaceDE w:val="0"/>
              <w:autoSpaceDN w:val="0"/>
              <w:adjustRightInd w:val="0"/>
              <w:jc w:val="center"/>
              <w:rPr>
                <w:rFonts w:asciiTheme="majorHAnsi" w:hAnsiTheme="majorHAnsi" w:cstheme="majorHAnsi"/>
                <w:sz w:val="22"/>
                <w:szCs w:val="22"/>
              </w:rPr>
            </w:pPr>
          </w:p>
        </w:tc>
      </w:tr>
      <w:tr w:rsidR="00931DF1" w:rsidRPr="004E2330" w14:paraId="555788AC" w14:textId="77777777" w:rsidTr="00931DF1">
        <w:trPr>
          <w:cantSplit/>
          <w:trHeight w:val="828"/>
          <w:jc w:val="center"/>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14:paraId="66FE68DD" w14:textId="77777777" w:rsidR="00931DF1" w:rsidRPr="004E2330" w:rsidRDefault="00931DF1" w:rsidP="00931DF1">
            <w:pPr>
              <w:pStyle w:val="ListParagraph"/>
              <w:widowControl w:val="0"/>
              <w:numPr>
                <w:ilvl w:val="0"/>
                <w:numId w:val="63"/>
              </w:numPr>
              <w:ind w:hanging="720"/>
              <w:contextualSpacing w:val="0"/>
              <w:rPr>
                <w:rFonts w:asciiTheme="majorHAnsi" w:hAnsiTheme="majorHAnsi" w:cstheme="majorHAnsi"/>
              </w:rPr>
            </w:pPr>
            <w:r w:rsidRPr="004E2330">
              <w:rPr>
                <w:rFonts w:asciiTheme="majorHAnsi" w:hAnsiTheme="majorHAnsi" w:cstheme="majorHAnsi"/>
              </w:rPr>
              <w:lastRenderedPageBreak/>
              <w:t>To satisfy the requirement for the airworthiness review of an aircraft in (a), a fully documented review of the aircraft records shall be carried out by the postholder for continuing airworthiness management in order to be satisfied that;</w:t>
            </w:r>
          </w:p>
          <w:p w14:paraId="4909E537" w14:textId="77777777" w:rsidR="00931DF1" w:rsidRPr="004E2330" w:rsidRDefault="00931DF1" w:rsidP="00931DF1">
            <w:pPr>
              <w:pStyle w:val="ListParagraph"/>
              <w:widowControl w:val="0"/>
              <w:contextualSpacing w:val="0"/>
              <w:rPr>
                <w:rFonts w:asciiTheme="majorHAnsi" w:hAnsiTheme="majorHAnsi" w:cstheme="majorHAnsi"/>
              </w:rPr>
            </w:pPr>
          </w:p>
          <w:p w14:paraId="1BAB3D48" w14:textId="77777777" w:rsidR="00931DF1" w:rsidRPr="004E2330" w:rsidRDefault="00931DF1" w:rsidP="00931DF1">
            <w:pPr>
              <w:pStyle w:val="ListParagraph"/>
              <w:widowControl w:val="0"/>
              <w:numPr>
                <w:ilvl w:val="0"/>
                <w:numId w:val="65"/>
              </w:numPr>
              <w:ind w:left="1298" w:hanging="578"/>
              <w:contextualSpacing w:val="0"/>
              <w:rPr>
                <w:rFonts w:asciiTheme="majorHAnsi" w:hAnsiTheme="majorHAnsi" w:cstheme="majorHAnsi"/>
              </w:rPr>
            </w:pPr>
            <w:r w:rsidRPr="004E2330">
              <w:rPr>
                <w:rFonts w:asciiTheme="majorHAnsi" w:hAnsiTheme="majorHAnsi" w:cstheme="majorHAnsi"/>
              </w:rPr>
              <w:t xml:space="preserve">all applicable airworthiness directives have been accomplished, properly certified, and properly recorded in the aircraft records; </w:t>
            </w:r>
          </w:p>
          <w:p w14:paraId="135AC5E1" w14:textId="77777777" w:rsidR="00931DF1" w:rsidRPr="004E2330" w:rsidRDefault="00931DF1" w:rsidP="00931DF1">
            <w:pPr>
              <w:pStyle w:val="ListParagraph"/>
              <w:widowControl w:val="0"/>
              <w:ind w:left="1298" w:hanging="578"/>
              <w:contextualSpacing w:val="0"/>
              <w:rPr>
                <w:rFonts w:asciiTheme="majorHAnsi" w:hAnsiTheme="majorHAnsi" w:cstheme="majorHAnsi"/>
              </w:rPr>
            </w:pPr>
          </w:p>
          <w:p w14:paraId="1C661099" w14:textId="77777777" w:rsidR="00931DF1" w:rsidRPr="004E2330" w:rsidRDefault="00931DF1" w:rsidP="00931DF1">
            <w:pPr>
              <w:pStyle w:val="ListParagraph"/>
              <w:widowControl w:val="0"/>
              <w:numPr>
                <w:ilvl w:val="0"/>
                <w:numId w:val="65"/>
              </w:numPr>
              <w:ind w:left="1298" w:hanging="578"/>
              <w:contextualSpacing w:val="0"/>
              <w:rPr>
                <w:rFonts w:asciiTheme="majorHAnsi" w:hAnsiTheme="majorHAnsi" w:cstheme="majorHAnsi"/>
              </w:rPr>
            </w:pPr>
            <w:r w:rsidRPr="004E2330">
              <w:rPr>
                <w:rFonts w:asciiTheme="majorHAnsi" w:hAnsiTheme="majorHAnsi" w:cstheme="majorHAnsi"/>
              </w:rPr>
              <w:t xml:space="preserve">the aircraft conforms with the latest San Marino accepted Type Certificate Data Sheet; </w:t>
            </w:r>
          </w:p>
          <w:p w14:paraId="1297787B" w14:textId="77777777" w:rsidR="00931DF1" w:rsidRPr="004E2330" w:rsidRDefault="00931DF1" w:rsidP="00931DF1">
            <w:pPr>
              <w:pStyle w:val="ListParagraph"/>
              <w:widowControl w:val="0"/>
              <w:ind w:left="1298" w:hanging="578"/>
              <w:contextualSpacing w:val="0"/>
              <w:rPr>
                <w:rFonts w:asciiTheme="majorHAnsi" w:hAnsiTheme="majorHAnsi" w:cstheme="majorHAnsi"/>
              </w:rPr>
            </w:pPr>
          </w:p>
          <w:p w14:paraId="5226425D" w14:textId="23719FEA" w:rsidR="00931DF1" w:rsidRPr="00931DF1" w:rsidRDefault="00931DF1" w:rsidP="00931DF1">
            <w:pPr>
              <w:pStyle w:val="ListParagraph"/>
              <w:widowControl w:val="0"/>
              <w:numPr>
                <w:ilvl w:val="0"/>
                <w:numId w:val="65"/>
              </w:numPr>
              <w:ind w:left="1298" w:hanging="578"/>
              <w:contextualSpacing w:val="0"/>
              <w:rPr>
                <w:rFonts w:asciiTheme="majorHAnsi" w:hAnsiTheme="majorHAnsi" w:cstheme="majorHAnsi"/>
              </w:rPr>
            </w:pPr>
            <w:r w:rsidRPr="004E2330">
              <w:rPr>
                <w:rFonts w:asciiTheme="majorHAnsi" w:hAnsiTheme="majorHAnsi" w:cstheme="majorHAnsi"/>
              </w:rPr>
              <w:t xml:space="preserve">all maintenance due on the aircraft according to the Authority accepted maintenance programme have been carried out; </w:t>
            </w:r>
          </w:p>
          <w:p w14:paraId="6AAB04F2" w14:textId="77777777" w:rsidR="00931DF1" w:rsidRPr="000C21DA" w:rsidRDefault="00931DF1" w:rsidP="00931DF1">
            <w:pPr>
              <w:pStyle w:val="ListParagraph"/>
              <w:widowControl w:val="0"/>
              <w:ind w:left="1298" w:hanging="1276"/>
              <w:contextualSpacing w:val="0"/>
              <w:rPr>
                <w:rFonts w:ascii="Times New Roman" w:hAnsi="Times New Roman"/>
              </w:rPr>
            </w:pPr>
          </w:p>
          <w:p w14:paraId="3DE99C8B" w14:textId="77777777" w:rsidR="00931DF1" w:rsidRPr="00A8500C" w:rsidRDefault="00931DF1" w:rsidP="00931DF1">
            <w:pPr>
              <w:pStyle w:val="ListParagraph"/>
              <w:widowControl w:val="0"/>
              <w:ind w:left="1298" w:hanging="567"/>
              <w:contextualSpacing w:val="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A8500C">
              <w:rPr>
                <w:rFonts w:ascii="Times New Roman" w:hAnsi="Times New Roman"/>
                <w:sz w:val="24"/>
                <w:szCs w:val="24"/>
              </w:rPr>
              <w:t xml:space="preserve">all service life limited components installed on the aircraft are properly identified, recorded and have not exceeded their approved service life limits; </w:t>
            </w:r>
          </w:p>
          <w:p w14:paraId="4627582A" w14:textId="77777777" w:rsidR="00931DF1" w:rsidRPr="00A8500C" w:rsidRDefault="00931DF1" w:rsidP="00931DF1">
            <w:pPr>
              <w:pStyle w:val="ListParagraph"/>
              <w:widowControl w:val="0"/>
              <w:ind w:left="1298" w:hanging="567"/>
              <w:contextualSpacing w:val="0"/>
              <w:rPr>
                <w:rFonts w:ascii="Times New Roman" w:hAnsi="Times New Roman"/>
                <w:sz w:val="24"/>
                <w:szCs w:val="24"/>
              </w:rPr>
            </w:pPr>
          </w:p>
          <w:p w14:paraId="6E6E0AA9" w14:textId="77777777" w:rsidR="00931DF1" w:rsidRPr="00A8500C" w:rsidRDefault="00931DF1" w:rsidP="00931DF1">
            <w:pPr>
              <w:pStyle w:val="ListParagraph"/>
              <w:widowControl w:val="0"/>
              <w:ind w:left="1298" w:hanging="567"/>
              <w:contextualSpacing w:val="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A8500C">
              <w:rPr>
                <w:rFonts w:ascii="Times New Roman" w:hAnsi="Times New Roman"/>
                <w:sz w:val="24"/>
                <w:szCs w:val="24"/>
              </w:rPr>
              <w:t xml:space="preserve">all Airworthiness Limitation Items installed on the aircraft are within the required limits and recorded in the aircraft records; </w:t>
            </w:r>
          </w:p>
          <w:p w14:paraId="0E9BF992" w14:textId="77777777" w:rsidR="00931DF1" w:rsidRPr="00A8500C" w:rsidRDefault="00931DF1" w:rsidP="00931DF1">
            <w:pPr>
              <w:pStyle w:val="ListParagraph"/>
              <w:widowControl w:val="0"/>
              <w:ind w:left="1298" w:hanging="567"/>
              <w:contextualSpacing w:val="0"/>
              <w:rPr>
                <w:rFonts w:ascii="Times New Roman" w:hAnsi="Times New Roman"/>
                <w:sz w:val="24"/>
                <w:szCs w:val="24"/>
              </w:rPr>
            </w:pPr>
          </w:p>
          <w:p w14:paraId="10C21967" w14:textId="77777777" w:rsidR="00931DF1" w:rsidRPr="00A8500C" w:rsidRDefault="00931DF1" w:rsidP="00931DF1">
            <w:pPr>
              <w:pStyle w:val="ListParagraph"/>
              <w:widowControl w:val="0"/>
              <w:ind w:left="1298" w:hanging="567"/>
              <w:contextualSpacing w:val="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A8500C">
              <w:rPr>
                <w:rFonts w:ascii="Times New Roman" w:hAnsi="Times New Roman"/>
                <w:sz w:val="24"/>
                <w:szCs w:val="24"/>
              </w:rPr>
              <w:t xml:space="preserve">the current mas and balance report reflects the configuration of the aircraft is valid and the aircraft weighed within the last 5 years; </w:t>
            </w:r>
          </w:p>
          <w:p w14:paraId="01554336" w14:textId="77777777" w:rsidR="00931DF1" w:rsidRPr="00A8500C" w:rsidRDefault="00931DF1" w:rsidP="00931DF1">
            <w:pPr>
              <w:pStyle w:val="ListParagraph"/>
              <w:widowControl w:val="0"/>
              <w:ind w:left="1298" w:hanging="567"/>
              <w:contextualSpacing w:val="0"/>
              <w:rPr>
                <w:rFonts w:ascii="Times New Roman" w:hAnsi="Times New Roman"/>
                <w:sz w:val="24"/>
                <w:szCs w:val="24"/>
              </w:rPr>
            </w:pPr>
          </w:p>
          <w:p w14:paraId="3F002A56" w14:textId="77777777" w:rsidR="00931DF1" w:rsidRPr="00A8500C" w:rsidRDefault="00931DF1" w:rsidP="00931DF1">
            <w:pPr>
              <w:pStyle w:val="ListParagraph"/>
              <w:widowControl w:val="0"/>
              <w:ind w:left="1298" w:hanging="567"/>
              <w:contextualSpacing w:val="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A8500C">
              <w:rPr>
                <w:rFonts w:ascii="Times New Roman" w:hAnsi="Times New Roman"/>
                <w:sz w:val="24"/>
                <w:szCs w:val="24"/>
              </w:rPr>
              <w:t xml:space="preserve">all modifications and repairs to the aircraft are recorded and accepted or approved in accordance with CAR 21.81, CAR 21 Subpart C or Subpart M as applicable; </w:t>
            </w:r>
          </w:p>
          <w:p w14:paraId="0464F62B" w14:textId="77777777" w:rsidR="00931DF1" w:rsidRPr="00A8500C" w:rsidRDefault="00931DF1" w:rsidP="00931DF1">
            <w:pPr>
              <w:pStyle w:val="ListParagraph"/>
              <w:widowControl w:val="0"/>
              <w:ind w:left="1298" w:hanging="567"/>
              <w:contextualSpacing w:val="0"/>
              <w:rPr>
                <w:rFonts w:ascii="Times New Roman" w:hAnsi="Times New Roman"/>
                <w:sz w:val="24"/>
                <w:szCs w:val="24"/>
              </w:rPr>
            </w:pPr>
          </w:p>
          <w:p w14:paraId="30449528" w14:textId="77777777" w:rsidR="00931DF1" w:rsidRPr="00A8500C" w:rsidRDefault="00931DF1" w:rsidP="00931DF1">
            <w:pPr>
              <w:pStyle w:val="ListParagraph"/>
              <w:widowControl w:val="0"/>
              <w:ind w:left="1298" w:hanging="567"/>
              <w:contextualSpacing w:val="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Pr="00A8500C">
              <w:rPr>
                <w:rFonts w:ascii="Times New Roman" w:hAnsi="Times New Roman"/>
                <w:sz w:val="24"/>
                <w:szCs w:val="24"/>
              </w:rPr>
              <w:t xml:space="preserve">all known defects have been corrected, or, where applicable, carried forward in a controlled and approved manner; </w:t>
            </w:r>
          </w:p>
          <w:p w14:paraId="521AE896" w14:textId="77777777" w:rsidR="00931DF1" w:rsidRPr="00A8500C" w:rsidRDefault="00931DF1" w:rsidP="00931DF1">
            <w:pPr>
              <w:pStyle w:val="ListParagraph"/>
              <w:widowControl w:val="0"/>
              <w:ind w:left="1298" w:hanging="567"/>
              <w:contextualSpacing w:val="0"/>
              <w:rPr>
                <w:rFonts w:ascii="Times New Roman" w:hAnsi="Times New Roman"/>
                <w:sz w:val="24"/>
                <w:szCs w:val="24"/>
              </w:rPr>
            </w:pPr>
          </w:p>
          <w:p w14:paraId="2B0DA961" w14:textId="77777777" w:rsidR="00931DF1" w:rsidRPr="000C21DA" w:rsidRDefault="00931DF1" w:rsidP="00931DF1">
            <w:pPr>
              <w:pStyle w:val="ListParagraph"/>
              <w:widowControl w:val="0"/>
              <w:ind w:left="1298" w:hanging="567"/>
              <w:contextualSpacing w:val="0"/>
              <w:rPr>
                <w:rFonts w:ascii="Times New Roman" w:hAnsi="Times New Roman"/>
              </w:rPr>
            </w:pPr>
            <w:r>
              <w:rPr>
                <w:rFonts w:ascii="Times New Roman" w:hAnsi="Times New Roman"/>
                <w:sz w:val="24"/>
                <w:szCs w:val="24"/>
              </w:rPr>
              <w:lastRenderedPageBreak/>
              <w:t>(9)</w:t>
            </w:r>
            <w:r>
              <w:rPr>
                <w:rFonts w:ascii="Times New Roman" w:hAnsi="Times New Roman"/>
                <w:sz w:val="24"/>
                <w:szCs w:val="24"/>
              </w:rPr>
              <w:tab/>
            </w:r>
            <w:r w:rsidRPr="00A8500C">
              <w:rPr>
                <w:rFonts w:ascii="Times New Roman" w:hAnsi="Times New Roman"/>
                <w:sz w:val="24"/>
                <w:szCs w:val="24"/>
              </w:rPr>
              <w:t xml:space="preserve">the flight manual is applicable to the aircraft configuration and reflects the latest revision status; </w:t>
            </w:r>
            <w:r>
              <w:rPr>
                <w:rFonts w:ascii="Times New Roman" w:hAnsi="Times New Roman"/>
              </w:rPr>
              <w:t>(10)</w:t>
            </w:r>
            <w:r>
              <w:rPr>
                <w:rFonts w:ascii="Times New Roman" w:hAnsi="Times New Roman"/>
              </w:rPr>
              <w:tab/>
            </w:r>
            <w:r w:rsidRPr="000C21DA">
              <w:rPr>
                <w:rFonts w:ascii="Times New Roman" w:hAnsi="Times New Roman"/>
              </w:rPr>
              <w:t xml:space="preserve">any operational requirements are met; </w:t>
            </w:r>
          </w:p>
          <w:p w14:paraId="4627C468" w14:textId="77777777" w:rsidR="00931DF1" w:rsidRPr="000C21DA" w:rsidRDefault="00931DF1" w:rsidP="00931DF1">
            <w:pPr>
              <w:pStyle w:val="ListParagraph"/>
              <w:widowControl w:val="0"/>
              <w:ind w:left="1298" w:hanging="567"/>
              <w:contextualSpacing w:val="0"/>
              <w:rPr>
                <w:rFonts w:ascii="Times New Roman" w:hAnsi="Times New Roman"/>
              </w:rPr>
            </w:pPr>
          </w:p>
          <w:p w14:paraId="7EA69F45" w14:textId="77777777" w:rsidR="00931DF1" w:rsidRPr="000C21DA" w:rsidRDefault="00931DF1" w:rsidP="00931DF1">
            <w:pPr>
              <w:pStyle w:val="ListParagraph"/>
              <w:widowControl w:val="0"/>
              <w:ind w:left="1298" w:hanging="567"/>
              <w:contextualSpacing w:val="0"/>
              <w:rPr>
                <w:rFonts w:ascii="Times New Roman" w:hAnsi="Times New Roman"/>
              </w:rPr>
            </w:pPr>
            <w:r>
              <w:rPr>
                <w:rFonts w:ascii="Times New Roman" w:hAnsi="Times New Roman"/>
              </w:rPr>
              <w:t>(11)</w:t>
            </w:r>
            <w:r>
              <w:rPr>
                <w:rFonts w:ascii="Times New Roman" w:hAnsi="Times New Roman"/>
              </w:rPr>
              <w:tab/>
            </w:r>
            <w:r w:rsidRPr="000C21DA">
              <w:rPr>
                <w:rFonts w:ascii="Times New Roman" w:hAnsi="Times New Roman"/>
              </w:rPr>
              <w:t xml:space="preserve">the navigation software is updated to the latest revision; </w:t>
            </w:r>
          </w:p>
          <w:p w14:paraId="593923EF" w14:textId="77777777" w:rsidR="00931DF1" w:rsidRPr="000C21DA" w:rsidRDefault="00931DF1" w:rsidP="00931DF1">
            <w:pPr>
              <w:pStyle w:val="ListParagraph"/>
              <w:widowControl w:val="0"/>
              <w:ind w:left="1298" w:hanging="567"/>
              <w:contextualSpacing w:val="0"/>
              <w:rPr>
                <w:rFonts w:ascii="Times New Roman" w:hAnsi="Times New Roman"/>
              </w:rPr>
            </w:pPr>
          </w:p>
          <w:p w14:paraId="00246A0F" w14:textId="77777777" w:rsidR="00931DF1" w:rsidRPr="000C21DA" w:rsidRDefault="00931DF1" w:rsidP="00931DF1">
            <w:pPr>
              <w:pStyle w:val="ListParagraph"/>
              <w:widowControl w:val="0"/>
              <w:ind w:left="1298" w:hanging="567"/>
              <w:contextualSpacing w:val="0"/>
              <w:rPr>
                <w:rFonts w:ascii="Times New Roman" w:hAnsi="Times New Roman"/>
              </w:rPr>
            </w:pPr>
            <w:r>
              <w:rPr>
                <w:rFonts w:ascii="Times New Roman" w:hAnsi="Times New Roman"/>
              </w:rPr>
              <w:t>(12)</w:t>
            </w:r>
            <w:r>
              <w:rPr>
                <w:rFonts w:ascii="Times New Roman" w:hAnsi="Times New Roman"/>
              </w:rPr>
              <w:tab/>
            </w:r>
            <w:r w:rsidRPr="000C21DA">
              <w:rPr>
                <w:rFonts w:ascii="Times New Roman" w:hAnsi="Times New Roman"/>
              </w:rPr>
              <w:t>the control of further, or repeat tasks, associated with non-permanent repairs to the aircraft, engines or components are within the required limits and recorded in the aircraft records;</w:t>
            </w:r>
          </w:p>
          <w:p w14:paraId="100579F3" w14:textId="77777777" w:rsidR="00931DF1" w:rsidRPr="000C21DA" w:rsidRDefault="00931DF1" w:rsidP="00931DF1">
            <w:pPr>
              <w:pStyle w:val="ListParagraph"/>
              <w:widowControl w:val="0"/>
              <w:ind w:left="1298" w:hanging="567"/>
              <w:contextualSpacing w:val="0"/>
              <w:rPr>
                <w:rFonts w:ascii="Times New Roman" w:hAnsi="Times New Roman"/>
              </w:rPr>
            </w:pPr>
          </w:p>
          <w:p w14:paraId="3D24111B" w14:textId="77777777" w:rsidR="00931DF1" w:rsidRPr="000C21DA" w:rsidRDefault="00931DF1" w:rsidP="00931DF1">
            <w:pPr>
              <w:pStyle w:val="ListParagraph"/>
              <w:widowControl w:val="0"/>
              <w:ind w:left="1298" w:hanging="567"/>
              <w:contextualSpacing w:val="0"/>
              <w:rPr>
                <w:rFonts w:ascii="Times New Roman" w:hAnsi="Times New Roman"/>
              </w:rPr>
            </w:pPr>
            <w:r>
              <w:rPr>
                <w:rFonts w:ascii="Times New Roman" w:hAnsi="Times New Roman"/>
              </w:rPr>
              <w:t>(13)</w:t>
            </w:r>
            <w:r>
              <w:rPr>
                <w:rFonts w:ascii="Times New Roman" w:hAnsi="Times New Roman"/>
              </w:rPr>
              <w:tab/>
            </w:r>
            <w:r w:rsidRPr="000C21DA">
              <w:rPr>
                <w:rFonts w:ascii="Times New Roman" w:hAnsi="Times New Roman"/>
              </w:rPr>
              <w:t>all maintenance has been released in accordance with CAR GEN Subpart C; and</w:t>
            </w:r>
          </w:p>
          <w:p w14:paraId="2BB11900" w14:textId="77777777" w:rsidR="00931DF1" w:rsidRPr="000C21DA" w:rsidRDefault="00931DF1" w:rsidP="00931DF1">
            <w:pPr>
              <w:pStyle w:val="ListParagraph"/>
              <w:ind w:left="1298" w:hanging="567"/>
              <w:rPr>
                <w:rFonts w:ascii="Times New Roman" w:hAnsi="Times New Roman"/>
              </w:rPr>
            </w:pPr>
          </w:p>
          <w:p w14:paraId="4609D483" w14:textId="418FDDDA" w:rsidR="00931DF1" w:rsidRPr="00931DF1" w:rsidRDefault="00931DF1" w:rsidP="00931DF1">
            <w:pPr>
              <w:pStyle w:val="ListParagraph"/>
              <w:widowControl w:val="0"/>
              <w:ind w:left="1298" w:hanging="567"/>
              <w:contextualSpacing w:val="0"/>
              <w:rPr>
                <w:rFonts w:ascii="Times New Roman" w:hAnsi="Times New Roman"/>
              </w:rPr>
            </w:pPr>
            <w:r>
              <w:rPr>
                <w:rFonts w:ascii="Times New Roman" w:hAnsi="Times New Roman"/>
              </w:rPr>
              <w:t>(14)</w:t>
            </w:r>
            <w:r>
              <w:rPr>
                <w:rFonts w:ascii="Times New Roman" w:hAnsi="Times New Roman"/>
              </w:rPr>
              <w:tab/>
            </w:r>
            <w:r w:rsidRPr="000C21DA">
              <w:rPr>
                <w:rFonts w:ascii="Times New Roman" w:hAnsi="Times New Roman"/>
              </w:rPr>
              <w:t>airframe, engine and propeller flying hours and associated cycles/landings are accurate and have been properly recorded</w:t>
            </w:r>
          </w:p>
        </w:tc>
        <w:tc>
          <w:tcPr>
            <w:tcW w:w="1560" w:type="dxa"/>
            <w:tcBorders>
              <w:top w:val="single" w:sz="4" w:space="0" w:color="auto"/>
              <w:left w:val="single" w:sz="4" w:space="0" w:color="auto"/>
              <w:bottom w:val="single" w:sz="4" w:space="0" w:color="auto"/>
              <w:right w:val="single" w:sz="4" w:space="0" w:color="auto"/>
            </w:tcBorders>
            <w:vAlign w:val="center"/>
          </w:tcPr>
          <w:p w14:paraId="07A057D5" w14:textId="77777777" w:rsidR="00931DF1" w:rsidRPr="004E2330" w:rsidRDefault="00931DF1" w:rsidP="00931DF1">
            <w:pPr>
              <w:ind w:left="34" w:right="-46"/>
              <w:rPr>
                <w:rFonts w:asciiTheme="majorHAnsi" w:hAnsiTheme="majorHAnsi" w:cstheme="majorHAnsi"/>
                <w:sz w:val="22"/>
                <w:szCs w:val="22"/>
              </w:rPr>
            </w:pPr>
            <w:r w:rsidRPr="004E2330">
              <w:rPr>
                <w:rFonts w:asciiTheme="majorHAnsi" w:hAnsiTheme="majorHAnsi" w:cstheme="majorHAnsi"/>
                <w:sz w:val="22"/>
                <w:szCs w:val="22"/>
              </w:rPr>
              <w:lastRenderedPageBreak/>
              <w:t>CAME 3.1</w:t>
            </w:r>
          </w:p>
          <w:p w14:paraId="022A82BB" w14:textId="77777777" w:rsidR="00931DF1" w:rsidRPr="004E2330" w:rsidRDefault="00931DF1" w:rsidP="00931DF1">
            <w:pPr>
              <w:ind w:left="34" w:right="-46"/>
              <w:rPr>
                <w:rFonts w:asciiTheme="majorHAns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33E5EAF2" w14:textId="77777777" w:rsidR="00931DF1" w:rsidRPr="004E2330" w:rsidRDefault="00931DF1" w:rsidP="00931DF1">
            <w:pPr>
              <w:widowControl w:val="0"/>
              <w:autoSpaceDE w:val="0"/>
              <w:autoSpaceDN w:val="0"/>
              <w:adjustRightInd w:val="0"/>
              <w:jc w:val="center"/>
              <w:rPr>
                <w:rFonts w:asciiTheme="majorHAnsi" w:hAnsiTheme="majorHAnsi" w:cstheme="majorHAnsi"/>
                <w:b/>
                <w:bCs/>
                <w:sz w:val="22"/>
                <w:szCs w:val="22"/>
              </w:rPr>
            </w:pPr>
          </w:p>
        </w:tc>
        <w:tc>
          <w:tcPr>
            <w:tcW w:w="2699" w:type="dxa"/>
            <w:tcBorders>
              <w:top w:val="single" w:sz="4" w:space="0" w:color="auto"/>
              <w:left w:val="single" w:sz="4" w:space="0" w:color="auto"/>
              <w:bottom w:val="single" w:sz="4" w:space="0" w:color="auto"/>
              <w:right w:val="single" w:sz="4" w:space="0" w:color="auto"/>
            </w:tcBorders>
            <w:vAlign w:val="center"/>
          </w:tcPr>
          <w:p w14:paraId="1673036F" w14:textId="77777777" w:rsidR="00931DF1" w:rsidRPr="004E2330" w:rsidRDefault="00931DF1" w:rsidP="00931DF1">
            <w:pPr>
              <w:widowControl w:val="0"/>
              <w:autoSpaceDE w:val="0"/>
              <w:autoSpaceDN w:val="0"/>
              <w:adjustRightInd w:val="0"/>
              <w:jc w:val="center"/>
              <w:rPr>
                <w:rFonts w:asciiTheme="majorHAnsi" w:hAnsiTheme="majorHAnsi" w:cstheme="majorHAnsi"/>
                <w:sz w:val="22"/>
                <w:szCs w:val="22"/>
              </w:rPr>
            </w:pPr>
          </w:p>
        </w:tc>
      </w:tr>
    </w:tbl>
    <w:p w14:paraId="25480CD8" w14:textId="77777777" w:rsidR="00E71F08" w:rsidRPr="004E2330" w:rsidRDefault="00E71F08" w:rsidP="003D16B8">
      <w:pPr>
        <w:contextualSpacing/>
        <w:rPr>
          <w:rFonts w:asciiTheme="majorHAnsi" w:hAnsiTheme="majorHAnsi" w:cstheme="majorHAnsi"/>
          <w:sz w:val="22"/>
          <w:szCs w:val="22"/>
        </w:rPr>
      </w:pPr>
    </w:p>
    <w:p w14:paraId="21AD92D6" w14:textId="77777777" w:rsidR="007C1A73" w:rsidRPr="004E2330" w:rsidRDefault="007C1A73"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1701"/>
        <w:gridCol w:w="2127"/>
        <w:gridCol w:w="2698"/>
      </w:tblGrid>
      <w:tr w:rsidR="00317877" w:rsidRPr="004E2330" w14:paraId="08714C88" w14:textId="77777777" w:rsidTr="00317877">
        <w:trPr>
          <w:cantSplit/>
          <w:trHeight w:val="1498"/>
          <w:jc w:val="center"/>
        </w:trPr>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F31E3" w14:textId="016AA4B9" w:rsidR="00317877" w:rsidRPr="004E2330" w:rsidRDefault="00317877" w:rsidP="00317877">
            <w:pPr>
              <w:pStyle w:val="BodyText2"/>
              <w:widowControl w:val="0"/>
              <w:spacing w:after="0" w:line="240" w:lineRule="auto"/>
              <w:jc w:val="both"/>
              <w:rPr>
                <w:rFonts w:asciiTheme="majorHAnsi" w:hAnsiTheme="majorHAnsi" w:cstheme="majorHAnsi"/>
                <w:sz w:val="22"/>
                <w:szCs w:val="22"/>
              </w:rPr>
            </w:pPr>
            <w:r w:rsidRPr="004E2330">
              <w:rPr>
                <w:rFonts w:asciiTheme="majorHAnsi" w:hAnsiTheme="majorHAnsi" w:cstheme="majorHAnsi"/>
                <w:b/>
                <w:bCs/>
                <w:sz w:val="22"/>
                <w:szCs w:val="22"/>
              </w:rPr>
              <w:t>CAR ACC 3.2.2</w:t>
            </w:r>
            <w:r w:rsidRPr="004E2330">
              <w:rPr>
                <w:rFonts w:asciiTheme="majorHAnsi" w:hAnsiTheme="majorHAnsi" w:cstheme="majorHAnsi"/>
                <w:b/>
                <w:bCs/>
                <w:sz w:val="22"/>
                <w:szCs w:val="22"/>
              </w:rPr>
              <w:tab/>
              <w:t>Protection of evidence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9B45E" w14:textId="733DEDCC" w:rsidR="00317877" w:rsidRPr="004E2330" w:rsidRDefault="00317877" w:rsidP="00317877">
            <w:pPr>
              <w:ind w:left="34" w:right="-46"/>
              <w:rPr>
                <w:rFonts w:asciiTheme="majorHAnsi" w:hAnsiTheme="majorHAnsi" w:cstheme="majorHAnsi"/>
                <w:sz w:val="22"/>
                <w:szCs w:val="22"/>
              </w:rPr>
            </w:pPr>
            <w:r w:rsidRPr="004E2330">
              <w:rPr>
                <w:rFonts w:asciiTheme="majorHAnsi" w:hAnsiTheme="majorHAnsi" w:cstheme="majorHAnsi"/>
                <w:b/>
                <w:bCs/>
                <w:sz w:val="22"/>
                <w:szCs w:val="22"/>
              </w:rPr>
              <w:t>CAP 32 CAME Reference</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9715C" w14:textId="29D8ABD7" w:rsidR="00317877" w:rsidRPr="004E2330" w:rsidRDefault="00317877" w:rsidP="00317877">
            <w:pPr>
              <w:widowControl w:val="0"/>
              <w:autoSpaceDE w:val="0"/>
              <w:autoSpaceDN w:val="0"/>
              <w:adjustRightInd w:val="0"/>
              <w:jc w:val="center"/>
              <w:rPr>
                <w:rFonts w:asciiTheme="majorHAnsi" w:hAnsiTheme="majorHAnsi" w:cstheme="majorHAnsi"/>
                <w:b/>
                <w:bCs/>
                <w:sz w:val="22"/>
                <w:szCs w:val="22"/>
              </w:rPr>
            </w:pPr>
            <w:r w:rsidRPr="004E2330">
              <w:rPr>
                <w:rFonts w:asciiTheme="majorHAnsi" w:hAnsiTheme="majorHAnsi" w:cstheme="majorHAnsi"/>
                <w:b/>
                <w:bCs/>
                <w:sz w:val="22"/>
                <w:szCs w:val="22"/>
              </w:rPr>
              <w:t>Continuing Airworthiness Management Exposition Reference</w:t>
            </w:r>
          </w:p>
        </w:tc>
        <w:tc>
          <w:tcPr>
            <w:tcW w:w="2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EAFF7" w14:textId="7845185D" w:rsidR="00317877" w:rsidRPr="004E2330" w:rsidRDefault="00317877" w:rsidP="00317877">
            <w:pPr>
              <w:widowControl w:val="0"/>
              <w:autoSpaceDE w:val="0"/>
              <w:autoSpaceDN w:val="0"/>
              <w:adjustRightInd w:val="0"/>
              <w:jc w:val="center"/>
              <w:rPr>
                <w:rFonts w:asciiTheme="majorHAnsi" w:hAnsiTheme="majorHAnsi" w:cstheme="majorHAnsi"/>
                <w:sz w:val="22"/>
                <w:szCs w:val="22"/>
              </w:rPr>
            </w:pPr>
            <w:r w:rsidRPr="004E2330">
              <w:rPr>
                <w:rFonts w:asciiTheme="majorHAnsi" w:hAnsiTheme="majorHAnsi" w:cstheme="majorHAnsi"/>
                <w:b/>
                <w:bCs/>
                <w:sz w:val="22"/>
                <w:szCs w:val="22"/>
              </w:rPr>
              <w:t>Applicant’s comments</w:t>
            </w:r>
          </w:p>
        </w:tc>
      </w:tr>
      <w:tr w:rsidR="00810D54" w:rsidRPr="004E2330" w14:paraId="66341F7E" w14:textId="77777777" w:rsidTr="00E94D2D">
        <w:trPr>
          <w:cantSplit/>
          <w:trHeight w:val="1498"/>
          <w:jc w:val="center"/>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14:paraId="4978F8D9" w14:textId="7287B5C2" w:rsidR="00810D54" w:rsidRPr="006C45C6" w:rsidRDefault="00810D54" w:rsidP="00C8680E">
            <w:pPr>
              <w:pStyle w:val="BodyText2"/>
              <w:widowControl w:val="0"/>
              <w:numPr>
                <w:ilvl w:val="0"/>
                <w:numId w:val="68"/>
              </w:numPr>
              <w:spacing w:after="0" w:line="240" w:lineRule="auto"/>
              <w:ind w:hanging="720"/>
              <w:jc w:val="both"/>
              <w:rPr>
                <w:rFonts w:asciiTheme="majorHAnsi" w:hAnsiTheme="majorHAnsi" w:cstheme="majorHAnsi"/>
                <w:sz w:val="22"/>
                <w:szCs w:val="22"/>
              </w:rPr>
            </w:pPr>
            <w:r w:rsidRPr="004E2330">
              <w:rPr>
                <w:rFonts w:asciiTheme="majorHAnsi" w:hAnsiTheme="majorHAnsi" w:cstheme="majorHAnsi"/>
                <w:sz w:val="22"/>
                <w:szCs w:val="22"/>
              </w:rPr>
              <w:t>The operator of an aircraft involved in an accident or incident for which notification must be given is responsible for preserving to the extent possible any aircraft wreckage and cargo aboard the aircraft and all records, including all recording mediums of flight, maintenance, and data recorders pertaining to the operation and maintenance of the aircraft and to the crew, until the Authority takes custody thereof and a release is granted.</w:t>
            </w:r>
          </w:p>
        </w:tc>
        <w:tc>
          <w:tcPr>
            <w:tcW w:w="1701" w:type="dxa"/>
            <w:tcBorders>
              <w:top w:val="single" w:sz="4" w:space="0" w:color="auto"/>
              <w:left w:val="single" w:sz="4" w:space="0" w:color="auto"/>
              <w:bottom w:val="single" w:sz="4" w:space="0" w:color="auto"/>
              <w:right w:val="single" w:sz="4" w:space="0" w:color="auto"/>
            </w:tcBorders>
            <w:vAlign w:val="center"/>
          </w:tcPr>
          <w:p w14:paraId="40EF8A14" w14:textId="497DF7DD" w:rsidR="00810D54" w:rsidRPr="004E2330" w:rsidRDefault="00810D54" w:rsidP="000F69E4">
            <w:pPr>
              <w:ind w:left="34" w:right="-46"/>
              <w:rPr>
                <w:rFonts w:asciiTheme="majorHAnsi" w:hAnsiTheme="majorHAnsi" w:cstheme="majorHAnsi"/>
                <w:sz w:val="22"/>
                <w:szCs w:val="22"/>
              </w:rPr>
            </w:pPr>
            <w:r w:rsidRPr="004E2330">
              <w:rPr>
                <w:rFonts w:asciiTheme="majorHAnsi" w:hAnsiTheme="majorHAnsi" w:cstheme="majorHAnsi"/>
                <w:sz w:val="22"/>
                <w:szCs w:val="22"/>
              </w:rPr>
              <w:t>CAME 2.6.4</w:t>
            </w:r>
          </w:p>
          <w:p w14:paraId="4090F4A9" w14:textId="77777777" w:rsidR="00810D54" w:rsidRPr="004E2330" w:rsidRDefault="00810D54" w:rsidP="000F69E4">
            <w:pPr>
              <w:ind w:left="34" w:right="-46"/>
              <w:rPr>
                <w:rFonts w:asciiTheme="majorHAnsi" w:hAnsiTheme="majorHAnsi" w:cstheme="maj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406D79B" w14:textId="77777777" w:rsidR="00810D54" w:rsidRPr="004E2330" w:rsidRDefault="00810D54" w:rsidP="000F69E4">
            <w:pPr>
              <w:widowControl w:val="0"/>
              <w:autoSpaceDE w:val="0"/>
              <w:autoSpaceDN w:val="0"/>
              <w:adjustRightInd w:val="0"/>
              <w:jc w:val="center"/>
              <w:rPr>
                <w:rFonts w:asciiTheme="majorHAnsi" w:hAnsiTheme="majorHAnsi" w:cstheme="majorHAnsi"/>
                <w:b/>
                <w:bCs/>
                <w:sz w:val="22"/>
                <w:szCs w:val="22"/>
              </w:rPr>
            </w:pPr>
          </w:p>
        </w:tc>
        <w:tc>
          <w:tcPr>
            <w:tcW w:w="2698" w:type="dxa"/>
            <w:tcBorders>
              <w:top w:val="single" w:sz="4" w:space="0" w:color="auto"/>
              <w:left w:val="single" w:sz="4" w:space="0" w:color="auto"/>
              <w:bottom w:val="single" w:sz="4" w:space="0" w:color="auto"/>
              <w:right w:val="single" w:sz="4" w:space="0" w:color="auto"/>
            </w:tcBorders>
            <w:vAlign w:val="center"/>
          </w:tcPr>
          <w:p w14:paraId="658A1179" w14:textId="77777777" w:rsidR="00810D54" w:rsidRPr="004E2330" w:rsidRDefault="00810D54" w:rsidP="000F69E4">
            <w:pPr>
              <w:widowControl w:val="0"/>
              <w:autoSpaceDE w:val="0"/>
              <w:autoSpaceDN w:val="0"/>
              <w:adjustRightInd w:val="0"/>
              <w:jc w:val="center"/>
              <w:rPr>
                <w:rFonts w:asciiTheme="majorHAnsi" w:hAnsiTheme="majorHAnsi" w:cstheme="majorHAnsi"/>
                <w:sz w:val="22"/>
                <w:szCs w:val="22"/>
              </w:rPr>
            </w:pPr>
          </w:p>
        </w:tc>
      </w:tr>
      <w:tr w:rsidR="00317877" w:rsidRPr="004E2330" w14:paraId="456D96FD" w14:textId="77777777" w:rsidTr="00E94D2D">
        <w:trPr>
          <w:cantSplit/>
          <w:trHeight w:val="1498"/>
          <w:jc w:val="center"/>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14:paraId="57D09B31" w14:textId="069C1DB1" w:rsidR="00317877" w:rsidRPr="004E2330" w:rsidRDefault="00317877" w:rsidP="00317877">
            <w:pPr>
              <w:pStyle w:val="BodyText2"/>
              <w:widowControl w:val="0"/>
              <w:spacing w:after="0" w:line="240" w:lineRule="auto"/>
              <w:ind w:left="720" w:hanging="698"/>
              <w:jc w:val="both"/>
              <w:rPr>
                <w:rFonts w:asciiTheme="majorHAnsi" w:hAnsiTheme="majorHAnsi" w:cstheme="majorHAnsi"/>
                <w:sz w:val="22"/>
                <w:szCs w:val="22"/>
              </w:rPr>
            </w:pPr>
            <w:r w:rsidRPr="004E2330">
              <w:rPr>
                <w:rFonts w:asciiTheme="majorHAnsi" w:hAnsiTheme="majorHAnsi" w:cstheme="majorHAnsi"/>
                <w:sz w:val="22"/>
                <w:szCs w:val="22"/>
              </w:rPr>
              <w:t>(f)</w:t>
            </w:r>
            <w:r w:rsidRPr="004E2330">
              <w:rPr>
                <w:rFonts w:asciiTheme="majorHAnsi" w:hAnsiTheme="majorHAnsi" w:cstheme="majorHAnsi"/>
                <w:sz w:val="22"/>
                <w:szCs w:val="22"/>
              </w:rPr>
              <w:tab/>
              <w:t>The operator of an aircraft involved in an accident or incident shall retain all records, reports, internal documents, and memoranda dealing with the accident or incident, until authorised by the Authority to the contrary.</w:t>
            </w:r>
          </w:p>
        </w:tc>
        <w:tc>
          <w:tcPr>
            <w:tcW w:w="1701" w:type="dxa"/>
            <w:tcBorders>
              <w:top w:val="single" w:sz="4" w:space="0" w:color="auto"/>
              <w:left w:val="single" w:sz="4" w:space="0" w:color="auto"/>
              <w:bottom w:val="single" w:sz="4" w:space="0" w:color="auto"/>
              <w:right w:val="single" w:sz="4" w:space="0" w:color="auto"/>
            </w:tcBorders>
            <w:vAlign w:val="center"/>
          </w:tcPr>
          <w:p w14:paraId="4A505365" w14:textId="77777777" w:rsidR="00317877" w:rsidRPr="004E2330" w:rsidRDefault="00317877" w:rsidP="00317877">
            <w:pPr>
              <w:ind w:left="34" w:right="-46"/>
              <w:rPr>
                <w:rFonts w:asciiTheme="majorHAnsi" w:hAnsiTheme="majorHAnsi" w:cstheme="majorHAnsi"/>
                <w:sz w:val="22"/>
                <w:szCs w:val="22"/>
              </w:rPr>
            </w:pPr>
            <w:r w:rsidRPr="004E2330">
              <w:rPr>
                <w:rFonts w:asciiTheme="majorHAnsi" w:hAnsiTheme="majorHAnsi" w:cstheme="majorHAnsi"/>
                <w:sz w:val="22"/>
                <w:szCs w:val="22"/>
              </w:rPr>
              <w:t>CAME 2.6.4</w:t>
            </w:r>
          </w:p>
          <w:p w14:paraId="78DE83B5" w14:textId="77777777" w:rsidR="00317877" w:rsidRPr="004E2330" w:rsidRDefault="00317877" w:rsidP="00317877">
            <w:pPr>
              <w:ind w:left="34" w:right="-46"/>
              <w:rPr>
                <w:rFonts w:asciiTheme="majorHAnsi" w:hAnsiTheme="majorHAnsi" w:cstheme="maj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B6FBFF3" w14:textId="77777777" w:rsidR="00317877" w:rsidRPr="004E2330" w:rsidRDefault="00317877" w:rsidP="00317877">
            <w:pPr>
              <w:widowControl w:val="0"/>
              <w:autoSpaceDE w:val="0"/>
              <w:autoSpaceDN w:val="0"/>
              <w:adjustRightInd w:val="0"/>
              <w:jc w:val="center"/>
              <w:rPr>
                <w:rFonts w:asciiTheme="majorHAnsi" w:hAnsiTheme="majorHAnsi" w:cstheme="majorHAnsi"/>
                <w:b/>
                <w:bCs/>
                <w:sz w:val="22"/>
                <w:szCs w:val="22"/>
              </w:rPr>
            </w:pPr>
          </w:p>
        </w:tc>
        <w:tc>
          <w:tcPr>
            <w:tcW w:w="2698" w:type="dxa"/>
            <w:tcBorders>
              <w:top w:val="single" w:sz="4" w:space="0" w:color="auto"/>
              <w:left w:val="single" w:sz="4" w:space="0" w:color="auto"/>
              <w:bottom w:val="single" w:sz="4" w:space="0" w:color="auto"/>
              <w:right w:val="single" w:sz="4" w:space="0" w:color="auto"/>
            </w:tcBorders>
            <w:vAlign w:val="center"/>
          </w:tcPr>
          <w:p w14:paraId="5923973B" w14:textId="77777777" w:rsidR="00317877" w:rsidRPr="004E2330" w:rsidRDefault="00317877" w:rsidP="00317877">
            <w:pPr>
              <w:widowControl w:val="0"/>
              <w:autoSpaceDE w:val="0"/>
              <w:autoSpaceDN w:val="0"/>
              <w:adjustRightInd w:val="0"/>
              <w:jc w:val="center"/>
              <w:rPr>
                <w:rFonts w:asciiTheme="majorHAnsi" w:hAnsiTheme="majorHAnsi" w:cstheme="majorHAnsi"/>
                <w:sz w:val="22"/>
                <w:szCs w:val="22"/>
              </w:rPr>
            </w:pPr>
          </w:p>
        </w:tc>
      </w:tr>
    </w:tbl>
    <w:p w14:paraId="3C6429BA" w14:textId="77777777" w:rsidR="000D6814" w:rsidRPr="004E2330" w:rsidRDefault="000D6814" w:rsidP="003D16B8">
      <w:pPr>
        <w:contextualSpacing/>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1"/>
        <w:gridCol w:w="3770"/>
        <w:gridCol w:w="3434"/>
        <w:gridCol w:w="3651"/>
      </w:tblGrid>
      <w:tr w:rsidR="00B70B2E" w:rsidRPr="004E2330" w14:paraId="11AB778A" w14:textId="77777777" w:rsidTr="00E94D2D">
        <w:trPr>
          <w:cantSplit/>
          <w:trHeight w:val="883"/>
          <w:jc w:val="center"/>
        </w:trPr>
        <w:tc>
          <w:tcPr>
            <w:tcW w:w="13466" w:type="dxa"/>
            <w:gridSpan w:val="4"/>
            <w:shd w:val="clear" w:color="auto" w:fill="BFBFBF" w:themeFill="background1" w:themeFillShade="BF"/>
            <w:vAlign w:val="center"/>
          </w:tcPr>
          <w:p w14:paraId="6A3BDF0A" w14:textId="186E92D7" w:rsidR="00B70B2E" w:rsidRPr="004E2330" w:rsidRDefault="00EC7BA7" w:rsidP="00B70B2E">
            <w:pPr>
              <w:widowControl w:val="0"/>
              <w:autoSpaceDE w:val="0"/>
              <w:autoSpaceDN w:val="0"/>
              <w:adjustRightInd w:val="0"/>
              <w:rPr>
                <w:rFonts w:asciiTheme="majorHAnsi" w:hAnsiTheme="majorHAnsi" w:cstheme="majorHAnsi"/>
                <w:b/>
                <w:sz w:val="22"/>
                <w:szCs w:val="22"/>
              </w:rPr>
            </w:pPr>
            <w:r w:rsidRPr="004E2330">
              <w:rPr>
                <w:rFonts w:asciiTheme="majorHAnsi" w:hAnsiTheme="majorHAnsi" w:cstheme="majorHAnsi"/>
                <w:b/>
                <w:sz w:val="22"/>
                <w:szCs w:val="22"/>
              </w:rPr>
              <w:t>3</w:t>
            </w:r>
            <w:r w:rsidR="007479CC" w:rsidRPr="004E2330">
              <w:rPr>
                <w:rFonts w:asciiTheme="majorHAnsi" w:hAnsiTheme="majorHAnsi" w:cstheme="majorHAnsi"/>
                <w:b/>
                <w:sz w:val="22"/>
                <w:szCs w:val="22"/>
              </w:rPr>
              <w:t xml:space="preserve">. </w:t>
            </w:r>
            <w:r w:rsidR="00947BF0" w:rsidRPr="004E2330">
              <w:rPr>
                <w:rFonts w:asciiTheme="majorHAnsi" w:hAnsiTheme="majorHAnsi" w:cstheme="majorHAnsi"/>
                <w:b/>
                <w:sz w:val="22"/>
                <w:szCs w:val="22"/>
              </w:rPr>
              <w:t xml:space="preserve">CAMO </w:t>
            </w:r>
            <w:r w:rsidR="00DC53E8" w:rsidRPr="004E2330">
              <w:rPr>
                <w:rFonts w:asciiTheme="majorHAnsi" w:hAnsiTheme="majorHAnsi" w:cstheme="majorHAnsi"/>
                <w:b/>
                <w:sz w:val="22"/>
                <w:szCs w:val="22"/>
              </w:rPr>
              <w:t>COMPLIANCE STATEMENT</w:t>
            </w:r>
          </w:p>
          <w:p w14:paraId="15E873B4" w14:textId="072448F0" w:rsidR="00DC53E8" w:rsidRPr="004E2330" w:rsidRDefault="00DB176B" w:rsidP="003D16B8">
            <w:pPr>
              <w:widowControl w:val="0"/>
              <w:autoSpaceDE w:val="0"/>
              <w:autoSpaceDN w:val="0"/>
              <w:adjustRightInd w:val="0"/>
              <w:rPr>
                <w:rFonts w:asciiTheme="majorHAnsi" w:hAnsiTheme="majorHAnsi" w:cstheme="majorHAnsi"/>
                <w:sz w:val="22"/>
                <w:szCs w:val="22"/>
              </w:rPr>
            </w:pPr>
            <w:r w:rsidRPr="004E2330">
              <w:rPr>
                <w:rFonts w:asciiTheme="majorHAnsi" w:hAnsiTheme="majorHAnsi" w:cstheme="majorHAnsi"/>
                <w:sz w:val="22"/>
                <w:szCs w:val="22"/>
              </w:rPr>
              <w:t xml:space="preserve">I herewith confirm correctness of the compliance statement and I accept that any false claims identified during their subsequent inspection may result in suspension of the </w:t>
            </w:r>
            <w:r w:rsidR="0018065E" w:rsidRPr="004E2330">
              <w:rPr>
                <w:rFonts w:asciiTheme="majorHAnsi" w:hAnsiTheme="majorHAnsi" w:cstheme="majorHAnsi"/>
                <w:sz w:val="22"/>
                <w:szCs w:val="22"/>
              </w:rPr>
              <w:t>CAMO approval</w:t>
            </w:r>
            <w:r w:rsidRPr="004E2330">
              <w:rPr>
                <w:rFonts w:asciiTheme="majorHAnsi" w:hAnsiTheme="majorHAnsi" w:cstheme="majorHAnsi"/>
                <w:sz w:val="22"/>
                <w:szCs w:val="22"/>
              </w:rPr>
              <w:t xml:space="preserve"> process.</w:t>
            </w:r>
          </w:p>
        </w:tc>
      </w:tr>
      <w:tr w:rsidR="009F5C92" w:rsidRPr="004E2330" w14:paraId="2AA14906" w14:textId="77777777" w:rsidTr="003F15FF">
        <w:trPr>
          <w:cantSplit/>
          <w:trHeight w:val="363"/>
          <w:jc w:val="center"/>
        </w:trPr>
        <w:tc>
          <w:tcPr>
            <w:tcW w:w="2611" w:type="dxa"/>
            <w:shd w:val="clear" w:color="auto" w:fill="F2F2F2" w:themeFill="background1" w:themeFillShade="F2"/>
            <w:vAlign w:val="center"/>
          </w:tcPr>
          <w:p w14:paraId="7A15B6FB" w14:textId="77777777" w:rsidR="00580CA5" w:rsidRPr="004E2330" w:rsidRDefault="00580CA5" w:rsidP="00B70B2E">
            <w:pPr>
              <w:widowControl w:val="0"/>
              <w:autoSpaceDE w:val="0"/>
              <w:autoSpaceDN w:val="0"/>
              <w:adjustRightInd w:val="0"/>
              <w:rPr>
                <w:rFonts w:asciiTheme="majorHAnsi" w:hAnsiTheme="majorHAnsi" w:cstheme="majorHAnsi"/>
                <w:sz w:val="22"/>
                <w:szCs w:val="22"/>
              </w:rPr>
            </w:pPr>
            <w:r w:rsidRPr="004E2330">
              <w:rPr>
                <w:rFonts w:asciiTheme="majorHAnsi" w:hAnsiTheme="majorHAnsi" w:cstheme="majorHAnsi"/>
                <w:sz w:val="22"/>
                <w:szCs w:val="22"/>
              </w:rPr>
              <w:t>Date:</w:t>
            </w:r>
          </w:p>
        </w:tc>
        <w:tc>
          <w:tcPr>
            <w:tcW w:w="10855" w:type="dxa"/>
            <w:gridSpan w:val="3"/>
            <w:vAlign w:val="center"/>
          </w:tcPr>
          <w:p w14:paraId="2E19B0D3" w14:textId="77777777" w:rsidR="00580CA5" w:rsidRPr="004E2330" w:rsidRDefault="00580CA5" w:rsidP="00B70B2E">
            <w:pPr>
              <w:widowControl w:val="0"/>
              <w:autoSpaceDE w:val="0"/>
              <w:autoSpaceDN w:val="0"/>
              <w:adjustRightInd w:val="0"/>
              <w:rPr>
                <w:rFonts w:asciiTheme="majorHAnsi" w:hAnsiTheme="majorHAnsi" w:cstheme="majorHAnsi"/>
                <w:sz w:val="22"/>
                <w:szCs w:val="22"/>
              </w:rPr>
            </w:pPr>
          </w:p>
        </w:tc>
      </w:tr>
      <w:tr w:rsidR="009F5C92" w:rsidRPr="004E2330" w14:paraId="196474F3" w14:textId="77777777" w:rsidTr="00E94D2D">
        <w:trPr>
          <w:cantSplit/>
          <w:trHeight w:val="720"/>
          <w:jc w:val="center"/>
        </w:trPr>
        <w:tc>
          <w:tcPr>
            <w:tcW w:w="2611" w:type="dxa"/>
            <w:shd w:val="clear" w:color="auto" w:fill="F2F2F2" w:themeFill="background1" w:themeFillShade="F2"/>
            <w:vAlign w:val="center"/>
          </w:tcPr>
          <w:p w14:paraId="572579F7" w14:textId="77777777" w:rsidR="0072766A" w:rsidRPr="004E2330" w:rsidRDefault="00580CA5" w:rsidP="00DC53E8">
            <w:pPr>
              <w:widowControl w:val="0"/>
              <w:autoSpaceDE w:val="0"/>
              <w:autoSpaceDN w:val="0"/>
              <w:adjustRightInd w:val="0"/>
              <w:rPr>
                <w:rFonts w:asciiTheme="majorHAnsi" w:hAnsiTheme="majorHAnsi" w:cstheme="majorHAnsi"/>
                <w:sz w:val="22"/>
                <w:szCs w:val="22"/>
              </w:rPr>
            </w:pPr>
            <w:r w:rsidRPr="004E2330">
              <w:rPr>
                <w:rFonts w:asciiTheme="majorHAnsi" w:hAnsiTheme="majorHAnsi" w:cstheme="majorHAnsi"/>
                <w:sz w:val="22"/>
                <w:szCs w:val="22"/>
              </w:rPr>
              <w:t xml:space="preserve">Name of </w:t>
            </w:r>
            <w:r w:rsidR="00DC53E8" w:rsidRPr="004E2330">
              <w:rPr>
                <w:rFonts w:asciiTheme="majorHAnsi" w:hAnsiTheme="majorHAnsi" w:cstheme="majorHAnsi"/>
                <w:sz w:val="22"/>
                <w:szCs w:val="22"/>
              </w:rPr>
              <w:t>Postholder</w:t>
            </w:r>
            <w:r w:rsidR="001D7EBC" w:rsidRPr="004E2330">
              <w:rPr>
                <w:rFonts w:asciiTheme="majorHAnsi" w:hAnsiTheme="majorHAnsi" w:cstheme="majorHAnsi"/>
                <w:sz w:val="22"/>
                <w:szCs w:val="22"/>
              </w:rPr>
              <w:t xml:space="preserve"> for </w:t>
            </w:r>
          </w:p>
          <w:p w14:paraId="087B31C4" w14:textId="28DD6E25" w:rsidR="00580CA5" w:rsidRPr="004E2330" w:rsidRDefault="002C75AD" w:rsidP="00DC53E8">
            <w:pPr>
              <w:widowControl w:val="0"/>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C</w:t>
            </w:r>
            <w:r w:rsidR="001D7EBC" w:rsidRPr="004E2330">
              <w:rPr>
                <w:rFonts w:asciiTheme="majorHAnsi" w:hAnsiTheme="majorHAnsi" w:cstheme="majorHAnsi"/>
                <w:sz w:val="22"/>
                <w:szCs w:val="22"/>
              </w:rPr>
              <w:t xml:space="preserve">ontinuing </w:t>
            </w:r>
            <w:r w:rsidR="005804E5" w:rsidRPr="004E2330">
              <w:rPr>
                <w:rFonts w:asciiTheme="majorHAnsi" w:hAnsiTheme="majorHAnsi" w:cstheme="majorHAnsi"/>
                <w:sz w:val="22"/>
                <w:szCs w:val="22"/>
              </w:rPr>
              <w:t>a</w:t>
            </w:r>
            <w:r w:rsidR="001D7EBC" w:rsidRPr="004E2330">
              <w:rPr>
                <w:rFonts w:asciiTheme="majorHAnsi" w:hAnsiTheme="majorHAnsi" w:cstheme="majorHAnsi"/>
                <w:sz w:val="22"/>
                <w:szCs w:val="22"/>
              </w:rPr>
              <w:t>irworthiness</w:t>
            </w:r>
            <w:r w:rsidR="00580CA5" w:rsidRPr="004E2330">
              <w:rPr>
                <w:rFonts w:asciiTheme="majorHAnsi" w:hAnsiTheme="majorHAnsi" w:cstheme="majorHAnsi"/>
                <w:sz w:val="22"/>
                <w:szCs w:val="22"/>
              </w:rPr>
              <w:t>:</w:t>
            </w:r>
          </w:p>
        </w:tc>
        <w:tc>
          <w:tcPr>
            <w:tcW w:w="3770" w:type="dxa"/>
            <w:shd w:val="clear" w:color="auto" w:fill="auto"/>
            <w:vAlign w:val="center"/>
          </w:tcPr>
          <w:p w14:paraId="7930E3B9" w14:textId="77777777" w:rsidR="00580CA5" w:rsidRPr="004E2330" w:rsidRDefault="00580CA5" w:rsidP="00B70B2E">
            <w:pPr>
              <w:widowControl w:val="0"/>
              <w:autoSpaceDE w:val="0"/>
              <w:autoSpaceDN w:val="0"/>
              <w:adjustRightInd w:val="0"/>
              <w:rPr>
                <w:rFonts w:asciiTheme="majorHAnsi" w:hAnsiTheme="majorHAnsi" w:cstheme="majorHAnsi"/>
                <w:sz w:val="22"/>
                <w:szCs w:val="22"/>
              </w:rPr>
            </w:pPr>
          </w:p>
        </w:tc>
        <w:tc>
          <w:tcPr>
            <w:tcW w:w="3434" w:type="dxa"/>
            <w:shd w:val="clear" w:color="auto" w:fill="F2F2F2" w:themeFill="background1" w:themeFillShade="F2"/>
            <w:vAlign w:val="center"/>
          </w:tcPr>
          <w:p w14:paraId="3FE34751" w14:textId="77777777" w:rsidR="0072766A" w:rsidRPr="004E2330" w:rsidRDefault="00973D3C" w:rsidP="00B70B2E">
            <w:pPr>
              <w:widowControl w:val="0"/>
              <w:autoSpaceDE w:val="0"/>
              <w:autoSpaceDN w:val="0"/>
              <w:adjustRightInd w:val="0"/>
              <w:rPr>
                <w:rFonts w:asciiTheme="majorHAnsi" w:hAnsiTheme="majorHAnsi" w:cstheme="majorHAnsi"/>
                <w:sz w:val="22"/>
                <w:szCs w:val="22"/>
              </w:rPr>
            </w:pPr>
            <w:r w:rsidRPr="004E2330">
              <w:rPr>
                <w:rFonts w:asciiTheme="majorHAnsi" w:hAnsiTheme="majorHAnsi" w:cstheme="majorHAnsi"/>
                <w:sz w:val="22"/>
                <w:szCs w:val="22"/>
              </w:rPr>
              <w:t xml:space="preserve">Signature </w:t>
            </w:r>
            <w:r w:rsidR="00580CA5" w:rsidRPr="004E2330">
              <w:rPr>
                <w:rFonts w:asciiTheme="majorHAnsi" w:hAnsiTheme="majorHAnsi" w:cstheme="majorHAnsi"/>
                <w:sz w:val="22"/>
                <w:szCs w:val="22"/>
              </w:rPr>
              <w:t xml:space="preserve">of </w:t>
            </w:r>
            <w:r w:rsidR="00DC53E8" w:rsidRPr="004E2330">
              <w:rPr>
                <w:rFonts w:asciiTheme="majorHAnsi" w:hAnsiTheme="majorHAnsi" w:cstheme="majorHAnsi"/>
                <w:sz w:val="22"/>
                <w:szCs w:val="22"/>
              </w:rPr>
              <w:t>Postholder</w:t>
            </w:r>
            <w:r w:rsidR="001D7EBC" w:rsidRPr="004E2330">
              <w:rPr>
                <w:rFonts w:asciiTheme="majorHAnsi" w:hAnsiTheme="majorHAnsi" w:cstheme="majorHAnsi"/>
                <w:sz w:val="22"/>
                <w:szCs w:val="22"/>
              </w:rPr>
              <w:t xml:space="preserve"> for </w:t>
            </w:r>
          </w:p>
          <w:p w14:paraId="639D20E6" w14:textId="4E1D8798" w:rsidR="00580CA5" w:rsidRPr="004E2330" w:rsidRDefault="002C75AD" w:rsidP="00B70B2E">
            <w:pPr>
              <w:widowControl w:val="0"/>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C</w:t>
            </w:r>
            <w:r w:rsidR="001D7EBC" w:rsidRPr="004E2330">
              <w:rPr>
                <w:rFonts w:asciiTheme="majorHAnsi" w:hAnsiTheme="majorHAnsi" w:cstheme="majorHAnsi"/>
                <w:sz w:val="22"/>
                <w:szCs w:val="22"/>
              </w:rPr>
              <w:t xml:space="preserve">ontinuing </w:t>
            </w:r>
            <w:r w:rsidR="005804E5" w:rsidRPr="004E2330">
              <w:rPr>
                <w:rFonts w:asciiTheme="majorHAnsi" w:hAnsiTheme="majorHAnsi" w:cstheme="majorHAnsi"/>
                <w:sz w:val="22"/>
                <w:szCs w:val="22"/>
              </w:rPr>
              <w:t>a</w:t>
            </w:r>
            <w:r w:rsidR="001D7EBC" w:rsidRPr="004E2330">
              <w:rPr>
                <w:rFonts w:asciiTheme="majorHAnsi" w:hAnsiTheme="majorHAnsi" w:cstheme="majorHAnsi"/>
                <w:sz w:val="22"/>
                <w:szCs w:val="22"/>
              </w:rPr>
              <w:t>irworthiness</w:t>
            </w:r>
            <w:r w:rsidR="00DC53E8" w:rsidRPr="004E2330">
              <w:rPr>
                <w:rFonts w:asciiTheme="majorHAnsi" w:hAnsiTheme="majorHAnsi" w:cstheme="majorHAnsi"/>
                <w:sz w:val="22"/>
                <w:szCs w:val="22"/>
              </w:rPr>
              <w:t>:</w:t>
            </w:r>
          </w:p>
        </w:tc>
        <w:tc>
          <w:tcPr>
            <w:tcW w:w="3651" w:type="dxa"/>
            <w:vAlign w:val="center"/>
          </w:tcPr>
          <w:p w14:paraId="4101A398" w14:textId="77777777" w:rsidR="00580CA5" w:rsidRDefault="00580CA5" w:rsidP="00B70B2E">
            <w:pPr>
              <w:widowControl w:val="0"/>
              <w:autoSpaceDE w:val="0"/>
              <w:autoSpaceDN w:val="0"/>
              <w:adjustRightInd w:val="0"/>
              <w:rPr>
                <w:rFonts w:asciiTheme="majorHAnsi" w:hAnsiTheme="majorHAnsi" w:cstheme="majorHAnsi"/>
                <w:sz w:val="22"/>
                <w:szCs w:val="22"/>
              </w:rPr>
            </w:pPr>
          </w:p>
          <w:p w14:paraId="1BBA9DD1" w14:textId="77777777" w:rsidR="003F15FF" w:rsidRDefault="003F15FF" w:rsidP="00B70B2E">
            <w:pPr>
              <w:widowControl w:val="0"/>
              <w:autoSpaceDE w:val="0"/>
              <w:autoSpaceDN w:val="0"/>
              <w:adjustRightInd w:val="0"/>
              <w:rPr>
                <w:rFonts w:asciiTheme="majorHAnsi" w:hAnsiTheme="majorHAnsi" w:cstheme="majorHAnsi"/>
                <w:sz w:val="22"/>
                <w:szCs w:val="22"/>
              </w:rPr>
            </w:pPr>
          </w:p>
          <w:p w14:paraId="1E03F897" w14:textId="77777777" w:rsidR="003F15FF" w:rsidRPr="004E2330" w:rsidRDefault="003F15FF" w:rsidP="00B70B2E">
            <w:pPr>
              <w:widowControl w:val="0"/>
              <w:autoSpaceDE w:val="0"/>
              <w:autoSpaceDN w:val="0"/>
              <w:adjustRightInd w:val="0"/>
              <w:rPr>
                <w:rFonts w:asciiTheme="majorHAnsi" w:hAnsiTheme="majorHAnsi" w:cstheme="majorHAnsi"/>
                <w:sz w:val="22"/>
                <w:szCs w:val="22"/>
              </w:rPr>
            </w:pPr>
          </w:p>
        </w:tc>
      </w:tr>
      <w:tr w:rsidR="00580CA5" w:rsidRPr="004E2330" w14:paraId="6FB4EE09" w14:textId="77777777" w:rsidTr="00E94D2D">
        <w:trPr>
          <w:cantSplit/>
          <w:trHeight w:val="432"/>
          <w:jc w:val="center"/>
        </w:trPr>
        <w:tc>
          <w:tcPr>
            <w:tcW w:w="13466" w:type="dxa"/>
            <w:gridSpan w:val="4"/>
            <w:shd w:val="clear" w:color="auto" w:fill="BFBFBF" w:themeFill="background1" w:themeFillShade="BF"/>
            <w:vAlign w:val="center"/>
          </w:tcPr>
          <w:p w14:paraId="3DE75BAE" w14:textId="5EEF6A73" w:rsidR="00580CA5" w:rsidRPr="004E2330" w:rsidRDefault="004D03CC" w:rsidP="00580CA5">
            <w:pPr>
              <w:widowControl w:val="0"/>
              <w:autoSpaceDE w:val="0"/>
              <w:autoSpaceDN w:val="0"/>
              <w:adjustRightInd w:val="0"/>
              <w:rPr>
                <w:rFonts w:asciiTheme="majorHAnsi" w:hAnsiTheme="majorHAnsi" w:cstheme="majorHAnsi"/>
                <w:sz w:val="22"/>
                <w:szCs w:val="22"/>
              </w:rPr>
            </w:pPr>
            <w:r w:rsidRPr="004E2330">
              <w:rPr>
                <w:rFonts w:asciiTheme="majorHAnsi" w:hAnsiTheme="majorHAnsi" w:cstheme="majorHAnsi"/>
                <w:b/>
                <w:sz w:val="22"/>
                <w:szCs w:val="22"/>
              </w:rPr>
              <w:t>3</w:t>
            </w:r>
            <w:r w:rsidR="00580CA5" w:rsidRPr="004E2330">
              <w:rPr>
                <w:rFonts w:asciiTheme="majorHAnsi" w:hAnsiTheme="majorHAnsi" w:cstheme="majorHAnsi"/>
                <w:b/>
                <w:sz w:val="22"/>
                <w:szCs w:val="22"/>
              </w:rPr>
              <w:t xml:space="preserve">. </w:t>
            </w:r>
            <w:r w:rsidR="00947BF0" w:rsidRPr="004E2330">
              <w:rPr>
                <w:rFonts w:asciiTheme="majorHAnsi" w:hAnsiTheme="majorHAnsi" w:cstheme="majorHAnsi"/>
                <w:b/>
                <w:sz w:val="22"/>
                <w:szCs w:val="22"/>
              </w:rPr>
              <w:t xml:space="preserve">CAMO </w:t>
            </w:r>
            <w:r w:rsidR="00580CA5" w:rsidRPr="004E2330">
              <w:rPr>
                <w:rFonts w:asciiTheme="majorHAnsi" w:hAnsiTheme="majorHAnsi" w:cstheme="majorHAnsi"/>
                <w:b/>
                <w:sz w:val="22"/>
                <w:szCs w:val="22"/>
              </w:rPr>
              <w:t>COMMENTS</w:t>
            </w:r>
          </w:p>
        </w:tc>
      </w:tr>
      <w:tr w:rsidR="005C24FC" w:rsidRPr="004E2330" w14:paraId="3AE4082D" w14:textId="77777777" w:rsidTr="00E94D2D">
        <w:trPr>
          <w:cantSplit/>
          <w:trHeight w:val="533"/>
          <w:jc w:val="center"/>
        </w:trPr>
        <w:tc>
          <w:tcPr>
            <w:tcW w:w="13466" w:type="dxa"/>
            <w:gridSpan w:val="4"/>
            <w:shd w:val="clear" w:color="auto" w:fill="auto"/>
            <w:vAlign w:val="center"/>
          </w:tcPr>
          <w:p w14:paraId="0B1CC895" w14:textId="77777777" w:rsidR="005C24FC" w:rsidRPr="004E2330" w:rsidRDefault="005C24FC" w:rsidP="00580CA5">
            <w:pPr>
              <w:widowControl w:val="0"/>
              <w:autoSpaceDE w:val="0"/>
              <w:autoSpaceDN w:val="0"/>
              <w:adjustRightInd w:val="0"/>
              <w:rPr>
                <w:rFonts w:asciiTheme="majorHAnsi" w:hAnsiTheme="majorHAnsi" w:cstheme="majorHAnsi"/>
                <w:b/>
                <w:sz w:val="22"/>
                <w:szCs w:val="22"/>
              </w:rPr>
            </w:pPr>
            <w:r w:rsidRPr="004E2330">
              <w:rPr>
                <w:rFonts w:asciiTheme="majorHAnsi" w:hAnsiTheme="majorHAnsi" w:cstheme="majorHAnsi"/>
                <w:b/>
                <w:sz w:val="22"/>
                <w:szCs w:val="22"/>
              </w:rPr>
              <w:t>COMMENTS:</w:t>
            </w:r>
          </w:p>
          <w:p w14:paraId="6A47B299" w14:textId="77777777" w:rsidR="005C24FC" w:rsidRPr="004E2330" w:rsidRDefault="005C24FC" w:rsidP="00580CA5">
            <w:pPr>
              <w:widowControl w:val="0"/>
              <w:autoSpaceDE w:val="0"/>
              <w:autoSpaceDN w:val="0"/>
              <w:adjustRightInd w:val="0"/>
              <w:rPr>
                <w:rFonts w:asciiTheme="majorHAnsi" w:hAnsiTheme="majorHAnsi" w:cstheme="majorHAnsi"/>
                <w:b/>
                <w:sz w:val="22"/>
                <w:szCs w:val="22"/>
              </w:rPr>
            </w:pPr>
          </w:p>
          <w:p w14:paraId="5B9B99CE" w14:textId="77777777" w:rsidR="005C24FC" w:rsidRPr="004E2330" w:rsidRDefault="005C24FC" w:rsidP="00580CA5">
            <w:pPr>
              <w:widowControl w:val="0"/>
              <w:autoSpaceDE w:val="0"/>
              <w:autoSpaceDN w:val="0"/>
              <w:adjustRightInd w:val="0"/>
              <w:rPr>
                <w:rFonts w:asciiTheme="majorHAnsi" w:hAnsiTheme="majorHAnsi" w:cstheme="majorHAnsi"/>
                <w:b/>
                <w:sz w:val="22"/>
                <w:szCs w:val="22"/>
              </w:rPr>
            </w:pPr>
          </w:p>
          <w:p w14:paraId="7B686832" w14:textId="77777777" w:rsidR="005C24FC" w:rsidRPr="004E2330" w:rsidRDefault="005C24FC" w:rsidP="00580CA5">
            <w:pPr>
              <w:widowControl w:val="0"/>
              <w:autoSpaceDE w:val="0"/>
              <w:autoSpaceDN w:val="0"/>
              <w:adjustRightInd w:val="0"/>
              <w:rPr>
                <w:rFonts w:asciiTheme="majorHAnsi" w:hAnsiTheme="majorHAnsi" w:cstheme="majorHAnsi"/>
                <w:b/>
                <w:sz w:val="22"/>
                <w:szCs w:val="22"/>
              </w:rPr>
            </w:pPr>
          </w:p>
          <w:p w14:paraId="6F7249BC" w14:textId="77777777" w:rsidR="00FF1C96" w:rsidRPr="004E2330" w:rsidRDefault="00FF1C96" w:rsidP="00580CA5">
            <w:pPr>
              <w:widowControl w:val="0"/>
              <w:autoSpaceDE w:val="0"/>
              <w:autoSpaceDN w:val="0"/>
              <w:adjustRightInd w:val="0"/>
              <w:rPr>
                <w:rFonts w:asciiTheme="majorHAnsi" w:hAnsiTheme="majorHAnsi" w:cstheme="majorHAnsi"/>
                <w:b/>
                <w:sz w:val="22"/>
                <w:szCs w:val="22"/>
              </w:rPr>
            </w:pPr>
          </w:p>
          <w:p w14:paraId="0E83B001" w14:textId="77777777" w:rsidR="00FF1C96" w:rsidRPr="004E2330" w:rsidRDefault="00FF1C96" w:rsidP="00580CA5">
            <w:pPr>
              <w:widowControl w:val="0"/>
              <w:autoSpaceDE w:val="0"/>
              <w:autoSpaceDN w:val="0"/>
              <w:adjustRightInd w:val="0"/>
              <w:rPr>
                <w:rFonts w:asciiTheme="majorHAnsi" w:hAnsiTheme="majorHAnsi" w:cstheme="majorHAnsi"/>
                <w:b/>
                <w:sz w:val="22"/>
                <w:szCs w:val="22"/>
              </w:rPr>
            </w:pPr>
          </w:p>
          <w:p w14:paraId="6D03CFD5" w14:textId="77777777" w:rsidR="00FF1C96" w:rsidRPr="004E2330" w:rsidRDefault="00FF1C96" w:rsidP="00580CA5">
            <w:pPr>
              <w:widowControl w:val="0"/>
              <w:autoSpaceDE w:val="0"/>
              <w:autoSpaceDN w:val="0"/>
              <w:adjustRightInd w:val="0"/>
              <w:rPr>
                <w:rFonts w:asciiTheme="majorHAnsi" w:hAnsiTheme="majorHAnsi" w:cstheme="majorHAnsi"/>
                <w:b/>
                <w:sz w:val="22"/>
                <w:szCs w:val="22"/>
              </w:rPr>
            </w:pPr>
          </w:p>
          <w:p w14:paraId="4649046E" w14:textId="77777777" w:rsidR="005C24FC" w:rsidRPr="004E2330" w:rsidRDefault="005C24FC" w:rsidP="00580CA5">
            <w:pPr>
              <w:widowControl w:val="0"/>
              <w:autoSpaceDE w:val="0"/>
              <w:autoSpaceDN w:val="0"/>
              <w:adjustRightInd w:val="0"/>
              <w:rPr>
                <w:rFonts w:asciiTheme="majorHAnsi" w:hAnsiTheme="majorHAnsi" w:cstheme="majorHAnsi"/>
                <w:b/>
                <w:sz w:val="22"/>
                <w:szCs w:val="22"/>
              </w:rPr>
            </w:pPr>
          </w:p>
          <w:p w14:paraId="7A3BD915" w14:textId="77777777" w:rsidR="00392762" w:rsidRPr="004E2330" w:rsidRDefault="00392762" w:rsidP="00580CA5">
            <w:pPr>
              <w:widowControl w:val="0"/>
              <w:autoSpaceDE w:val="0"/>
              <w:autoSpaceDN w:val="0"/>
              <w:adjustRightInd w:val="0"/>
              <w:rPr>
                <w:rFonts w:asciiTheme="majorHAnsi" w:hAnsiTheme="majorHAnsi" w:cstheme="majorHAnsi"/>
                <w:b/>
                <w:sz w:val="22"/>
                <w:szCs w:val="22"/>
              </w:rPr>
            </w:pPr>
          </w:p>
          <w:p w14:paraId="631DDD64" w14:textId="77777777" w:rsidR="00EC7BA7" w:rsidRPr="004E2330" w:rsidRDefault="00EC7BA7" w:rsidP="00580CA5">
            <w:pPr>
              <w:widowControl w:val="0"/>
              <w:autoSpaceDE w:val="0"/>
              <w:autoSpaceDN w:val="0"/>
              <w:adjustRightInd w:val="0"/>
              <w:rPr>
                <w:rFonts w:asciiTheme="majorHAnsi" w:hAnsiTheme="majorHAnsi" w:cstheme="majorHAnsi"/>
                <w:b/>
                <w:sz w:val="22"/>
                <w:szCs w:val="22"/>
              </w:rPr>
            </w:pPr>
          </w:p>
          <w:p w14:paraId="5C0D5290" w14:textId="77777777" w:rsidR="00EC7BA7" w:rsidRPr="004E2330" w:rsidRDefault="00EC7BA7" w:rsidP="00580CA5">
            <w:pPr>
              <w:widowControl w:val="0"/>
              <w:autoSpaceDE w:val="0"/>
              <w:autoSpaceDN w:val="0"/>
              <w:adjustRightInd w:val="0"/>
              <w:rPr>
                <w:rFonts w:asciiTheme="majorHAnsi" w:hAnsiTheme="majorHAnsi" w:cstheme="majorHAnsi"/>
                <w:b/>
                <w:sz w:val="22"/>
                <w:szCs w:val="22"/>
              </w:rPr>
            </w:pPr>
          </w:p>
          <w:p w14:paraId="21B590AC" w14:textId="77777777" w:rsidR="00223DF9" w:rsidRPr="004E2330" w:rsidRDefault="00223DF9" w:rsidP="00580CA5">
            <w:pPr>
              <w:widowControl w:val="0"/>
              <w:autoSpaceDE w:val="0"/>
              <w:autoSpaceDN w:val="0"/>
              <w:adjustRightInd w:val="0"/>
              <w:rPr>
                <w:rFonts w:asciiTheme="majorHAnsi" w:hAnsiTheme="majorHAnsi" w:cstheme="majorHAnsi"/>
                <w:b/>
                <w:sz w:val="22"/>
                <w:szCs w:val="22"/>
              </w:rPr>
            </w:pPr>
          </w:p>
          <w:p w14:paraId="5D04C08C" w14:textId="77777777" w:rsidR="00EC7BA7" w:rsidRPr="004E2330" w:rsidRDefault="00EC7BA7" w:rsidP="00580CA5">
            <w:pPr>
              <w:widowControl w:val="0"/>
              <w:autoSpaceDE w:val="0"/>
              <w:autoSpaceDN w:val="0"/>
              <w:adjustRightInd w:val="0"/>
              <w:rPr>
                <w:rFonts w:asciiTheme="majorHAnsi" w:hAnsiTheme="majorHAnsi" w:cstheme="majorHAnsi"/>
                <w:b/>
                <w:sz w:val="22"/>
                <w:szCs w:val="22"/>
              </w:rPr>
            </w:pPr>
          </w:p>
          <w:p w14:paraId="45E5EE64" w14:textId="77777777" w:rsidR="00EC7BA7" w:rsidRPr="004E2330" w:rsidRDefault="00EC7BA7" w:rsidP="00580CA5">
            <w:pPr>
              <w:widowControl w:val="0"/>
              <w:autoSpaceDE w:val="0"/>
              <w:autoSpaceDN w:val="0"/>
              <w:adjustRightInd w:val="0"/>
              <w:rPr>
                <w:rFonts w:asciiTheme="majorHAnsi" w:hAnsiTheme="majorHAnsi" w:cstheme="majorHAnsi"/>
                <w:b/>
                <w:sz w:val="22"/>
                <w:szCs w:val="22"/>
              </w:rPr>
            </w:pPr>
          </w:p>
          <w:p w14:paraId="6503F4C3" w14:textId="77777777" w:rsidR="005C24FC" w:rsidRPr="004E2330" w:rsidRDefault="005C24FC" w:rsidP="00580CA5">
            <w:pPr>
              <w:widowControl w:val="0"/>
              <w:autoSpaceDE w:val="0"/>
              <w:autoSpaceDN w:val="0"/>
              <w:adjustRightInd w:val="0"/>
              <w:rPr>
                <w:rFonts w:asciiTheme="majorHAnsi" w:hAnsiTheme="majorHAnsi" w:cstheme="majorHAnsi"/>
                <w:b/>
                <w:sz w:val="22"/>
                <w:szCs w:val="22"/>
              </w:rPr>
            </w:pPr>
          </w:p>
          <w:p w14:paraId="63D1B9AD" w14:textId="77777777" w:rsidR="00E56C9C" w:rsidRPr="004E2330" w:rsidRDefault="00E56C9C" w:rsidP="00580CA5">
            <w:pPr>
              <w:widowControl w:val="0"/>
              <w:autoSpaceDE w:val="0"/>
              <w:autoSpaceDN w:val="0"/>
              <w:adjustRightInd w:val="0"/>
              <w:rPr>
                <w:rFonts w:asciiTheme="majorHAnsi" w:hAnsiTheme="majorHAnsi" w:cstheme="majorHAnsi"/>
                <w:b/>
                <w:sz w:val="22"/>
                <w:szCs w:val="22"/>
              </w:rPr>
            </w:pPr>
          </w:p>
          <w:p w14:paraId="7FCCFDB5" w14:textId="77777777" w:rsidR="00262728" w:rsidRPr="004E2330" w:rsidRDefault="00262728" w:rsidP="00580CA5">
            <w:pPr>
              <w:widowControl w:val="0"/>
              <w:autoSpaceDE w:val="0"/>
              <w:autoSpaceDN w:val="0"/>
              <w:adjustRightInd w:val="0"/>
              <w:rPr>
                <w:rFonts w:asciiTheme="majorHAnsi" w:hAnsiTheme="majorHAnsi" w:cstheme="majorHAnsi"/>
                <w:b/>
                <w:sz w:val="22"/>
                <w:szCs w:val="22"/>
              </w:rPr>
            </w:pPr>
          </w:p>
          <w:p w14:paraId="5F319A1C" w14:textId="77777777" w:rsidR="005C24FC" w:rsidRPr="004E2330" w:rsidRDefault="005C24FC" w:rsidP="00580CA5">
            <w:pPr>
              <w:widowControl w:val="0"/>
              <w:autoSpaceDE w:val="0"/>
              <w:autoSpaceDN w:val="0"/>
              <w:adjustRightInd w:val="0"/>
              <w:rPr>
                <w:rFonts w:asciiTheme="majorHAnsi" w:hAnsiTheme="majorHAnsi" w:cstheme="majorHAnsi"/>
                <w:b/>
                <w:sz w:val="22"/>
                <w:szCs w:val="22"/>
              </w:rPr>
            </w:pPr>
          </w:p>
          <w:p w14:paraId="0CF1FF83" w14:textId="77777777" w:rsidR="005C24FC" w:rsidRPr="004E2330" w:rsidRDefault="005C24FC" w:rsidP="00580CA5">
            <w:pPr>
              <w:widowControl w:val="0"/>
              <w:autoSpaceDE w:val="0"/>
              <w:autoSpaceDN w:val="0"/>
              <w:adjustRightInd w:val="0"/>
              <w:rPr>
                <w:rFonts w:asciiTheme="majorHAnsi" w:hAnsiTheme="majorHAnsi" w:cstheme="majorHAnsi"/>
                <w:b/>
                <w:sz w:val="22"/>
                <w:szCs w:val="22"/>
              </w:rPr>
            </w:pPr>
          </w:p>
        </w:tc>
      </w:tr>
    </w:tbl>
    <w:p w14:paraId="57E75ED1" w14:textId="77777777" w:rsidR="001F424D" w:rsidRPr="001F424D" w:rsidRDefault="001F424D" w:rsidP="001F424D">
      <w:pPr>
        <w:rPr>
          <w:rFonts w:ascii="Calibri" w:hAnsi="Calibri" w:cs="Calibri"/>
          <w:sz w:val="22"/>
          <w:szCs w:val="22"/>
        </w:rPr>
      </w:pPr>
    </w:p>
    <w:p w14:paraId="53DB0044" w14:textId="77777777" w:rsidR="005B72CC" w:rsidRDefault="005B72CC">
      <w:pPr>
        <w:rPr>
          <w:rFonts w:asciiTheme="majorHAnsi" w:hAnsiTheme="majorHAnsi"/>
          <w:sz w:val="20"/>
          <w:szCs w:val="20"/>
        </w:rPr>
      </w:pPr>
    </w:p>
    <w:sectPr w:rsidR="005B72CC" w:rsidSect="001A26F3">
      <w:headerReference w:type="even" r:id="rId8"/>
      <w:headerReference w:type="default" r:id="rId9"/>
      <w:footerReference w:type="even" r:id="rId10"/>
      <w:footerReference w:type="default" r:id="rId11"/>
      <w:headerReference w:type="first" r:id="rId12"/>
      <w:footerReference w:type="first" r:id="rId13"/>
      <w:pgSz w:w="15840" w:h="12240" w:orient="landscape"/>
      <w:pgMar w:top="1411" w:right="810" w:bottom="839" w:left="850" w:header="328" w:footer="4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E90B" w14:textId="77777777" w:rsidR="00A826F1" w:rsidRDefault="00A826F1" w:rsidP="000721D8">
      <w:r>
        <w:separator/>
      </w:r>
    </w:p>
  </w:endnote>
  <w:endnote w:type="continuationSeparator" w:id="0">
    <w:p w14:paraId="797D24E1" w14:textId="77777777" w:rsidR="00A826F1" w:rsidRDefault="00A826F1" w:rsidP="0007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ig Caslon">
    <w:panose1 w:val="02000603090000020003"/>
    <w:charset w:val="00"/>
    <w:family w:val="auto"/>
    <w:pitch w:val="variable"/>
    <w:sig w:usb0="80000863"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C2E9" w14:textId="77777777" w:rsidR="003F15FF" w:rsidRDefault="003F1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4068" w14:textId="450D3F8B" w:rsidR="003B3FD9" w:rsidRPr="00E300FC" w:rsidRDefault="003B3FD9" w:rsidP="00C946C2">
    <w:pPr>
      <w:pStyle w:val="Footer"/>
      <w:tabs>
        <w:tab w:val="clear" w:pos="8640"/>
        <w:tab w:val="left" w:pos="2309"/>
        <w:tab w:val="right" w:pos="7380"/>
      </w:tabs>
    </w:pPr>
    <w:r w:rsidRPr="004E2330">
      <w:rPr>
        <w:rFonts w:ascii="Calibri" w:hAnsi="Calibri"/>
        <w:b/>
        <w:sz w:val="20"/>
        <w:szCs w:val="20"/>
      </w:rPr>
      <w:t xml:space="preserve">FORM SM </w:t>
    </w:r>
    <w:r w:rsidR="00B80BE2" w:rsidRPr="004E2330">
      <w:rPr>
        <w:rFonts w:ascii="Calibri" w:hAnsi="Calibri"/>
        <w:b/>
        <w:sz w:val="20"/>
        <w:szCs w:val="20"/>
      </w:rPr>
      <w:t>168</w:t>
    </w:r>
    <w:r w:rsidRPr="004E2330">
      <w:rPr>
        <w:rFonts w:ascii="Calibri" w:hAnsi="Calibri"/>
        <w:b/>
        <w:sz w:val="20"/>
        <w:szCs w:val="20"/>
      </w:rPr>
      <w:t xml:space="preserve"> Issue N° </w:t>
    </w:r>
    <w:r w:rsidR="004E2330">
      <w:rPr>
        <w:rFonts w:ascii="Calibri" w:hAnsi="Calibri"/>
        <w:b/>
        <w:sz w:val="20"/>
        <w:szCs w:val="20"/>
      </w:rPr>
      <w:t>0</w:t>
    </w:r>
    <w:r w:rsidRPr="004E2330">
      <w:rPr>
        <w:rFonts w:ascii="Calibri" w:hAnsi="Calibri"/>
        <w:b/>
        <w:sz w:val="20"/>
        <w:szCs w:val="20"/>
      </w:rPr>
      <w:t>1</w:t>
    </w:r>
    <w:r w:rsidRPr="004E2330">
      <w:rPr>
        <w:rFonts w:ascii="Calibri" w:hAnsi="Calibri"/>
        <w:b/>
        <w:sz w:val="20"/>
        <w:szCs w:val="20"/>
      </w:rPr>
      <w:tab/>
    </w:r>
    <w:r w:rsidRPr="004E2330">
      <w:rPr>
        <w:rFonts w:ascii="Calibri" w:hAnsi="Calibri"/>
        <w:b/>
        <w:sz w:val="20"/>
        <w:szCs w:val="20"/>
      </w:rPr>
      <w:tab/>
    </w:r>
    <w:r w:rsidRPr="004E2330">
      <w:rPr>
        <w:rFonts w:ascii="Calibri" w:hAnsi="Calibri"/>
        <w:b/>
        <w:sz w:val="20"/>
        <w:szCs w:val="20"/>
      </w:rPr>
      <w:tab/>
    </w:r>
    <w:r w:rsidRPr="004E2330">
      <w:rPr>
        <w:rFonts w:asciiTheme="majorHAnsi" w:hAnsiTheme="majorHAnsi"/>
        <w:b/>
        <w:sz w:val="20"/>
        <w:szCs w:val="20"/>
      </w:rPr>
      <w:t xml:space="preserve"> </w:t>
    </w:r>
    <w:r w:rsidRPr="004E2330">
      <w:rPr>
        <w:rStyle w:val="PageNumber"/>
        <w:rFonts w:asciiTheme="majorHAnsi" w:hAnsiTheme="majorHAnsi"/>
        <w:b/>
        <w:sz w:val="20"/>
        <w:szCs w:val="20"/>
      </w:rPr>
      <w:fldChar w:fldCharType="begin"/>
    </w:r>
    <w:r w:rsidRPr="004E2330">
      <w:rPr>
        <w:rStyle w:val="PageNumber"/>
        <w:rFonts w:asciiTheme="majorHAnsi" w:hAnsiTheme="majorHAnsi"/>
        <w:b/>
        <w:sz w:val="20"/>
        <w:szCs w:val="20"/>
      </w:rPr>
      <w:instrText xml:space="preserve"> PAGE </w:instrText>
    </w:r>
    <w:r w:rsidRPr="004E2330">
      <w:rPr>
        <w:rStyle w:val="PageNumber"/>
        <w:rFonts w:asciiTheme="majorHAnsi" w:hAnsiTheme="majorHAnsi"/>
        <w:b/>
        <w:sz w:val="20"/>
        <w:szCs w:val="20"/>
      </w:rPr>
      <w:fldChar w:fldCharType="separate"/>
    </w:r>
    <w:r w:rsidRPr="004E2330">
      <w:rPr>
        <w:rStyle w:val="PageNumber"/>
        <w:rFonts w:asciiTheme="majorHAnsi" w:hAnsiTheme="majorHAnsi"/>
        <w:b/>
        <w:noProof/>
        <w:sz w:val="20"/>
        <w:szCs w:val="20"/>
      </w:rPr>
      <w:t>2</w:t>
    </w:r>
    <w:r w:rsidRPr="004E2330">
      <w:rPr>
        <w:rStyle w:val="PageNumber"/>
        <w:rFonts w:asciiTheme="majorHAnsi" w:hAnsiTheme="majorHAnsi"/>
        <w:b/>
        <w:sz w:val="20"/>
        <w:szCs w:val="20"/>
      </w:rPr>
      <w:fldChar w:fldCharType="end"/>
    </w:r>
    <w:r w:rsidRPr="004E2330">
      <w:rPr>
        <w:rFonts w:asciiTheme="majorHAnsi" w:hAnsiTheme="majorHAnsi"/>
        <w:b/>
        <w:sz w:val="20"/>
        <w:szCs w:val="20"/>
      </w:rPr>
      <w:t xml:space="preserve"> of </w:t>
    </w:r>
    <w:r w:rsidR="00B80BE2" w:rsidRPr="004E2330">
      <w:rPr>
        <w:rFonts w:asciiTheme="majorHAnsi" w:hAnsiTheme="majorHAnsi"/>
        <w:b/>
        <w:sz w:val="20"/>
        <w:szCs w:val="20"/>
      </w:rPr>
      <w:t>3</w:t>
    </w:r>
    <w:r w:rsidR="003F15FF">
      <w:rPr>
        <w:rFonts w:asciiTheme="majorHAnsi" w:hAnsiTheme="majorHAnsi"/>
        <w:b/>
        <w:sz w:val="20"/>
        <w:szCs w:val="20"/>
      </w:rPr>
      <w:t>4</w:t>
    </w:r>
    <w:r w:rsidRPr="004E2330">
      <w:rPr>
        <w:rFonts w:ascii="Calibri" w:hAnsi="Calibri"/>
        <w:b/>
        <w:sz w:val="20"/>
        <w:szCs w:val="20"/>
      </w:rPr>
      <w:tab/>
      <w:t xml:space="preserve">                                                                                                           01</w:t>
    </w:r>
    <w:r w:rsidR="00D752EA" w:rsidRPr="004E2330">
      <w:rPr>
        <w:rFonts w:ascii="Calibri" w:hAnsi="Calibri"/>
        <w:b/>
        <w:sz w:val="20"/>
        <w:szCs w:val="20"/>
      </w:rPr>
      <w:t xml:space="preserve"> </w:t>
    </w:r>
    <w:r w:rsidR="000E045A" w:rsidRPr="004E2330">
      <w:rPr>
        <w:rFonts w:ascii="Calibri" w:hAnsi="Calibri"/>
        <w:b/>
        <w:sz w:val="20"/>
        <w:szCs w:val="20"/>
      </w:rPr>
      <w:t>J</w:t>
    </w:r>
    <w:r w:rsidR="001A26F3" w:rsidRPr="004E2330">
      <w:rPr>
        <w:rFonts w:ascii="Calibri" w:hAnsi="Calibri"/>
        <w:b/>
        <w:sz w:val="20"/>
        <w:szCs w:val="20"/>
      </w:rPr>
      <w:t xml:space="preserve">uly </w:t>
    </w:r>
    <w:r w:rsidRPr="004E2330">
      <w:rPr>
        <w:rFonts w:ascii="Calibri" w:hAnsi="Calibri"/>
        <w:b/>
        <w:sz w:val="20"/>
        <w:szCs w:val="20"/>
      </w:rPr>
      <w:t>202</w:t>
    </w:r>
    <w:r w:rsidR="00A4037D" w:rsidRPr="004E2330">
      <w:rPr>
        <w:rFonts w:ascii="Calibri" w:hAnsi="Calibri"/>
        <w:b/>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3E67" w14:textId="77413455" w:rsidR="003B3FD9" w:rsidRPr="00746CB8" w:rsidRDefault="003B3FD9" w:rsidP="00872381">
    <w:pPr>
      <w:pStyle w:val="Footer"/>
      <w:tabs>
        <w:tab w:val="clear" w:pos="8640"/>
        <w:tab w:val="left" w:pos="6840"/>
        <w:tab w:val="left" w:pos="7470"/>
        <w:tab w:val="right" w:pos="8100"/>
      </w:tabs>
      <w:ind w:right="-80"/>
      <w:rPr>
        <w:rFonts w:ascii="Bookman Old Style" w:hAnsi="Bookman Old Style"/>
        <w:b/>
        <w:sz w:val="20"/>
        <w:szCs w:val="20"/>
      </w:rPr>
    </w:pPr>
    <w:r w:rsidRPr="004E2330">
      <w:rPr>
        <w:rFonts w:ascii="Calibri" w:hAnsi="Calibri"/>
        <w:b/>
        <w:sz w:val="20"/>
        <w:szCs w:val="20"/>
      </w:rPr>
      <w:t xml:space="preserve">FORM SM </w:t>
    </w:r>
    <w:r w:rsidR="00B80BE2" w:rsidRPr="004E2330">
      <w:rPr>
        <w:rFonts w:ascii="Calibri" w:hAnsi="Calibri"/>
        <w:b/>
        <w:sz w:val="20"/>
        <w:szCs w:val="20"/>
      </w:rPr>
      <w:t>168</w:t>
    </w:r>
    <w:r w:rsidRPr="004E2330">
      <w:rPr>
        <w:rFonts w:ascii="Calibri" w:hAnsi="Calibri"/>
        <w:b/>
        <w:sz w:val="20"/>
        <w:szCs w:val="20"/>
      </w:rPr>
      <w:t xml:space="preserve"> Issue N° </w:t>
    </w:r>
    <w:r w:rsidR="00B80BE2" w:rsidRPr="004E2330">
      <w:rPr>
        <w:rFonts w:ascii="Calibri" w:hAnsi="Calibri"/>
        <w:b/>
        <w:sz w:val="20"/>
        <w:szCs w:val="20"/>
      </w:rPr>
      <w:t>01</w:t>
    </w:r>
    <w:r w:rsidRPr="004E2330">
      <w:rPr>
        <w:rFonts w:ascii="Calibri" w:hAnsi="Calibri"/>
        <w:b/>
        <w:sz w:val="20"/>
        <w:szCs w:val="20"/>
      </w:rPr>
      <w:tab/>
    </w:r>
    <w:r w:rsidRPr="004E2330">
      <w:rPr>
        <w:rFonts w:ascii="Calibri" w:hAnsi="Calibri"/>
        <w:b/>
        <w:sz w:val="20"/>
        <w:szCs w:val="20"/>
      </w:rPr>
      <w:tab/>
    </w:r>
    <w:r w:rsidRPr="004E2330">
      <w:rPr>
        <w:rStyle w:val="PageNumber"/>
        <w:rFonts w:asciiTheme="majorHAnsi" w:hAnsiTheme="majorHAnsi"/>
        <w:b/>
        <w:sz w:val="20"/>
        <w:szCs w:val="20"/>
      </w:rPr>
      <w:fldChar w:fldCharType="begin"/>
    </w:r>
    <w:r w:rsidRPr="004E2330">
      <w:rPr>
        <w:rStyle w:val="PageNumber"/>
        <w:rFonts w:asciiTheme="majorHAnsi" w:hAnsiTheme="majorHAnsi"/>
        <w:b/>
        <w:sz w:val="20"/>
        <w:szCs w:val="20"/>
      </w:rPr>
      <w:instrText xml:space="preserve"> PAGE </w:instrText>
    </w:r>
    <w:r w:rsidRPr="004E2330">
      <w:rPr>
        <w:rStyle w:val="PageNumber"/>
        <w:rFonts w:asciiTheme="majorHAnsi" w:hAnsiTheme="majorHAnsi"/>
        <w:b/>
        <w:sz w:val="20"/>
        <w:szCs w:val="20"/>
      </w:rPr>
      <w:fldChar w:fldCharType="separate"/>
    </w:r>
    <w:r w:rsidRPr="004E2330">
      <w:rPr>
        <w:rStyle w:val="PageNumber"/>
        <w:rFonts w:asciiTheme="majorHAnsi" w:hAnsiTheme="majorHAnsi"/>
        <w:b/>
        <w:noProof/>
        <w:sz w:val="20"/>
        <w:szCs w:val="20"/>
      </w:rPr>
      <w:t>1</w:t>
    </w:r>
    <w:r w:rsidRPr="004E2330">
      <w:rPr>
        <w:rStyle w:val="PageNumber"/>
        <w:rFonts w:asciiTheme="majorHAnsi" w:hAnsiTheme="majorHAnsi"/>
        <w:b/>
        <w:sz w:val="20"/>
        <w:szCs w:val="20"/>
      </w:rPr>
      <w:fldChar w:fldCharType="end"/>
    </w:r>
    <w:r w:rsidRPr="004E2330">
      <w:rPr>
        <w:rStyle w:val="PageNumber"/>
        <w:rFonts w:asciiTheme="majorHAnsi" w:hAnsiTheme="majorHAnsi"/>
        <w:b/>
        <w:sz w:val="20"/>
        <w:szCs w:val="20"/>
      </w:rPr>
      <w:t xml:space="preserve"> of </w:t>
    </w:r>
    <w:r w:rsidR="00B80BE2" w:rsidRPr="004E2330">
      <w:rPr>
        <w:rStyle w:val="PageNumber"/>
        <w:rFonts w:asciiTheme="majorHAnsi" w:hAnsiTheme="majorHAnsi"/>
        <w:b/>
        <w:sz w:val="20"/>
        <w:szCs w:val="20"/>
      </w:rPr>
      <w:t>3</w:t>
    </w:r>
    <w:r w:rsidR="003F15FF">
      <w:rPr>
        <w:rStyle w:val="PageNumber"/>
        <w:rFonts w:asciiTheme="majorHAnsi" w:hAnsiTheme="majorHAnsi"/>
        <w:b/>
        <w:sz w:val="20"/>
        <w:szCs w:val="20"/>
      </w:rPr>
      <w:t>4</w:t>
    </w:r>
    <w:r w:rsidRPr="004E2330">
      <w:rPr>
        <w:rFonts w:ascii="Calibri" w:hAnsi="Calibri"/>
        <w:b/>
        <w:sz w:val="20"/>
        <w:szCs w:val="20"/>
      </w:rPr>
      <w:tab/>
    </w:r>
    <w:r w:rsidRPr="004E2330">
      <w:rPr>
        <w:rFonts w:ascii="Calibri" w:hAnsi="Calibri"/>
        <w:b/>
        <w:sz w:val="20"/>
        <w:szCs w:val="20"/>
      </w:rPr>
      <w:tab/>
      <w:t xml:space="preserve">           </w:t>
    </w:r>
    <w:r w:rsidRPr="004E2330">
      <w:rPr>
        <w:rFonts w:ascii="Calibri" w:hAnsi="Calibri"/>
        <w:b/>
        <w:sz w:val="20"/>
        <w:szCs w:val="20"/>
      </w:rPr>
      <w:tab/>
    </w:r>
    <w:r w:rsidRPr="004E2330">
      <w:rPr>
        <w:rFonts w:ascii="Calibri" w:hAnsi="Calibri"/>
        <w:b/>
        <w:sz w:val="20"/>
        <w:szCs w:val="20"/>
      </w:rPr>
      <w:tab/>
      <w:t xml:space="preserve">                   </w:t>
    </w:r>
    <w:r w:rsidRPr="004E2330">
      <w:rPr>
        <w:rFonts w:ascii="Calibri" w:hAnsi="Calibri"/>
        <w:b/>
        <w:sz w:val="20"/>
        <w:szCs w:val="20"/>
      </w:rPr>
      <w:tab/>
      <w:t xml:space="preserve">                                           01 </w:t>
    </w:r>
    <w:r w:rsidR="001A26F3" w:rsidRPr="004E2330">
      <w:rPr>
        <w:rFonts w:ascii="Calibri" w:hAnsi="Calibri"/>
        <w:b/>
        <w:sz w:val="20"/>
        <w:szCs w:val="20"/>
      </w:rPr>
      <w:t>July 202</w:t>
    </w:r>
    <w:r w:rsidR="00B80BE2" w:rsidRPr="004E2330">
      <w:rPr>
        <w:rFonts w:ascii="Calibri" w:hAnsi="Calibri"/>
        <w:b/>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FA12" w14:textId="77777777" w:rsidR="00A826F1" w:rsidRDefault="00A826F1" w:rsidP="000721D8">
      <w:r>
        <w:separator/>
      </w:r>
    </w:p>
  </w:footnote>
  <w:footnote w:type="continuationSeparator" w:id="0">
    <w:p w14:paraId="00CBEBA6" w14:textId="77777777" w:rsidR="00A826F1" w:rsidRDefault="00A826F1" w:rsidP="0007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6165" w14:textId="77777777" w:rsidR="003F15FF" w:rsidRDefault="003F1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3BCA" w14:textId="5423FC81" w:rsidR="001A26F3" w:rsidRDefault="001A26F3" w:rsidP="001A26F3">
    <w:pPr>
      <w:pStyle w:val="Header"/>
      <w:jc w:val="center"/>
    </w:pPr>
    <w:r>
      <w:rPr>
        <w:rFonts w:ascii="Bookman Old Style" w:hAnsi="Bookman Old Style"/>
        <w:b/>
        <w:noProof/>
        <w:sz w:val="32"/>
        <w:szCs w:val="32"/>
      </w:rPr>
      <w:drawing>
        <wp:inline distT="0" distB="0" distL="0" distR="0" wp14:anchorId="039AC499" wp14:editId="6374CBFD">
          <wp:extent cx="367805" cy="479114"/>
          <wp:effectExtent l="0" t="0" r="0"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220" cy="4770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4A22" w14:textId="77777777" w:rsidR="003B3FD9" w:rsidRDefault="003B3FD9" w:rsidP="000721D8">
    <w:pPr>
      <w:pStyle w:val="Header"/>
      <w:tabs>
        <w:tab w:val="left" w:pos="4482"/>
      </w:tabs>
      <w:jc w:val="center"/>
      <w:rPr>
        <w:rFonts w:ascii="Bookman Old Style" w:hAnsi="Bookman Old Style"/>
        <w:b/>
        <w:sz w:val="32"/>
        <w:szCs w:val="32"/>
      </w:rPr>
    </w:pPr>
    <w:r>
      <w:rPr>
        <w:rFonts w:ascii="Bookman Old Style" w:hAnsi="Bookman Old Style"/>
        <w:b/>
        <w:noProof/>
        <w:sz w:val="32"/>
        <w:szCs w:val="32"/>
        <w:lang w:val="it-IT" w:eastAsia="it-IT"/>
      </w:rPr>
      <w:drawing>
        <wp:inline distT="0" distB="0" distL="0" distR="0" wp14:anchorId="2824169C" wp14:editId="466A564D">
          <wp:extent cx="678167" cy="8682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048" cy="871907"/>
                  </a:xfrm>
                  <a:prstGeom prst="rect">
                    <a:avLst/>
                  </a:prstGeom>
                  <a:noFill/>
                  <a:ln>
                    <a:noFill/>
                  </a:ln>
                </pic:spPr>
              </pic:pic>
            </a:graphicData>
          </a:graphic>
        </wp:inline>
      </w:drawing>
    </w:r>
  </w:p>
  <w:p w14:paraId="3369E892" w14:textId="77777777" w:rsidR="003B3FD9" w:rsidRPr="005557F1" w:rsidRDefault="003B3FD9" w:rsidP="000721D8">
    <w:pPr>
      <w:pStyle w:val="Header"/>
      <w:jc w:val="center"/>
      <w:rPr>
        <w:rFonts w:ascii="Bookman Old Style" w:hAnsi="Bookman Old Style"/>
        <w:b/>
        <w:sz w:val="28"/>
        <w:szCs w:val="28"/>
      </w:rPr>
    </w:pPr>
    <w:r w:rsidRPr="005557F1">
      <w:rPr>
        <w:rFonts w:ascii="Bookman Old Style" w:hAnsi="Bookman Old Style"/>
        <w:b/>
        <w:sz w:val="28"/>
        <w:szCs w:val="28"/>
      </w:rPr>
      <w:t>REPUBLIC of SAN MARINO</w:t>
    </w:r>
  </w:p>
  <w:p w14:paraId="010C0A4D" w14:textId="77777777" w:rsidR="003B3FD9" w:rsidRPr="005557F1" w:rsidRDefault="003B3FD9" w:rsidP="000721D8">
    <w:pPr>
      <w:pStyle w:val="Header"/>
      <w:jc w:val="center"/>
      <w:rPr>
        <w:rFonts w:ascii="Bookman Old Style" w:hAnsi="Bookman Old Style"/>
        <w:b/>
      </w:rPr>
    </w:pPr>
    <w:r w:rsidRPr="005557F1">
      <w:rPr>
        <w:rFonts w:ascii="Bookman Old Style" w:hAnsi="Bookman Old Style"/>
        <w:b/>
      </w:rPr>
      <w:t>CIVIL AVIATION AUTHORITY</w:t>
    </w:r>
  </w:p>
  <w:p w14:paraId="45F3D69B" w14:textId="77777777" w:rsidR="003B3FD9" w:rsidRDefault="003B3FD9" w:rsidP="000721D8">
    <w:pPr>
      <w:pStyle w:val="Header"/>
      <w:jc w:val="center"/>
      <w:rPr>
        <w:rFonts w:ascii="Bookman Old Style" w:hAnsi="Bookman Old Style"/>
        <w:b/>
      </w:rPr>
    </w:pPr>
  </w:p>
  <w:p w14:paraId="367CDFB6" w14:textId="77777777" w:rsidR="003B3FD9" w:rsidRPr="00A8216A" w:rsidRDefault="003B3FD9" w:rsidP="000721D8">
    <w:pPr>
      <w:pStyle w:val="Header"/>
      <w:jc w:val="center"/>
      <w:rPr>
        <w:rFonts w:ascii="Bookman Old Style" w:hAnsi="Bookman Old Style"/>
        <w:sz w:val="20"/>
        <w:szCs w:val="20"/>
      </w:rPr>
    </w:pPr>
    <w:r>
      <w:rPr>
        <w:rFonts w:ascii="Bookman Old Style" w:hAnsi="Bookman Old Style"/>
        <w:sz w:val="20"/>
        <w:szCs w:val="20"/>
      </w:rPr>
      <w:t xml:space="preserve">TEL: +378 (0549) 941539| FAX: </w:t>
    </w:r>
    <w:r w:rsidRPr="00CB4DCD">
      <w:rPr>
        <w:rFonts w:ascii="Bookman Old Style" w:hAnsi="Bookman Old Style"/>
        <w:sz w:val="20"/>
        <w:szCs w:val="20"/>
      </w:rPr>
      <w:t>+378 (0549) 970525</w:t>
    </w:r>
    <w:r>
      <w:rPr>
        <w:rFonts w:ascii="Bookman Old Style" w:hAnsi="Bookman Old Style"/>
        <w:sz w:val="20"/>
        <w:szCs w:val="20"/>
      </w:rPr>
      <w:t>| EMAIL</w:t>
    </w:r>
    <w:r w:rsidRPr="00A8216A">
      <w:rPr>
        <w:rFonts w:ascii="Bookman Old Style" w:hAnsi="Bookman Old Style"/>
        <w:sz w:val="20"/>
        <w:szCs w:val="20"/>
      </w:rPr>
      <w:t xml:space="preserve">: </w:t>
    </w:r>
    <w:r>
      <w:rPr>
        <w:rFonts w:ascii="Bookman Old Style" w:hAnsi="Bookman Old Style"/>
        <w:sz w:val="20"/>
        <w:szCs w:val="20"/>
      </w:rPr>
      <w:t>registration@smar.aero</w:t>
    </w:r>
  </w:p>
  <w:p w14:paraId="6F9F2188" w14:textId="77777777" w:rsidR="003B3FD9" w:rsidRDefault="003B3FD9" w:rsidP="000721D8">
    <w:pPr>
      <w:pStyle w:val="Header"/>
      <w:jc w:val="center"/>
      <w:rPr>
        <w:rFonts w:ascii="Bookman Old Style" w:hAnsi="Bookman Old Style"/>
        <w:sz w:val="20"/>
        <w:szCs w:val="20"/>
      </w:rPr>
    </w:pPr>
  </w:p>
  <w:p w14:paraId="46D64522" w14:textId="74E3C10B" w:rsidR="003B3FD9" w:rsidRPr="00B153C3" w:rsidRDefault="003B3FD9" w:rsidP="00262728">
    <w:pPr>
      <w:pStyle w:val="Header"/>
      <w:pBdr>
        <w:bottom w:val="outset" w:sz="6" w:space="1" w:color="D9D9D9"/>
      </w:pBdr>
      <w:jc w:val="center"/>
      <w:rPr>
        <w:rFonts w:ascii="Bookman Old Style" w:hAnsi="Bookman Old Style" w:cs="Big Caslon"/>
        <w:i/>
        <w:sz w:val="22"/>
        <w:szCs w:val="22"/>
        <w:lang w:eastAsia="fr-FR"/>
      </w:rPr>
    </w:pPr>
    <w:r w:rsidRPr="00B153C3">
      <w:rPr>
        <w:rFonts w:ascii="Bookman Old Style" w:hAnsi="Bookman Old Style" w:cs="Big Caslon"/>
        <w:i/>
        <w:sz w:val="22"/>
        <w:szCs w:val="22"/>
        <w:lang w:eastAsia="fr-FR"/>
      </w:rPr>
      <w:t xml:space="preserve">CAR </w:t>
    </w:r>
    <w:r w:rsidR="00B86E32" w:rsidRPr="00B153C3">
      <w:rPr>
        <w:rFonts w:ascii="Bookman Old Style" w:hAnsi="Bookman Old Style" w:cs="Big Caslon"/>
        <w:i/>
        <w:sz w:val="22"/>
        <w:szCs w:val="22"/>
        <w:lang w:eastAsia="fr-FR"/>
      </w:rPr>
      <w:t xml:space="preserve">CAMO </w:t>
    </w:r>
    <w:r w:rsidRPr="00B153C3">
      <w:rPr>
        <w:rFonts w:ascii="Bookman Old Style" w:hAnsi="Bookman Old Style" w:cs="Big Caslon"/>
        <w:i/>
        <w:sz w:val="22"/>
        <w:szCs w:val="22"/>
        <w:lang w:eastAsia="fr-FR"/>
      </w:rPr>
      <w:t>COMPLIANCE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A48"/>
    <w:multiLevelType w:val="hybridMultilevel"/>
    <w:tmpl w:val="317A65BE"/>
    <w:lvl w:ilvl="0" w:tplc="849CBE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A0BB8"/>
    <w:multiLevelType w:val="hybridMultilevel"/>
    <w:tmpl w:val="4252A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404FD"/>
    <w:multiLevelType w:val="hybridMultilevel"/>
    <w:tmpl w:val="041C063C"/>
    <w:lvl w:ilvl="0" w:tplc="B99AD3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620FE"/>
    <w:multiLevelType w:val="hybridMultilevel"/>
    <w:tmpl w:val="4252A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0830F3"/>
    <w:multiLevelType w:val="hybridMultilevel"/>
    <w:tmpl w:val="1D4067FC"/>
    <w:lvl w:ilvl="0" w:tplc="959C1CA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C95931"/>
    <w:multiLevelType w:val="hybridMultilevel"/>
    <w:tmpl w:val="9AB45CE8"/>
    <w:lvl w:ilvl="0" w:tplc="0C0C9B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DF2A72"/>
    <w:multiLevelType w:val="hybridMultilevel"/>
    <w:tmpl w:val="D9C6291A"/>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95AD1"/>
    <w:multiLevelType w:val="hybridMultilevel"/>
    <w:tmpl w:val="041C06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72359B"/>
    <w:multiLevelType w:val="hybridMultilevel"/>
    <w:tmpl w:val="6F1871E6"/>
    <w:lvl w:ilvl="0" w:tplc="C4FEF7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FD0712"/>
    <w:multiLevelType w:val="hybridMultilevel"/>
    <w:tmpl w:val="F82C3692"/>
    <w:lvl w:ilvl="0" w:tplc="9594E2F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14C31FD"/>
    <w:multiLevelType w:val="hybridMultilevel"/>
    <w:tmpl w:val="FA10D65C"/>
    <w:lvl w:ilvl="0" w:tplc="FFFFFFFF">
      <w:start w:val="1"/>
      <w:numFmt w:val="lowerRoman"/>
      <w:lvlText w:val="(%1)"/>
      <w:lvlJc w:val="left"/>
      <w:pPr>
        <w:ind w:left="2138" w:hanging="72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15:restartNumberingAfterBreak="0">
    <w:nsid w:val="126C7AF8"/>
    <w:multiLevelType w:val="hybridMultilevel"/>
    <w:tmpl w:val="5A165962"/>
    <w:lvl w:ilvl="0" w:tplc="820A18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B52955"/>
    <w:multiLevelType w:val="hybridMultilevel"/>
    <w:tmpl w:val="97B6C652"/>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92274E"/>
    <w:multiLevelType w:val="hybridMultilevel"/>
    <w:tmpl w:val="AA0E603A"/>
    <w:lvl w:ilvl="0" w:tplc="E328F81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167713AD"/>
    <w:multiLevelType w:val="hybridMultilevel"/>
    <w:tmpl w:val="24D686EC"/>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61B8F"/>
    <w:multiLevelType w:val="hybridMultilevel"/>
    <w:tmpl w:val="FDFAE50C"/>
    <w:lvl w:ilvl="0" w:tplc="ABE879C6">
      <w:start w:val="1"/>
      <w:numFmt w:val="decimal"/>
      <w:lvlText w:val="(%1)"/>
      <w:lvlJc w:val="left"/>
      <w:pPr>
        <w:ind w:left="1102"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BF243B9"/>
    <w:multiLevelType w:val="hybridMultilevel"/>
    <w:tmpl w:val="8766DC0E"/>
    <w:lvl w:ilvl="0" w:tplc="E56280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086637D"/>
    <w:multiLevelType w:val="hybridMultilevel"/>
    <w:tmpl w:val="EFB6AD1A"/>
    <w:lvl w:ilvl="0" w:tplc="C67C35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B142CF"/>
    <w:multiLevelType w:val="hybridMultilevel"/>
    <w:tmpl w:val="A13E5046"/>
    <w:lvl w:ilvl="0" w:tplc="F828A0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AA128B"/>
    <w:multiLevelType w:val="hybridMultilevel"/>
    <w:tmpl w:val="56A6838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47D7A07"/>
    <w:multiLevelType w:val="hybridMultilevel"/>
    <w:tmpl w:val="4252A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5D7CE1"/>
    <w:multiLevelType w:val="hybridMultilevel"/>
    <w:tmpl w:val="961AFBE2"/>
    <w:lvl w:ilvl="0" w:tplc="69CAF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C25906"/>
    <w:multiLevelType w:val="hybridMultilevel"/>
    <w:tmpl w:val="8ECC9C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6D1446"/>
    <w:multiLevelType w:val="hybridMultilevel"/>
    <w:tmpl w:val="0328568A"/>
    <w:lvl w:ilvl="0" w:tplc="293A1034">
      <w:start w:val="5000"/>
      <w:numFmt w:val="bullet"/>
      <w:lvlText w:val="-"/>
      <w:lvlJc w:val="left"/>
      <w:pPr>
        <w:ind w:left="1778" w:hanging="360"/>
      </w:pPr>
      <w:rPr>
        <w:rFonts w:ascii="Times New Roman" w:eastAsiaTheme="minorHAnsi" w:hAnsi="Times New Roman"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4" w15:restartNumberingAfterBreak="0">
    <w:nsid w:val="32662E74"/>
    <w:multiLevelType w:val="hybridMultilevel"/>
    <w:tmpl w:val="CA6C325E"/>
    <w:lvl w:ilvl="0" w:tplc="959C1C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B94C95"/>
    <w:multiLevelType w:val="hybridMultilevel"/>
    <w:tmpl w:val="19484FA8"/>
    <w:lvl w:ilvl="0" w:tplc="E8303E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830A8D"/>
    <w:multiLevelType w:val="hybridMultilevel"/>
    <w:tmpl w:val="4252A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591432"/>
    <w:multiLevelType w:val="hybridMultilevel"/>
    <w:tmpl w:val="966C1FAA"/>
    <w:lvl w:ilvl="0" w:tplc="19F4E8EE">
      <w:start w:val="8"/>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3D3302AC"/>
    <w:multiLevelType w:val="hybridMultilevel"/>
    <w:tmpl w:val="BA04C4F0"/>
    <w:lvl w:ilvl="0" w:tplc="940E5B4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3EA91E70"/>
    <w:multiLevelType w:val="hybridMultilevel"/>
    <w:tmpl w:val="931AB9C8"/>
    <w:lvl w:ilvl="0" w:tplc="8CEA85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597327"/>
    <w:multiLevelType w:val="hybridMultilevel"/>
    <w:tmpl w:val="CFAEDD92"/>
    <w:lvl w:ilvl="0" w:tplc="5D54D9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0D3F84"/>
    <w:multiLevelType w:val="hybridMultilevel"/>
    <w:tmpl w:val="5838E88C"/>
    <w:lvl w:ilvl="0" w:tplc="1D76C1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244FDC"/>
    <w:multiLevelType w:val="hybridMultilevel"/>
    <w:tmpl w:val="FA10D65C"/>
    <w:lvl w:ilvl="0" w:tplc="9864C56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3" w15:restartNumberingAfterBreak="0">
    <w:nsid w:val="419C2F84"/>
    <w:multiLevelType w:val="hybridMultilevel"/>
    <w:tmpl w:val="4252A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280704E"/>
    <w:multiLevelType w:val="hybridMultilevel"/>
    <w:tmpl w:val="97B6C652"/>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712789"/>
    <w:multiLevelType w:val="hybridMultilevel"/>
    <w:tmpl w:val="4252A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6B96876"/>
    <w:multiLevelType w:val="hybridMultilevel"/>
    <w:tmpl w:val="6F069A6A"/>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E533D2"/>
    <w:multiLevelType w:val="hybridMultilevel"/>
    <w:tmpl w:val="5C10546A"/>
    <w:lvl w:ilvl="0" w:tplc="F36AB4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91A1BAB"/>
    <w:multiLevelType w:val="hybridMultilevel"/>
    <w:tmpl w:val="041C06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91A3713"/>
    <w:multiLevelType w:val="hybridMultilevel"/>
    <w:tmpl w:val="7A6C1926"/>
    <w:lvl w:ilvl="0" w:tplc="70AAB3D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0" w15:restartNumberingAfterBreak="0">
    <w:nsid w:val="4E9F76F1"/>
    <w:multiLevelType w:val="hybridMultilevel"/>
    <w:tmpl w:val="7D3272D6"/>
    <w:lvl w:ilvl="0" w:tplc="ABD6B3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EBC4C06"/>
    <w:multiLevelType w:val="hybridMultilevel"/>
    <w:tmpl w:val="0BCAC4B0"/>
    <w:lvl w:ilvl="0" w:tplc="B6E03D90">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2" w15:restartNumberingAfterBreak="0">
    <w:nsid w:val="4FB06910"/>
    <w:multiLevelType w:val="hybridMultilevel"/>
    <w:tmpl w:val="BABA17EE"/>
    <w:lvl w:ilvl="0" w:tplc="3EA220C6">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3" w15:restartNumberingAfterBreak="0">
    <w:nsid w:val="528170FE"/>
    <w:multiLevelType w:val="hybridMultilevel"/>
    <w:tmpl w:val="4252A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FF25C6"/>
    <w:multiLevelType w:val="hybridMultilevel"/>
    <w:tmpl w:val="4252A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8A8734F"/>
    <w:multiLevelType w:val="hybridMultilevel"/>
    <w:tmpl w:val="6116E8C6"/>
    <w:lvl w:ilvl="0" w:tplc="66E0FB1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6" w15:restartNumberingAfterBreak="0">
    <w:nsid w:val="5A3E3C01"/>
    <w:multiLevelType w:val="hybridMultilevel"/>
    <w:tmpl w:val="EF9A7296"/>
    <w:lvl w:ilvl="0" w:tplc="5ADE939E">
      <w:start w:val="1"/>
      <w:numFmt w:val="decimal"/>
      <w:lvlText w:val="(%1)"/>
      <w:lvlJc w:val="left"/>
      <w:pPr>
        <w:ind w:left="720" w:hanging="360"/>
      </w:pPr>
      <w:rPr>
        <w:b w:val="0"/>
      </w:rPr>
    </w:lvl>
    <w:lvl w:ilvl="1" w:tplc="54165486">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F063C2"/>
    <w:multiLevelType w:val="hybridMultilevel"/>
    <w:tmpl w:val="9F4E0BC4"/>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F06E76"/>
    <w:multiLevelType w:val="hybridMultilevel"/>
    <w:tmpl w:val="2B46600A"/>
    <w:lvl w:ilvl="0" w:tplc="806AF01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9" w15:restartNumberingAfterBreak="0">
    <w:nsid w:val="5CF2068B"/>
    <w:multiLevelType w:val="hybridMultilevel"/>
    <w:tmpl w:val="966C1FAA"/>
    <w:lvl w:ilvl="0" w:tplc="FFFFFFFF">
      <w:start w:val="8"/>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0" w15:restartNumberingAfterBreak="0">
    <w:nsid w:val="5FE401A2"/>
    <w:multiLevelType w:val="hybridMultilevel"/>
    <w:tmpl w:val="3FD8C178"/>
    <w:lvl w:ilvl="0" w:tplc="711CBA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07F3380"/>
    <w:multiLevelType w:val="hybridMultilevel"/>
    <w:tmpl w:val="B616F3F0"/>
    <w:lvl w:ilvl="0" w:tplc="9C3C47B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61FA7A89"/>
    <w:multiLevelType w:val="hybridMultilevel"/>
    <w:tmpl w:val="487E7D82"/>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D67D33"/>
    <w:multiLevelType w:val="hybridMultilevel"/>
    <w:tmpl w:val="BEA09528"/>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0C7CFD"/>
    <w:multiLevelType w:val="hybridMultilevel"/>
    <w:tmpl w:val="9C665C7C"/>
    <w:lvl w:ilvl="0" w:tplc="ABE879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006EA1"/>
    <w:multiLevelType w:val="hybridMultilevel"/>
    <w:tmpl w:val="BAF866D0"/>
    <w:lvl w:ilvl="0" w:tplc="D13C9E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52F1B03"/>
    <w:multiLevelType w:val="hybridMultilevel"/>
    <w:tmpl w:val="56A68384"/>
    <w:lvl w:ilvl="0" w:tplc="865E5C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66D24BE5"/>
    <w:multiLevelType w:val="hybridMultilevel"/>
    <w:tmpl w:val="4252A11A"/>
    <w:lvl w:ilvl="0" w:tplc="0D061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7520EF8"/>
    <w:multiLevelType w:val="hybridMultilevel"/>
    <w:tmpl w:val="F322FD68"/>
    <w:lvl w:ilvl="0" w:tplc="02E69E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88E5A96"/>
    <w:multiLevelType w:val="hybridMultilevel"/>
    <w:tmpl w:val="9BAECB7A"/>
    <w:lvl w:ilvl="0" w:tplc="ABE879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342337"/>
    <w:multiLevelType w:val="hybridMultilevel"/>
    <w:tmpl w:val="2D0690D6"/>
    <w:lvl w:ilvl="0" w:tplc="DC9A9E0A">
      <w:start w:val="1"/>
      <w:numFmt w:val="decimal"/>
      <w:lvlText w:val="(%1)"/>
      <w:lvlJc w:val="left"/>
      <w:pPr>
        <w:ind w:left="1440" w:hanging="360"/>
      </w:pPr>
      <w:rPr>
        <w:rFonts w:asciiTheme="minorHAnsi" w:eastAsia="Times New Roman" w:hAnsiTheme="minorHAnsi"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B265276"/>
    <w:multiLevelType w:val="hybridMultilevel"/>
    <w:tmpl w:val="966C1FAA"/>
    <w:lvl w:ilvl="0" w:tplc="FFFFFFFF">
      <w:start w:val="8"/>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2" w15:restartNumberingAfterBreak="0">
    <w:nsid w:val="6CE71A29"/>
    <w:multiLevelType w:val="hybridMultilevel"/>
    <w:tmpl w:val="97B6C652"/>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AA4798"/>
    <w:multiLevelType w:val="hybridMultilevel"/>
    <w:tmpl w:val="B97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7BF3646"/>
    <w:multiLevelType w:val="hybridMultilevel"/>
    <w:tmpl w:val="2812B71C"/>
    <w:lvl w:ilvl="0" w:tplc="0ECE6B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CE828E9"/>
    <w:multiLevelType w:val="hybridMultilevel"/>
    <w:tmpl w:val="CAA84B20"/>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BD1364"/>
    <w:multiLevelType w:val="hybridMultilevel"/>
    <w:tmpl w:val="966C1FAA"/>
    <w:lvl w:ilvl="0" w:tplc="FFFFFFFF">
      <w:start w:val="8"/>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7" w15:restartNumberingAfterBreak="0">
    <w:nsid w:val="7DCB214A"/>
    <w:multiLevelType w:val="hybridMultilevel"/>
    <w:tmpl w:val="56A6838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79393979">
    <w:abstractNumId w:val="4"/>
  </w:num>
  <w:num w:numId="2" w16cid:durableId="20967020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35829">
    <w:abstractNumId w:val="65"/>
  </w:num>
  <w:num w:numId="4" w16cid:durableId="807473051">
    <w:abstractNumId w:val="36"/>
  </w:num>
  <w:num w:numId="5" w16cid:durableId="1961106752">
    <w:abstractNumId w:val="53"/>
  </w:num>
  <w:num w:numId="6" w16cid:durableId="1577669816">
    <w:abstractNumId w:val="52"/>
  </w:num>
  <w:num w:numId="7" w16cid:durableId="753166984">
    <w:abstractNumId w:val="12"/>
  </w:num>
  <w:num w:numId="8" w16cid:durableId="404184600">
    <w:abstractNumId w:val="46"/>
  </w:num>
  <w:num w:numId="9" w16cid:durableId="2097555529">
    <w:abstractNumId w:val="14"/>
  </w:num>
  <w:num w:numId="10" w16cid:durableId="460732181">
    <w:abstractNumId w:val="15"/>
  </w:num>
  <w:num w:numId="11" w16cid:durableId="1875072203">
    <w:abstractNumId w:val="54"/>
  </w:num>
  <w:num w:numId="12" w16cid:durableId="409078978">
    <w:abstractNumId w:val="59"/>
  </w:num>
  <w:num w:numId="13" w16cid:durableId="747507548">
    <w:abstractNumId w:val="47"/>
  </w:num>
  <w:num w:numId="14" w16cid:durableId="1905023846">
    <w:abstractNumId w:val="6"/>
  </w:num>
  <w:num w:numId="15" w16cid:durableId="186214419">
    <w:abstractNumId w:val="24"/>
  </w:num>
  <w:num w:numId="16" w16cid:durableId="1728918386">
    <w:abstractNumId w:val="62"/>
  </w:num>
  <w:num w:numId="17" w16cid:durableId="23991730">
    <w:abstractNumId w:val="34"/>
  </w:num>
  <w:num w:numId="18" w16cid:durableId="1994916606">
    <w:abstractNumId w:val="63"/>
  </w:num>
  <w:num w:numId="19" w16cid:durableId="386339001">
    <w:abstractNumId w:val="22"/>
  </w:num>
  <w:num w:numId="20" w16cid:durableId="1089503100">
    <w:abstractNumId w:val="60"/>
  </w:num>
  <w:num w:numId="21" w16cid:durableId="1140029989">
    <w:abstractNumId w:val="0"/>
  </w:num>
  <w:num w:numId="22" w16cid:durableId="93675396">
    <w:abstractNumId w:val="11"/>
  </w:num>
  <w:num w:numId="23" w16cid:durableId="271127880">
    <w:abstractNumId w:val="5"/>
  </w:num>
  <w:num w:numId="24" w16cid:durableId="246039698">
    <w:abstractNumId w:val="25"/>
  </w:num>
  <w:num w:numId="25" w16cid:durableId="1045638310">
    <w:abstractNumId w:val="27"/>
  </w:num>
  <w:num w:numId="26" w16cid:durableId="803499934">
    <w:abstractNumId w:val="61"/>
  </w:num>
  <w:num w:numId="27" w16cid:durableId="457070883">
    <w:abstractNumId w:val="66"/>
  </w:num>
  <w:num w:numId="28" w16cid:durableId="1081564370">
    <w:abstractNumId w:val="49"/>
  </w:num>
  <w:num w:numId="29" w16cid:durableId="564876019">
    <w:abstractNumId w:val="55"/>
  </w:num>
  <w:num w:numId="30" w16cid:durableId="1997147676">
    <w:abstractNumId w:val="57"/>
  </w:num>
  <w:num w:numId="31" w16cid:durableId="1922639224">
    <w:abstractNumId w:val="9"/>
  </w:num>
  <w:num w:numId="32" w16cid:durableId="1796370751">
    <w:abstractNumId w:val="18"/>
  </w:num>
  <w:num w:numId="33" w16cid:durableId="117335548">
    <w:abstractNumId w:val="32"/>
  </w:num>
  <w:num w:numId="34" w16cid:durableId="2061663277">
    <w:abstractNumId w:val="10"/>
  </w:num>
  <w:num w:numId="35" w16cid:durableId="1690982649">
    <w:abstractNumId w:val="8"/>
  </w:num>
  <w:num w:numId="36" w16cid:durableId="90862847">
    <w:abstractNumId w:val="44"/>
  </w:num>
  <w:num w:numId="37" w16cid:durableId="381711657">
    <w:abstractNumId w:val="50"/>
  </w:num>
  <w:num w:numId="38" w16cid:durableId="2027360652">
    <w:abstractNumId w:val="26"/>
  </w:num>
  <w:num w:numId="39" w16cid:durableId="1601449989">
    <w:abstractNumId w:val="43"/>
  </w:num>
  <w:num w:numId="40" w16cid:durableId="1972400826">
    <w:abstractNumId w:val="1"/>
  </w:num>
  <w:num w:numId="41" w16cid:durableId="665742805">
    <w:abstractNumId w:val="23"/>
  </w:num>
  <w:num w:numId="42" w16cid:durableId="540480481">
    <w:abstractNumId w:val="29"/>
  </w:num>
  <w:num w:numId="43" w16cid:durableId="33389684">
    <w:abstractNumId w:val="48"/>
  </w:num>
  <w:num w:numId="44" w16cid:durableId="1021316852">
    <w:abstractNumId w:val="35"/>
  </w:num>
  <w:num w:numId="45" w16cid:durableId="1229877208">
    <w:abstractNumId w:val="28"/>
  </w:num>
  <w:num w:numId="46" w16cid:durableId="632520667">
    <w:abstractNumId w:val="13"/>
  </w:num>
  <w:num w:numId="47" w16cid:durableId="921985607">
    <w:abstractNumId w:val="33"/>
  </w:num>
  <w:num w:numId="48" w16cid:durableId="872351658">
    <w:abstractNumId w:val="3"/>
  </w:num>
  <w:num w:numId="49" w16cid:durableId="2038311767">
    <w:abstractNumId w:val="42"/>
  </w:num>
  <w:num w:numId="50" w16cid:durableId="1110975322">
    <w:abstractNumId w:val="20"/>
  </w:num>
  <w:num w:numId="51" w16cid:durableId="1314455572">
    <w:abstractNumId w:val="21"/>
  </w:num>
  <w:num w:numId="52" w16cid:durableId="1762529759">
    <w:abstractNumId w:val="2"/>
  </w:num>
  <w:num w:numId="53" w16cid:durableId="1464227549">
    <w:abstractNumId w:val="64"/>
  </w:num>
  <w:num w:numId="54" w16cid:durableId="654798096">
    <w:abstractNumId w:val="38"/>
  </w:num>
  <w:num w:numId="55" w16cid:durableId="1058939496">
    <w:abstractNumId w:val="7"/>
  </w:num>
  <w:num w:numId="56" w16cid:durableId="1298873242">
    <w:abstractNumId w:val="17"/>
  </w:num>
  <w:num w:numId="57" w16cid:durableId="1366447438">
    <w:abstractNumId w:val="41"/>
  </w:num>
  <w:num w:numId="58" w16cid:durableId="639193728">
    <w:abstractNumId w:val="51"/>
  </w:num>
  <w:num w:numId="59" w16cid:durableId="300235859">
    <w:abstractNumId w:val="45"/>
  </w:num>
  <w:num w:numId="60" w16cid:durableId="964313768">
    <w:abstractNumId w:val="30"/>
  </w:num>
  <w:num w:numId="61" w16cid:durableId="1638487694">
    <w:abstractNumId w:val="58"/>
  </w:num>
  <w:num w:numId="62" w16cid:durableId="1059749683">
    <w:abstractNumId w:val="39"/>
  </w:num>
  <w:num w:numId="63" w16cid:durableId="921569430">
    <w:abstractNumId w:val="31"/>
  </w:num>
  <w:num w:numId="64" w16cid:durableId="65567814">
    <w:abstractNumId w:val="16"/>
  </w:num>
  <w:num w:numId="65" w16cid:durableId="1273780127">
    <w:abstractNumId w:val="56"/>
  </w:num>
  <w:num w:numId="66" w16cid:durableId="1520968139">
    <w:abstractNumId w:val="67"/>
  </w:num>
  <w:num w:numId="67" w16cid:durableId="521208564">
    <w:abstractNumId w:val="19"/>
  </w:num>
  <w:num w:numId="68" w16cid:durableId="859930071">
    <w:abstractNumId w:val="40"/>
  </w:num>
  <w:num w:numId="69" w16cid:durableId="121079710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D8"/>
    <w:rsid w:val="00024C4E"/>
    <w:rsid w:val="00036033"/>
    <w:rsid w:val="00036937"/>
    <w:rsid w:val="00036AB7"/>
    <w:rsid w:val="00043BBD"/>
    <w:rsid w:val="0005190F"/>
    <w:rsid w:val="000721D8"/>
    <w:rsid w:val="00072A57"/>
    <w:rsid w:val="00077ADA"/>
    <w:rsid w:val="00080393"/>
    <w:rsid w:val="0008382A"/>
    <w:rsid w:val="0008441A"/>
    <w:rsid w:val="00091359"/>
    <w:rsid w:val="000A3354"/>
    <w:rsid w:val="000B22D6"/>
    <w:rsid w:val="000B4F74"/>
    <w:rsid w:val="000C21DA"/>
    <w:rsid w:val="000C388C"/>
    <w:rsid w:val="000D6814"/>
    <w:rsid w:val="000E045A"/>
    <w:rsid w:val="000F53D7"/>
    <w:rsid w:val="000F59FC"/>
    <w:rsid w:val="00100B35"/>
    <w:rsid w:val="00101876"/>
    <w:rsid w:val="00104772"/>
    <w:rsid w:val="001406BB"/>
    <w:rsid w:val="00157923"/>
    <w:rsid w:val="00167A50"/>
    <w:rsid w:val="00172C49"/>
    <w:rsid w:val="0018065E"/>
    <w:rsid w:val="001836D5"/>
    <w:rsid w:val="00193274"/>
    <w:rsid w:val="001A26F3"/>
    <w:rsid w:val="001A73AF"/>
    <w:rsid w:val="001A7662"/>
    <w:rsid w:val="001B044D"/>
    <w:rsid w:val="001B0500"/>
    <w:rsid w:val="001B5F69"/>
    <w:rsid w:val="001B61EE"/>
    <w:rsid w:val="001D7EBC"/>
    <w:rsid w:val="001E1DFC"/>
    <w:rsid w:val="001F424D"/>
    <w:rsid w:val="001F661C"/>
    <w:rsid w:val="00205409"/>
    <w:rsid w:val="00222FFE"/>
    <w:rsid w:val="00223BD8"/>
    <w:rsid w:val="00223DF9"/>
    <w:rsid w:val="00230266"/>
    <w:rsid w:val="002344D1"/>
    <w:rsid w:val="00247DB1"/>
    <w:rsid w:val="0025718A"/>
    <w:rsid w:val="00261AE4"/>
    <w:rsid w:val="00262728"/>
    <w:rsid w:val="00272454"/>
    <w:rsid w:val="00295053"/>
    <w:rsid w:val="002A352B"/>
    <w:rsid w:val="002C2371"/>
    <w:rsid w:val="002C75AD"/>
    <w:rsid w:val="002E1A8C"/>
    <w:rsid w:val="003031DC"/>
    <w:rsid w:val="0031162A"/>
    <w:rsid w:val="00317877"/>
    <w:rsid w:val="00380BD8"/>
    <w:rsid w:val="00392762"/>
    <w:rsid w:val="00397536"/>
    <w:rsid w:val="003A245F"/>
    <w:rsid w:val="003A3668"/>
    <w:rsid w:val="003B014A"/>
    <w:rsid w:val="003B3FD9"/>
    <w:rsid w:val="003B5B94"/>
    <w:rsid w:val="003C77DE"/>
    <w:rsid w:val="003D16B8"/>
    <w:rsid w:val="003F04EC"/>
    <w:rsid w:val="003F15FF"/>
    <w:rsid w:val="00404787"/>
    <w:rsid w:val="004173A9"/>
    <w:rsid w:val="0043591D"/>
    <w:rsid w:val="00442EED"/>
    <w:rsid w:val="0045451C"/>
    <w:rsid w:val="0045558D"/>
    <w:rsid w:val="00467F4A"/>
    <w:rsid w:val="004753D5"/>
    <w:rsid w:val="004856E3"/>
    <w:rsid w:val="004859B3"/>
    <w:rsid w:val="004934D9"/>
    <w:rsid w:val="004936BA"/>
    <w:rsid w:val="004B00F2"/>
    <w:rsid w:val="004B0A1B"/>
    <w:rsid w:val="004B54FA"/>
    <w:rsid w:val="004D03CC"/>
    <w:rsid w:val="004D6154"/>
    <w:rsid w:val="004E2330"/>
    <w:rsid w:val="004E5203"/>
    <w:rsid w:val="004F3ABA"/>
    <w:rsid w:val="00504533"/>
    <w:rsid w:val="00523ECE"/>
    <w:rsid w:val="005242DD"/>
    <w:rsid w:val="00526467"/>
    <w:rsid w:val="00535988"/>
    <w:rsid w:val="00542E06"/>
    <w:rsid w:val="00556858"/>
    <w:rsid w:val="00557850"/>
    <w:rsid w:val="00577475"/>
    <w:rsid w:val="005804E5"/>
    <w:rsid w:val="00580CA5"/>
    <w:rsid w:val="00584F7D"/>
    <w:rsid w:val="00597B71"/>
    <w:rsid w:val="00597F62"/>
    <w:rsid w:val="005B72CC"/>
    <w:rsid w:val="005C24FC"/>
    <w:rsid w:val="00601C5A"/>
    <w:rsid w:val="0060769C"/>
    <w:rsid w:val="00621828"/>
    <w:rsid w:val="006506BF"/>
    <w:rsid w:val="006616B0"/>
    <w:rsid w:val="006622BD"/>
    <w:rsid w:val="00670805"/>
    <w:rsid w:val="006873C9"/>
    <w:rsid w:val="006973DC"/>
    <w:rsid w:val="006A7264"/>
    <w:rsid w:val="006B2648"/>
    <w:rsid w:val="006B3E50"/>
    <w:rsid w:val="006B4892"/>
    <w:rsid w:val="006B686D"/>
    <w:rsid w:val="006C4156"/>
    <w:rsid w:val="006C45C6"/>
    <w:rsid w:val="006C6577"/>
    <w:rsid w:val="006C733E"/>
    <w:rsid w:val="006C7B89"/>
    <w:rsid w:val="006D2BFE"/>
    <w:rsid w:val="006D5A3F"/>
    <w:rsid w:val="006E7184"/>
    <w:rsid w:val="006F2184"/>
    <w:rsid w:val="007176E6"/>
    <w:rsid w:val="00720594"/>
    <w:rsid w:val="00722A78"/>
    <w:rsid w:val="0072766A"/>
    <w:rsid w:val="00734EE7"/>
    <w:rsid w:val="00746CB8"/>
    <w:rsid w:val="007479CC"/>
    <w:rsid w:val="00750C3A"/>
    <w:rsid w:val="007641D2"/>
    <w:rsid w:val="00766BA2"/>
    <w:rsid w:val="00782443"/>
    <w:rsid w:val="007875E7"/>
    <w:rsid w:val="00790840"/>
    <w:rsid w:val="007914EE"/>
    <w:rsid w:val="00793362"/>
    <w:rsid w:val="007A46B3"/>
    <w:rsid w:val="007B6F1F"/>
    <w:rsid w:val="007C1A73"/>
    <w:rsid w:val="007D2094"/>
    <w:rsid w:val="007D2600"/>
    <w:rsid w:val="007D3492"/>
    <w:rsid w:val="007D41D1"/>
    <w:rsid w:val="007E6ECE"/>
    <w:rsid w:val="007F0751"/>
    <w:rsid w:val="007F535A"/>
    <w:rsid w:val="0080249F"/>
    <w:rsid w:val="00810D54"/>
    <w:rsid w:val="00827799"/>
    <w:rsid w:val="00834476"/>
    <w:rsid w:val="00845527"/>
    <w:rsid w:val="00850AE7"/>
    <w:rsid w:val="00856E08"/>
    <w:rsid w:val="0087104D"/>
    <w:rsid w:val="00872381"/>
    <w:rsid w:val="008734D1"/>
    <w:rsid w:val="00874E75"/>
    <w:rsid w:val="008A3EF7"/>
    <w:rsid w:val="008B713B"/>
    <w:rsid w:val="008C68D4"/>
    <w:rsid w:val="008F0331"/>
    <w:rsid w:val="0091448E"/>
    <w:rsid w:val="009163BD"/>
    <w:rsid w:val="00925964"/>
    <w:rsid w:val="00931DF1"/>
    <w:rsid w:val="00936C96"/>
    <w:rsid w:val="009446C2"/>
    <w:rsid w:val="00947BF0"/>
    <w:rsid w:val="00960271"/>
    <w:rsid w:val="00965730"/>
    <w:rsid w:val="00973D3C"/>
    <w:rsid w:val="00975687"/>
    <w:rsid w:val="00982ABA"/>
    <w:rsid w:val="00984E68"/>
    <w:rsid w:val="009853E9"/>
    <w:rsid w:val="00993CC1"/>
    <w:rsid w:val="009C178A"/>
    <w:rsid w:val="009C6CBD"/>
    <w:rsid w:val="009D234F"/>
    <w:rsid w:val="009D54B6"/>
    <w:rsid w:val="009D5EAE"/>
    <w:rsid w:val="009E42A8"/>
    <w:rsid w:val="009F0EE2"/>
    <w:rsid w:val="009F2637"/>
    <w:rsid w:val="009F2689"/>
    <w:rsid w:val="009F5C92"/>
    <w:rsid w:val="00A211ED"/>
    <w:rsid w:val="00A23722"/>
    <w:rsid w:val="00A4037D"/>
    <w:rsid w:val="00A61B93"/>
    <w:rsid w:val="00A826F1"/>
    <w:rsid w:val="00A867D6"/>
    <w:rsid w:val="00AB0F7E"/>
    <w:rsid w:val="00AD263A"/>
    <w:rsid w:val="00AE0841"/>
    <w:rsid w:val="00B02032"/>
    <w:rsid w:val="00B03EE3"/>
    <w:rsid w:val="00B11984"/>
    <w:rsid w:val="00B153C3"/>
    <w:rsid w:val="00B20DFD"/>
    <w:rsid w:val="00B2773B"/>
    <w:rsid w:val="00B322A8"/>
    <w:rsid w:val="00B36B76"/>
    <w:rsid w:val="00B4391A"/>
    <w:rsid w:val="00B44267"/>
    <w:rsid w:val="00B54ECD"/>
    <w:rsid w:val="00B70B2E"/>
    <w:rsid w:val="00B70FC3"/>
    <w:rsid w:val="00B71129"/>
    <w:rsid w:val="00B77D08"/>
    <w:rsid w:val="00B800E8"/>
    <w:rsid w:val="00B80BE2"/>
    <w:rsid w:val="00B8312C"/>
    <w:rsid w:val="00B86E32"/>
    <w:rsid w:val="00B95A07"/>
    <w:rsid w:val="00BB1D87"/>
    <w:rsid w:val="00BB7F4E"/>
    <w:rsid w:val="00BC3DF8"/>
    <w:rsid w:val="00BC4A2D"/>
    <w:rsid w:val="00BC53F8"/>
    <w:rsid w:val="00BD1274"/>
    <w:rsid w:val="00BD52A7"/>
    <w:rsid w:val="00BD715B"/>
    <w:rsid w:val="00BE2820"/>
    <w:rsid w:val="00C2302E"/>
    <w:rsid w:val="00C423A2"/>
    <w:rsid w:val="00C57775"/>
    <w:rsid w:val="00C63541"/>
    <w:rsid w:val="00C74628"/>
    <w:rsid w:val="00C8680E"/>
    <w:rsid w:val="00C86A7F"/>
    <w:rsid w:val="00C946C2"/>
    <w:rsid w:val="00CA4B6D"/>
    <w:rsid w:val="00CD5A22"/>
    <w:rsid w:val="00D01E8D"/>
    <w:rsid w:val="00D02841"/>
    <w:rsid w:val="00D24BE5"/>
    <w:rsid w:val="00D2548E"/>
    <w:rsid w:val="00D26557"/>
    <w:rsid w:val="00D43CC2"/>
    <w:rsid w:val="00D47C62"/>
    <w:rsid w:val="00D52958"/>
    <w:rsid w:val="00D641A2"/>
    <w:rsid w:val="00D752EA"/>
    <w:rsid w:val="00D760A3"/>
    <w:rsid w:val="00D9491D"/>
    <w:rsid w:val="00DB176B"/>
    <w:rsid w:val="00DC4372"/>
    <w:rsid w:val="00DC53E8"/>
    <w:rsid w:val="00DD7DA4"/>
    <w:rsid w:val="00DE2C76"/>
    <w:rsid w:val="00DE5776"/>
    <w:rsid w:val="00E049B9"/>
    <w:rsid w:val="00E232AF"/>
    <w:rsid w:val="00E2418E"/>
    <w:rsid w:val="00E300FC"/>
    <w:rsid w:val="00E32FD1"/>
    <w:rsid w:val="00E347A1"/>
    <w:rsid w:val="00E34DF2"/>
    <w:rsid w:val="00E41CB3"/>
    <w:rsid w:val="00E44029"/>
    <w:rsid w:val="00E4478B"/>
    <w:rsid w:val="00E53D57"/>
    <w:rsid w:val="00E56C9C"/>
    <w:rsid w:val="00E71F08"/>
    <w:rsid w:val="00E83F9E"/>
    <w:rsid w:val="00E84084"/>
    <w:rsid w:val="00E851A8"/>
    <w:rsid w:val="00E85775"/>
    <w:rsid w:val="00E94D2D"/>
    <w:rsid w:val="00EA37EB"/>
    <w:rsid w:val="00EA484D"/>
    <w:rsid w:val="00EC6ECD"/>
    <w:rsid w:val="00EC7BA7"/>
    <w:rsid w:val="00ED2255"/>
    <w:rsid w:val="00ED26FD"/>
    <w:rsid w:val="00ED4FDD"/>
    <w:rsid w:val="00F033EE"/>
    <w:rsid w:val="00F2040F"/>
    <w:rsid w:val="00F33A04"/>
    <w:rsid w:val="00F53CF1"/>
    <w:rsid w:val="00F653DC"/>
    <w:rsid w:val="00F8126A"/>
    <w:rsid w:val="00F93798"/>
    <w:rsid w:val="00F96862"/>
    <w:rsid w:val="00FB563A"/>
    <w:rsid w:val="00FB5B22"/>
    <w:rsid w:val="00FD22E9"/>
    <w:rsid w:val="00FD48DB"/>
    <w:rsid w:val="00FE6DBF"/>
    <w:rsid w:val="00FF1C96"/>
    <w:rsid w:val="00FF23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A5E33"/>
  <w15:docId w15:val="{3949EC23-BD75-4B8F-9E7F-6086B721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1D8"/>
  </w:style>
  <w:style w:type="paragraph" w:styleId="Heading3">
    <w:name w:val="heading 3"/>
    <w:basedOn w:val="Normal"/>
    <w:next w:val="Normal"/>
    <w:link w:val="Heading3Char"/>
    <w:qFormat/>
    <w:rsid w:val="00B44267"/>
    <w:pPr>
      <w:keepNext/>
      <w:outlineLvl w:val="2"/>
    </w:pPr>
    <w:rPr>
      <w:rFonts w:ascii="Times New Roman" w:eastAsia="Times New Roman" w:hAnsi="Times New Roman" w:cs="Times New Roman"/>
      <w:sz w:val="2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1D8"/>
    <w:pPr>
      <w:tabs>
        <w:tab w:val="center" w:pos="4320"/>
        <w:tab w:val="right" w:pos="8640"/>
      </w:tabs>
    </w:pPr>
  </w:style>
  <w:style w:type="character" w:customStyle="1" w:styleId="HeaderChar">
    <w:name w:val="Header Char"/>
    <w:basedOn w:val="DefaultParagraphFont"/>
    <w:link w:val="Header"/>
    <w:uiPriority w:val="99"/>
    <w:rsid w:val="000721D8"/>
  </w:style>
  <w:style w:type="paragraph" w:styleId="Footer">
    <w:name w:val="footer"/>
    <w:basedOn w:val="Normal"/>
    <w:link w:val="FooterChar"/>
    <w:uiPriority w:val="99"/>
    <w:unhideWhenUsed/>
    <w:rsid w:val="000721D8"/>
    <w:pPr>
      <w:tabs>
        <w:tab w:val="center" w:pos="4320"/>
        <w:tab w:val="right" w:pos="8640"/>
      </w:tabs>
    </w:pPr>
  </w:style>
  <w:style w:type="character" w:customStyle="1" w:styleId="FooterChar">
    <w:name w:val="Footer Char"/>
    <w:basedOn w:val="DefaultParagraphFont"/>
    <w:link w:val="Footer"/>
    <w:uiPriority w:val="99"/>
    <w:rsid w:val="000721D8"/>
  </w:style>
  <w:style w:type="paragraph" w:styleId="BalloonText">
    <w:name w:val="Balloon Text"/>
    <w:basedOn w:val="Normal"/>
    <w:link w:val="BalloonTextChar"/>
    <w:uiPriority w:val="99"/>
    <w:semiHidden/>
    <w:unhideWhenUsed/>
    <w:rsid w:val="000721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1D8"/>
    <w:rPr>
      <w:rFonts w:ascii="Lucida Grande" w:hAnsi="Lucida Grande" w:cs="Lucida Grande"/>
      <w:sz w:val="18"/>
      <w:szCs w:val="18"/>
    </w:rPr>
  </w:style>
  <w:style w:type="table" w:styleId="TableGrid">
    <w:name w:val="Table Grid"/>
    <w:basedOn w:val="TableNormal"/>
    <w:uiPriority w:val="59"/>
    <w:rsid w:val="00072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44267"/>
    <w:rPr>
      <w:rFonts w:ascii="Times New Roman" w:eastAsia="Times New Roman" w:hAnsi="Times New Roman" w:cs="Times New Roman"/>
      <w:sz w:val="28"/>
      <w:lang w:eastAsia="nl-NL"/>
    </w:rPr>
  </w:style>
  <w:style w:type="paragraph" w:styleId="ListParagraph">
    <w:name w:val="List Paragraph"/>
    <w:basedOn w:val="Normal"/>
    <w:uiPriority w:val="34"/>
    <w:qFormat/>
    <w:rsid w:val="00B44267"/>
    <w:pPr>
      <w:ind w:left="720"/>
      <w:contextualSpacing/>
      <w:jc w:val="both"/>
    </w:pPr>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872381"/>
  </w:style>
  <w:style w:type="paragraph" w:styleId="BodyText">
    <w:name w:val="Body Text"/>
    <w:basedOn w:val="Normal"/>
    <w:link w:val="BodyTextChar"/>
    <w:uiPriority w:val="99"/>
    <w:semiHidden/>
    <w:unhideWhenUsed/>
    <w:rsid w:val="00523ECE"/>
    <w:pPr>
      <w:spacing w:after="120"/>
    </w:pPr>
  </w:style>
  <w:style w:type="character" w:customStyle="1" w:styleId="BodyTextChar">
    <w:name w:val="Body Text Char"/>
    <w:basedOn w:val="DefaultParagraphFont"/>
    <w:link w:val="BodyText"/>
    <w:uiPriority w:val="99"/>
    <w:semiHidden/>
    <w:rsid w:val="00523ECE"/>
  </w:style>
  <w:style w:type="character" w:styleId="Hyperlink">
    <w:name w:val="Hyperlink"/>
    <w:uiPriority w:val="99"/>
    <w:rsid w:val="00B4391A"/>
    <w:rPr>
      <w:color w:val="0000FF"/>
      <w:u w:val="single"/>
    </w:rPr>
  </w:style>
  <w:style w:type="character" w:styleId="FollowedHyperlink">
    <w:name w:val="FollowedHyperlink"/>
    <w:basedOn w:val="DefaultParagraphFont"/>
    <w:uiPriority w:val="99"/>
    <w:semiHidden/>
    <w:unhideWhenUsed/>
    <w:rsid w:val="009D5EAE"/>
    <w:rPr>
      <w:color w:val="800080" w:themeColor="followedHyperlink"/>
      <w:u w:val="single"/>
    </w:rPr>
  </w:style>
  <w:style w:type="paragraph" w:styleId="BodyText2">
    <w:name w:val="Body Text 2"/>
    <w:basedOn w:val="Normal"/>
    <w:link w:val="BodyText2Char"/>
    <w:rsid w:val="00C8680E"/>
    <w:pPr>
      <w:spacing w:after="120" w:line="48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C8680E"/>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3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DDA8-4536-AD4F-9C59-FAA43A68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34</Pages>
  <Words>5306</Words>
  <Characters>30249</Characters>
  <Application>Microsoft Office Word</Application>
  <DocSecurity>0</DocSecurity>
  <Lines>252</Lines>
  <Paragraphs>70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ASF</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 Castillo</dc:creator>
  <cp:lastModifiedBy>Lindy Castillo-SMAR</cp:lastModifiedBy>
  <cp:revision>48</cp:revision>
  <dcterms:created xsi:type="dcterms:W3CDTF">2023-03-16T11:45:00Z</dcterms:created>
  <dcterms:modified xsi:type="dcterms:W3CDTF">2023-06-30T17:11:00Z</dcterms:modified>
</cp:coreProperties>
</file>