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718E" w14:textId="77777777" w:rsidR="00300B82" w:rsidRPr="00765801" w:rsidRDefault="0020473E" w:rsidP="00E20FF5">
      <w:pPr>
        <w:widowControl w:val="0"/>
        <w:jc w:val="center"/>
        <w:rPr>
          <w:rFonts w:cs="Calibri"/>
          <w:szCs w:val="24"/>
        </w:rPr>
      </w:pPr>
      <w:r w:rsidRPr="00765801">
        <w:rPr>
          <w:rFonts w:cs="Calibri"/>
          <w:noProof/>
          <w:szCs w:val="24"/>
          <w:lang w:eastAsia="en-GB"/>
        </w:rPr>
        <w:drawing>
          <wp:inline distT="0" distB="0" distL="0" distR="0" wp14:anchorId="21CD0B2A" wp14:editId="523207EC">
            <wp:extent cx="1043940" cy="1341120"/>
            <wp:effectExtent l="0" t="0" r="381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940" cy="1341120"/>
                    </a:xfrm>
                    <a:prstGeom prst="rect">
                      <a:avLst/>
                    </a:prstGeom>
                    <a:noFill/>
                    <a:ln>
                      <a:noFill/>
                    </a:ln>
                  </pic:spPr>
                </pic:pic>
              </a:graphicData>
            </a:graphic>
          </wp:inline>
        </w:drawing>
      </w:r>
    </w:p>
    <w:p w14:paraId="630D2522" w14:textId="77777777" w:rsidR="00300B82" w:rsidRPr="00765801" w:rsidRDefault="00300B82" w:rsidP="00E20FF5">
      <w:pPr>
        <w:pStyle w:val="Bold"/>
        <w:widowControl w:val="0"/>
        <w:tabs>
          <w:tab w:val="clear" w:pos="720"/>
        </w:tabs>
        <w:spacing w:line="240" w:lineRule="auto"/>
        <w:jc w:val="center"/>
        <w:rPr>
          <w:rFonts w:ascii="Calibri" w:hAnsi="Calibri" w:cs="Calibri"/>
          <w:sz w:val="24"/>
          <w:szCs w:val="24"/>
        </w:rPr>
      </w:pPr>
    </w:p>
    <w:p w14:paraId="0A566D4F" w14:textId="77777777" w:rsidR="00300B82" w:rsidRPr="00765801" w:rsidRDefault="00300B82" w:rsidP="00E20FF5">
      <w:pPr>
        <w:pStyle w:val="Bold"/>
        <w:widowControl w:val="0"/>
        <w:tabs>
          <w:tab w:val="clear" w:pos="720"/>
        </w:tabs>
        <w:spacing w:line="240" w:lineRule="auto"/>
        <w:jc w:val="center"/>
        <w:rPr>
          <w:rFonts w:ascii="Calibri" w:hAnsi="Calibri" w:cs="Calibri"/>
          <w:sz w:val="24"/>
          <w:szCs w:val="24"/>
        </w:rPr>
      </w:pPr>
    </w:p>
    <w:p w14:paraId="30AC2F04" w14:textId="77777777" w:rsidR="00300B82" w:rsidRPr="00765801" w:rsidRDefault="00300B82" w:rsidP="00E20FF5">
      <w:pPr>
        <w:pStyle w:val="Bold"/>
        <w:widowControl w:val="0"/>
        <w:tabs>
          <w:tab w:val="clear" w:pos="720"/>
        </w:tabs>
        <w:spacing w:line="240" w:lineRule="auto"/>
        <w:jc w:val="center"/>
        <w:rPr>
          <w:rFonts w:ascii="Calibri" w:hAnsi="Calibri" w:cs="Calibri"/>
          <w:sz w:val="56"/>
          <w:szCs w:val="56"/>
        </w:rPr>
      </w:pPr>
      <w:r w:rsidRPr="00765801">
        <w:rPr>
          <w:rFonts w:ascii="Calibri" w:hAnsi="Calibri" w:cs="Calibri"/>
          <w:sz w:val="56"/>
          <w:szCs w:val="56"/>
        </w:rPr>
        <w:t>CIVIL AVIATION PUBLICATION</w:t>
      </w:r>
    </w:p>
    <w:p w14:paraId="58947296" w14:textId="77777777" w:rsidR="00300B82" w:rsidRPr="00765801" w:rsidRDefault="00300B82" w:rsidP="00E20FF5">
      <w:pPr>
        <w:pStyle w:val="Bold"/>
        <w:widowControl w:val="0"/>
        <w:tabs>
          <w:tab w:val="clear" w:pos="720"/>
        </w:tabs>
        <w:spacing w:line="240" w:lineRule="auto"/>
        <w:jc w:val="center"/>
        <w:rPr>
          <w:rFonts w:ascii="Calibri" w:hAnsi="Calibri" w:cs="Calibri"/>
          <w:sz w:val="56"/>
          <w:szCs w:val="56"/>
        </w:rPr>
      </w:pPr>
    </w:p>
    <w:p w14:paraId="51FCBEEE" w14:textId="77777777" w:rsidR="00300B82" w:rsidRPr="00765801" w:rsidRDefault="00300B82" w:rsidP="00E20FF5">
      <w:pPr>
        <w:pStyle w:val="Bold"/>
        <w:widowControl w:val="0"/>
        <w:tabs>
          <w:tab w:val="clear" w:pos="720"/>
        </w:tabs>
        <w:spacing w:line="240" w:lineRule="auto"/>
        <w:jc w:val="center"/>
        <w:rPr>
          <w:rFonts w:ascii="Calibri" w:hAnsi="Calibri" w:cs="Calibri"/>
          <w:sz w:val="56"/>
          <w:szCs w:val="56"/>
        </w:rPr>
      </w:pPr>
      <w:r w:rsidRPr="00765801">
        <w:rPr>
          <w:rFonts w:ascii="Calibri" w:hAnsi="Calibri" w:cs="Calibri"/>
          <w:sz w:val="56"/>
          <w:szCs w:val="56"/>
        </w:rPr>
        <w:t>CAP 02</w:t>
      </w:r>
    </w:p>
    <w:p w14:paraId="68359384" w14:textId="77777777" w:rsidR="00300B82" w:rsidRPr="00765801" w:rsidRDefault="00300B82" w:rsidP="00E20FF5">
      <w:pPr>
        <w:pStyle w:val="Bold"/>
        <w:widowControl w:val="0"/>
        <w:spacing w:line="240" w:lineRule="auto"/>
        <w:jc w:val="center"/>
        <w:rPr>
          <w:rFonts w:asciiTheme="minorHAnsi" w:hAnsiTheme="minorHAnsi" w:cstheme="minorHAnsi"/>
          <w:sz w:val="56"/>
          <w:szCs w:val="56"/>
        </w:rPr>
      </w:pPr>
    </w:p>
    <w:p w14:paraId="6A690DBC" w14:textId="77777777" w:rsidR="00300B82" w:rsidRPr="00765801" w:rsidRDefault="00300B82" w:rsidP="00E20FF5">
      <w:pPr>
        <w:pStyle w:val="Bold"/>
        <w:widowControl w:val="0"/>
        <w:spacing w:line="240" w:lineRule="auto"/>
        <w:jc w:val="center"/>
        <w:rPr>
          <w:rFonts w:asciiTheme="minorHAnsi" w:hAnsiTheme="minorHAnsi" w:cstheme="minorHAnsi"/>
          <w:bCs/>
          <w:sz w:val="56"/>
          <w:szCs w:val="56"/>
          <w:lang w:eastAsia="en-AU"/>
        </w:rPr>
      </w:pPr>
      <w:r w:rsidRPr="00765801">
        <w:rPr>
          <w:rFonts w:asciiTheme="minorHAnsi" w:hAnsiTheme="minorHAnsi" w:cstheme="minorHAnsi"/>
          <w:bCs/>
          <w:sz w:val="56"/>
          <w:szCs w:val="56"/>
          <w:lang w:eastAsia="en-AU"/>
        </w:rPr>
        <w:t>AIRWORTHINESS AND MAINTENANCE</w:t>
      </w:r>
    </w:p>
    <w:p w14:paraId="5B40DCE2" w14:textId="77777777" w:rsidR="00300B82" w:rsidRPr="00765801" w:rsidRDefault="00300B82" w:rsidP="00E20FF5">
      <w:pPr>
        <w:pStyle w:val="Bold"/>
        <w:widowControl w:val="0"/>
        <w:spacing w:line="240" w:lineRule="auto"/>
        <w:jc w:val="center"/>
        <w:rPr>
          <w:rFonts w:asciiTheme="minorHAnsi" w:hAnsiTheme="minorHAnsi" w:cstheme="minorHAnsi"/>
          <w:bCs/>
          <w:sz w:val="24"/>
          <w:szCs w:val="24"/>
          <w:lang w:eastAsia="en-AU"/>
        </w:rPr>
      </w:pPr>
    </w:p>
    <w:p w14:paraId="6266A00B" w14:textId="64A8C50F" w:rsidR="00300B82" w:rsidRPr="00765801" w:rsidRDefault="00000000" w:rsidP="00E20FF5">
      <w:pPr>
        <w:widowControl w:val="0"/>
        <w:tabs>
          <w:tab w:val="left" w:pos="720"/>
        </w:tabs>
        <w:jc w:val="center"/>
        <w:rPr>
          <w:rFonts w:eastAsia="Times New Roman" w:cs="Calibri"/>
          <w:b/>
          <w:spacing w:val="4"/>
          <w:sz w:val="24"/>
          <w:szCs w:val="24"/>
          <w:lang w:eastAsia="zh-CN"/>
        </w:rPr>
      </w:pPr>
      <w:hyperlink w:anchor="index" w:history="1">
        <w:r w:rsidR="003F1649" w:rsidRPr="00765801">
          <w:rPr>
            <w:rStyle w:val="Hyperlink"/>
            <w:rFonts w:eastAsia="Times New Roman" w:cs="Calibri"/>
            <w:b/>
            <w:color w:val="auto"/>
            <w:spacing w:val="4"/>
            <w:sz w:val="24"/>
            <w:szCs w:val="24"/>
            <w:u w:val="none"/>
            <w:lang w:eastAsia="zh-CN"/>
          </w:rPr>
          <w:t>CONTENTS</w:t>
        </w:r>
      </w:hyperlink>
    </w:p>
    <w:p w14:paraId="1616ACF3" w14:textId="77777777" w:rsidR="00F05D57" w:rsidRPr="00765801" w:rsidRDefault="00F05D57" w:rsidP="00E20FF5">
      <w:pPr>
        <w:pStyle w:val="Bold"/>
        <w:widowControl w:val="0"/>
        <w:spacing w:line="240" w:lineRule="auto"/>
        <w:jc w:val="center"/>
        <w:rPr>
          <w:rFonts w:asciiTheme="minorHAnsi" w:hAnsiTheme="minorHAnsi" w:cstheme="minorHAnsi"/>
          <w:bCs/>
          <w:sz w:val="24"/>
          <w:szCs w:val="24"/>
          <w:lang w:eastAsia="en-AU"/>
        </w:rPr>
      </w:pPr>
    </w:p>
    <w:p w14:paraId="7EF5AFC7" w14:textId="77777777" w:rsidR="00F05D57" w:rsidRPr="00765801" w:rsidRDefault="00F05D57" w:rsidP="00E20FF5">
      <w:pPr>
        <w:pStyle w:val="Bold"/>
        <w:widowControl w:val="0"/>
        <w:spacing w:line="240" w:lineRule="auto"/>
        <w:jc w:val="center"/>
        <w:rPr>
          <w:rFonts w:asciiTheme="minorHAnsi" w:hAnsiTheme="minorHAnsi" w:cstheme="minorHAnsi"/>
          <w:sz w:val="24"/>
          <w:szCs w:val="24"/>
        </w:rPr>
      </w:pPr>
    </w:p>
    <w:p w14:paraId="32656CC4"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80A5E43" w14:textId="77777777" w:rsidR="008069E1" w:rsidRPr="00765801" w:rsidRDefault="008069E1" w:rsidP="00E20FF5">
      <w:pPr>
        <w:pStyle w:val="Bold"/>
        <w:widowControl w:val="0"/>
        <w:tabs>
          <w:tab w:val="left" w:pos="10080"/>
        </w:tabs>
        <w:spacing w:line="240" w:lineRule="auto"/>
        <w:rPr>
          <w:rFonts w:asciiTheme="minorHAnsi" w:hAnsiTheme="minorHAnsi" w:cstheme="minorHAnsi"/>
          <w:sz w:val="24"/>
          <w:szCs w:val="24"/>
        </w:rPr>
      </w:pPr>
    </w:p>
    <w:p w14:paraId="40CF1FFC"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650AD2E6"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6B499EEA"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02625D4A"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12A1911D"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5B48C5F9"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11DFDA65"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53CA0E9C"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099F602D"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4239483C"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2A94EDE1"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2E76A08A"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17F992C5"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5C8051BA"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41CC3552"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52266214"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258D8A8F"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42095C00"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C1B53D9"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3F6CA298"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45A67750"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1E3C0697"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FD5901D"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3F06B0C1"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EB7BEA4"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6A19944F"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25B88EA"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3CA080A1"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47371A2"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0BDB4931"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7693A1A8"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18ADA777" w14:textId="77777777" w:rsidR="008069E1" w:rsidRPr="00765801" w:rsidRDefault="008069E1" w:rsidP="00E20FF5">
      <w:pPr>
        <w:pStyle w:val="Bold"/>
        <w:widowControl w:val="0"/>
        <w:spacing w:line="240" w:lineRule="auto"/>
        <w:rPr>
          <w:rFonts w:asciiTheme="minorHAnsi" w:hAnsiTheme="minorHAnsi" w:cstheme="minorHAnsi"/>
          <w:sz w:val="24"/>
          <w:szCs w:val="24"/>
        </w:rPr>
      </w:pPr>
    </w:p>
    <w:p w14:paraId="58FE3667" w14:textId="77777777" w:rsidR="005D5EF2" w:rsidRPr="00765801" w:rsidRDefault="005D5EF2" w:rsidP="00E20FF5">
      <w:pPr>
        <w:pStyle w:val="Bold"/>
        <w:widowControl w:val="0"/>
        <w:spacing w:line="240" w:lineRule="auto"/>
        <w:rPr>
          <w:rFonts w:asciiTheme="minorHAnsi" w:hAnsiTheme="minorHAnsi" w:cstheme="minorHAnsi"/>
          <w:i/>
          <w:sz w:val="24"/>
          <w:szCs w:val="24"/>
        </w:rPr>
      </w:pPr>
    </w:p>
    <w:p w14:paraId="2B79F3C6" w14:textId="77777777" w:rsidR="005D5EF2" w:rsidRPr="00765801" w:rsidRDefault="005D5EF2" w:rsidP="00E20FF5">
      <w:pPr>
        <w:pStyle w:val="Bold"/>
        <w:widowControl w:val="0"/>
        <w:spacing w:line="240" w:lineRule="auto"/>
        <w:rPr>
          <w:rFonts w:asciiTheme="minorHAnsi" w:hAnsiTheme="minorHAnsi" w:cstheme="minorHAnsi"/>
          <w:i/>
          <w:sz w:val="24"/>
          <w:szCs w:val="24"/>
        </w:rPr>
      </w:pPr>
    </w:p>
    <w:p w14:paraId="0089AB0E" w14:textId="77777777" w:rsidR="005D5EF2" w:rsidRPr="00765801" w:rsidRDefault="005D5EF2" w:rsidP="00E20FF5">
      <w:pPr>
        <w:pStyle w:val="Bold"/>
        <w:widowControl w:val="0"/>
        <w:spacing w:line="240" w:lineRule="auto"/>
        <w:rPr>
          <w:rFonts w:asciiTheme="minorHAnsi" w:hAnsiTheme="minorHAnsi" w:cstheme="minorHAnsi"/>
          <w:i/>
          <w:sz w:val="24"/>
          <w:szCs w:val="24"/>
        </w:rPr>
      </w:pPr>
    </w:p>
    <w:p w14:paraId="3C73ED6F" w14:textId="77777777" w:rsidR="005D5EF2" w:rsidRPr="00765801" w:rsidRDefault="005D5EF2" w:rsidP="00E20FF5">
      <w:pPr>
        <w:pStyle w:val="Bold"/>
        <w:widowControl w:val="0"/>
        <w:spacing w:line="240" w:lineRule="auto"/>
        <w:rPr>
          <w:rFonts w:asciiTheme="minorHAnsi" w:hAnsiTheme="minorHAnsi" w:cstheme="minorHAnsi"/>
          <w:i/>
          <w:sz w:val="24"/>
          <w:szCs w:val="24"/>
        </w:rPr>
      </w:pPr>
    </w:p>
    <w:p w14:paraId="4668A1C1" w14:textId="77777777" w:rsidR="00DC68AA" w:rsidRPr="00765801" w:rsidRDefault="00DC68AA" w:rsidP="00E20FF5">
      <w:pPr>
        <w:pStyle w:val="Bold"/>
        <w:widowControl w:val="0"/>
        <w:spacing w:line="240" w:lineRule="auto"/>
        <w:rPr>
          <w:rFonts w:asciiTheme="minorHAnsi" w:hAnsiTheme="minorHAnsi" w:cstheme="minorHAnsi"/>
          <w:i/>
          <w:sz w:val="24"/>
          <w:szCs w:val="24"/>
        </w:rPr>
      </w:pPr>
    </w:p>
    <w:p w14:paraId="371233AB"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5054F6B2"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6688E0C1"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2C234101"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5F8184A0"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06C9CFFC" w14:textId="77777777" w:rsidR="00300B82" w:rsidRPr="00765801" w:rsidRDefault="00300B82" w:rsidP="00E20FF5">
      <w:pPr>
        <w:pStyle w:val="Bold"/>
        <w:widowControl w:val="0"/>
        <w:spacing w:line="240" w:lineRule="auto"/>
        <w:rPr>
          <w:rFonts w:asciiTheme="minorHAnsi" w:hAnsiTheme="minorHAnsi" w:cstheme="minorHAnsi"/>
          <w:i/>
          <w:sz w:val="24"/>
          <w:szCs w:val="24"/>
        </w:rPr>
      </w:pPr>
    </w:p>
    <w:p w14:paraId="073CB291" w14:textId="77777777" w:rsidR="00DC68AA" w:rsidRPr="00765801" w:rsidRDefault="00DC68AA" w:rsidP="00E20FF5">
      <w:pPr>
        <w:pStyle w:val="Bold"/>
        <w:widowControl w:val="0"/>
        <w:spacing w:line="240" w:lineRule="auto"/>
        <w:rPr>
          <w:rFonts w:asciiTheme="minorHAnsi" w:hAnsiTheme="minorHAnsi" w:cstheme="minorHAnsi"/>
          <w:i/>
          <w:sz w:val="24"/>
          <w:szCs w:val="24"/>
        </w:rPr>
      </w:pPr>
    </w:p>
    <w:p w14:paraId="3E9B2B1C" w14:textId="77777777" w:rsidR="00561D07" w:rsidRPr="00765801" w:rsidRDefault="00561D07" w:rsidP="00E20FF5">
      <w:pPr>
        <w:pStyle w:val="Bold"/>
        <w:widowControl w:val="0"/>
        <w:spacing w:line="240" w:lineRule="auto"/>
        <w:rPr>
          <w:rFonts w:asciiTheme="minorHAnsi" w:hAnsiTheme="minorHAnsi" w:cstheme="minorHAnsi"/>
          <w:i/>
          <w:sz w:val="24"/>
          <w:szCs w:val="24"/>
        </w:rPr>
      </w:pPr>
    </w:p>
    <w:p w14:paraId="61D1A11E" w14:textId="77777777" w:rsidR="008069E1" w:rsidRPr="00765801" w:rsidRDefault="008069E1" w:rsidP="00E20FF5">
      <w:pPr>
        <w:pStyle w:val="Bold"/>
        <w:widowControl w:val="0"/>
        <w:spacing w:line="240" w:lineRule="auto"/>
        <w:jc w:val="center"/>
        <w:rPr>
          <w:rFonts w:asciiTheme="minorHAnsi" w:hAnsiTheme="minorHAnsi" w:cstheme="minorHAnsi"/>
          <w:i/>
          <w:sz w:val="24"/>
          <w:szCs w:val="24"/>
        </w:rPr>
      </w:pPr>
      <w:r w:rsidRPr="00765801">
        <w:rPr>
          <w:rFonts w:asciiTheme="minorHAnsi" w:hAnsiTheme="minorHAnsi" w:cstheme="minorHAnsi"/>
          <w:i/>
          <w:sz w:val="24"/>
          <w:szCs w:val="24"/>
        </w:rPr>
        <w:t>This Page Intentionally</w:t>
      </w:r>
      <w:r w:rsidR="00D00C82" w:rsidRPr="00765801">
        <w:rPr>
          <w:rFonts w:asciiTheme="minorHAnsi" w:hAnsiTheme="minorHAnsi" w:cstheme="minorHAnsi"/>
          <w:i/>
          <w:sz w:val="24"/>
          <w:szCs w:val="24"/>
        </w:rPr>
        <w:t xml:space="preserve"> </w:t>
      </w:r>
      <w:r w:rsidRPr="00765801">
        <w:rPr>
          <w:rFonts w:asciiTheme="minorHAnsi" w:hAnsiTheme="minorHAnsi" w:cstheme="minorHAnsi"/>
          <w:i/>
          <w:sz w:val="24"/>
          <w:szCs w:val="24"/>
        </w:rPr>
        <w:t>Left Blank</w:t>
      </w:r>
    </w:p>
    <w:p w14:paraId="421EF4D5" w14:textId="77777777" w:rsidR="00D00C82" w:rsidRPr="00765801" w:rsidRDefault="00D00C82" w:rsidP="00E20FF5">
      <w:pPr>
        <w:pStyle w:val="Bold"/>
        <w:widowControl w:val="0"/>
        <w:spacing w:line="240" w:lineRule="auto"/>
        <w:jc w:val="center"/>
        <w:rPr>
          <w:rFonts w:asciiTheme="minorHAnsi" w:hAnsiTheme="minorHAnsi" w:cstheme="minorHAnsi"/>
          <w:i/>
          <w:sz w:val="24"/>
          <w:szCs w:val="24"/>
        </w:rPr>
      </w:pPr>
    </w:p>
    <w:p w14:paraId="59607FCE" w14:textId="77777777" w:rsidR="008069E1" w:rsidRPr="00765801" w:rsidRDefault="008069E1" w:rsidP="00E20FF5">
      <w:pPr>
        <w:pStyle w:val="Bold"/>
        <w:widowControl w:val="0"/>
        <w:spacing w:line="240" w:lineRule="auto"/>
        <w:rPr>
          <w:rFonts w:asciiTheme="minorHAnsi" w:hAnsiTheme="minorHAnsi" w:cstheme="minorHAnsi"/>
          <w:i/>
          <w:sz w:val="24"/>
          <w:szCs w:val="24"/>
        </w:rPr>
        <w:sectPr w:rsidR="008069E1" w:rsidRPr="00765801" w:rsidSect="00300B82">
          <w:headerReference w:type="even" r:id="rId9"/>
          <w:headerReference w:type="default" r:id="rId10"/>
          <w:footerReference w:type="even" r:id="rId11"/>
          <w:footerReference w:type="default" r:id="rId12"/>
          <w:headerReference w:type="first" r:id="rId13"/>
          <w:footerReference w:type="first" r:id="rId14"/>
          <w:pgSz w:w="11906" w:h="16838" w:code="9"/>
          <w:pgMar w:top="1411" w:right="850" w:bottom="562" w:left="850" w:header="284" w:footer="567" w:gutter="0"/>
          <w:cols w:space="720"/>
        </w:sectPr>
      </w:pPr>
    </w:p>
    <w:p w14:paraId="6613F2E7" w14:textId="77777777" w:rsidR="00FD39EB" w:rsidRPr="00765801" w:rsidRDefault="00FD39EB" w:rsidP="00E20FF5">
      <w:pPr>
        <w:pStyle w:val="Bold"/>
        <w:widowControl w:val="0"/>
        <w:spacing w:line="240" w:lineRule="auto"/>
        <w:jc w:val="center"/>
        <w:rPr>
          <w:rFonts w:asciiTheme="minorHAnsi" w:hAnsiTheme="minorHAnsi" w:cstheme="minorHAnsi"/>
          <w:sz w:val="24"/>
          <w:szCs w:val="24"/>
        </w:rPr>
      </w:pPr>
      <w:bookmarkStart w:id="0" w:name="index"/>
      <w:bookmarkEnd w:id="0"/>
      <w:r w:rsidRPr="00765801">
        <w:rPr>
          <w:rFonts w:asciiTheme="minorHAnsi" w:hAnsiTheme="minorHAnsi" w:cstheme="minorHAnsi"/>
          <w:sz w:val="24"/>
          <w:szCs w:val="24"/>
        </w:rPr>
        <w:lastRenderedPageBreak/>
        <w:t xml:space="preserve">CAP </w:t>
      </w:r>
      <w:r w:rsidR="00B67ADB" w:rsidRPr="00765801">
        <w:rPr>
          <w:rFonts w:asciiTheme="minorHAnsi" w:hAnsiTheme="minorHAnsi" w:cstheme="minorHAnsi"/>
          <w:sz w:val="24"/>
          <w:szCs w:val="24"/>
        </w:rPr>
        <w:t>02</w:t>
      </w:r>
    </w:p>
    <w:p w14:paraId="265A656E" w14:textId="77777777" w:rsidR="00FD39EB" w:rsidRPr="00765801" w:rsidRDefault="00FD39EB" w:rsidP="00E20FF5">
      <w:pPr>
        <w:pStyle w:val="Bold"/>
        <w:widowControl w:val="0"/>
        <w:spacing w:line="240" w:lineRule="auto"/>
        <w:jc w:val="center"/>
        <w:rPr>
          <w:rFonts w:asciiTheme="minorHAnsi" w:hAnsiTheme="minorHAnsi" w:cstheme="minorHAnsi"/>
          <w:sz w:val="24"/>
          <w:szCs w:val="24"/>
        </w:rPr>
      </w:pPr>
    </w:p>
    <w:p w14:paraId="74F1FACF" w14:textId="77777777" w:rsidR="00FD39EB" w:rsidRPr="00765801" w:rsidRDefault="00B67ADB" w:rsidP="00E20FF5">
      <w:pPr>
        <w:widowControl w:val="0"/>
        <w:tabs>
          <w:tab w:val="left" w:pos="0"/>
        </w:tabs>
        <w:jc w:val="center"/>
        <w:rPr>
          <w:rFonts w:asciiTheme="minorHAnsi" w:hAnsiTheme="minorHAnsi" w:cstheme="minorHAnsi"/>
          <w:b/>
          <w:sz w:val="24"/>
          <w:szCs w:val="24"/>
        </w:rPr>
      </w:pPr>
      <w:r w:rsidRPr="00765801">
        <w:rPr>
          <w:rFonts w:asciiTheme="minorHAnsi" w:hAnsiTheme="minorHAnsi" w:cstheme="minorHAnsi"/>
          <w:b/>
          <w:sz w:val="24"/>
          <w:szCs w:val="24"/>
        </w:rPr>
        <w:t>AIRWORTHINESS AND MAINTENANCE</w:t>
      </w:r>
    </w:p>
    <w:p w14:paraId="022FCCD7" w14:textId="77777777" w:rsidR="00574D41" w:rsidRPr="00765801" w:rsidRDefault="00574D41" w:rsidP="00E20FF5">
      <w:pPr>
        <w:widowControl w:val="0"/>
        <w:tabs>
          <w:tab w:val="left" w:pos="0"/>
        </w:tabs>
        <w:jc w:val="center"/>
        <w:rPr>
          <w:rFonts w:asciiTheme="minorHAnsi" w:hAnsiTheme="minorHAnsi" w:cstheme="minorHAnsi"/>
          <w:b/>
          <w:sz w:val="24"/>
          <w:szCs w:val="24"/>
        </w:rPr>
      </w:pPr>
    </w:p>
    <w:p w14:paraId="7ED20E79" w14:textId="49DA46FF" w:rsidR="00870BDB" w:rsidRPr="00765801" w:rsidRDefault="003F1649" w:rsidP="00E20FF5">
      <w:pPr>
        <w:pStyle w:val="Heading1"/>
        <w:keepNext w:val="0"/>
        <w:widowControl w:val="0"/>
        <w:suppressAutoHyphens w:val="0"/>
        <w:jc w:val="center"/>
        <w:rPr>
          <w:i/>
          <w:lang w:val="en-GB"/>
        </w:rPr>
      </w:pPr>
      <w:bookmarkStart w:id="1" w:name="_Toc135398519"/>
      <w:r w:rsidRPr="00765801">
        <w:rPr>
          <w:i/>
          <w:lang w:val="en-GB"/>
        </w:rPr>
        <w:t>CONTENTS</w:t>
      </w:r>
      <w:bookmarkEnd w:id="1"/>
    </w:p>
    <w:sdt>
      <w:sdtPr>
        <w:rPr>
          <w:b/>
          <w:bCs/>
          <w:i/>
        </w:rPr>
        <w:id w:val="1126348724"/>
        <w:docPartObj>
          <w:docPartGallery w:val="Table of Contents"/>
          <w:docPartUnique/>
        </w:docPartObj>
      </w:sdtPr>
      <w:sdtEndPr>
        <w:rPr>
          <w:b w:val="0"/>
          <w:bCs w:val="0"/>
          <w:i w:val="0"/>
        </w:rPr>
      </w:sdtEndPr>
      <w:sdtContent>
        <w:p w14:paraId="5B8224E7" w14:textId="77777777" w:rsidR="00581CB6" w:rsidRPr="00765801" w:rsidRDefault="00581CB6" w:rsidP="00E20FF5">
          <w:pPr>
            <w:widowControl w:val="0"/>
            <w:rPr>
              <w:b/>
              <w:bCs/>
              <w:i/>
            </w:rPr>
          </w:pPr>
        </w:p>
        <w:p w14:paraId="2ACEA6E2" w14:textId="77777777" w:rsidR="00574D41" w:rsidRPr="00765801" w:rsidRDefault="00581CB6" w:rsidP="00E20FF5">
          <w:pPr>
            <w:widowControl w:val="0"/>
            <w:rPr>
              <w:rFonts w:eastAsia="Times New Roman" w:cs="Calibri"/>
              <w:b/>
              <w:sz w:val="24"/>
              <w:szCs w:val="24"/>
            </w:rPr>
          </w:pPr>
          <w:r w:rsidRPr="00765801">
            <w:rPr>
              <w:rFonts w:eastAsia="Times New Roman" w:cs="Calibri"/>
              <w:b/>
              <w:snapToGrid w:val="0"/>
              <w:spacing w:val="-2"/>
              <w:sz w:val="24"/>
              <w:szCs w:val="24"/>
            </w:rPr>
            <w:t>Section</w:t>
          </w:r>
          <w:r w:rsidR="004F6B45" w:rsidRPr="00765801">
            <w:rPr>
              <w:rFonts w:eastAsia="Times New Roman" w:cs="Calibri"/>
              <w:b/>
              <w:snapToGrid w:val="0"/>
              <w:spacing w:val="-2"/>
              <w:sz w:val="24"/>
              <w:szCs w:val="24"/>
            </w:rPr>
            <w:t xml:space="preserve"> </w:t>
          </w:r>
          <w:r w:rsidRPr="00765801">
            <w:rPr>
              <w:rFonts w:eastAsia="Times New Roman" w:cs="Calibri"/>
              <w:b/>
              <w:snapToGrid w:val="0"/>
              <w:spacing w:val="-2"/>
              <w:sz w:val="24"/>
              <w:szCs w:val="24"/>
            </w:rPr>
            <w:t>Title</w:t>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004F6B45" w:rsidRPr="00765801">
            <w:rPr>
              <w:rFonts w:eastAsia="Times New Roman" w:cs="Calibri"/>
              <w:b/>
              <w:snapToGrid w:val="0"/>
              <w:spacing w:val="-2"/>
              <w:sz w:val="24"/>
              <w:szCs w:val="24"/>
            </w:rPr>
            <w:t xml:space="preserve"> </w:t>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Pr="00765801">
            <w:rPr>
              <w:rFonts w:eastAsia="Times New Roman" w:cs="Calibri"/>
              <w:b/>
              <w:snapToGrid w:val="0"/>
              <w:spacing w:val="-2"/>
              <w:sz w:val="24"/>
              <w:szCs w:val="24"/>
            </w:rPr>
            <w:tab/>
          </w:r>
          <w:r w:rsidR="00E20FF5" w:rsidRPr="00765801">
            <w:rPr>
              <w:rFonts w:eastAsia="Times New Roman" w:cs="Calibri"/>
              <w:b/>
              <w:snapToGrid w:val="0"/>
              <w:spacing w:val="-2"/>
              <w:sz w:val="24"/>
              <w:szCs w:val="24"/>
            </w:rPr>
            <w:t xml:space="preserve">                          </w:t>
          </w:r>
          <w:r w:rsidRPr="00765801">
            <w:rPr>
              <w:rFonts w:eastAsia="Times New Roman" w:cs="Calibri"/>
              <w:b/>
              <w:snapToGrid w:val="0"/>
              <w:spacing w:val="-2"/>
              <w:sz w:val="24"/>
              <w:szCs w:val="24"/>
            </w:rPr>
            <w:t>Page No.</w:t>
          </w:r>
          <w:r w:rsidRPr="00765801">
            <w:rPr>
              <w:rFonts w:eastAsia="Times New Roman" w:cs="Calibri"/>
              <w:b/>
              <w:sz w:val="24"/>
              <w:szCs w:val="24"/>
            </w:rPr>
            <w:t xml:space="preserve"> </w:t>
          </w:r>
        </w:p>
        <w:p w14:paraId="6FEE74DF" w14:textId="788D1672" w:rsidR="00847D39" w:rsidRPr="00765801" w:rsidRDefault="005E500B"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r w:rsidRPr="00765801">
            <w:fldChar w:fldCharType="begin"/>
          </w:r>
          <w:r w:rsidR="00574D41" w:rsidRPr="00765801">
            <w:instrText xml:space="preserve"> TOC \o "1-3" \h \z \u </w:instrText>
          </w:r>
          <w:r w:rsidRPr="00765801">
            <w:fldChar w:fldCharType="separate"/>
          </w:r>
          <w:hyperlink w:anchor="_Toc135398519" w:history="1">
            <w:r w:rsidR="00847D39" w:rsidRPr="00765801">
              <w:rPr>
                <w:rStyle w:val="Hyperlink"/>
                <w:i/>
              </w:rPr>
              <w:t>CONTENTS</w:t>
            </w:r>
            <w:r w:rsidR="00847D39" w:rsidRPr="00765801">
              <w:rPr>
                <w:webHidden/>
              </w:rPr>
              <w:tab/>
            </w:r>
            <w:r w:rsidR="00847D39" w:rsidRPr="00765801">
              <w:rPr>
                <w:webHidden/>
              </w:rPr>
              <w:fldChar w:fldCharType="begin"/>
            </w:r>
            <w:r w:rsidR="00847D39" w:rsidRPr="00765801">
              <w:rPr>
                <w:webHidden/>
              </w:rPr>
              <w:instrText xml:space="preserve"> PAGEREF _Toc135398519 \h </w:instrText>
            </w:r>
            <w:r w:rsidR="00847D39" w:rsidRPr="00765801">
              <w:rPr>
                <w:webHidden/>
              </w:rPr>
            </w:r>
            <w:r w:rsidR="00847D39" w:rsidRPr="00765801">
              <w:rPr>
                <w:webHidden/>
              </w:rPr>
              <w:fldChar w:fldCharType="separate"/>
            </w:r>
            <w:r w:rsidR="00A46BCF">
              <w:rPr>
                <w:noProof/>
                <w:webHidden/>
              </w:rPr>
              <w:t>i</w:t>
            </w:r>
            <w:r w:rsidR="00847D39" w:rsidRPr="00765801">
              <w:rPr>
                <w:webHidden/>
              </w:rPr>
              <w:fldChar w:fldCharType="end"/>
            </w:r>
          </w:hyperlink>
        </w:p>
        <w:p w14:paraId="2A0684CD" w14:textId="28E4AE64"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0" w:history="1">
            <w:r w:rsidR="00847D39" w:rsidRPr="00765801">
              <w:rPr>
                <w:rStyle w:val="Hyperlink"/>
              </w:rPr>
              <w:t>LIST OF ABBREVIATIONS</w:t>
            </w:r>
            <w:r w:rsidR="00847D39" w:rsidRPr="00765801">
              <w:rPr>
                <w:webHidden/>
              </w:rPr>
              <w:tab/>
            </w:r>
            <w:r w:rsidR="00847D39" w:rsidRPr="00765801">
              <w:rPr>
                <w:webHidden/>
              </w:rPr>
              <w:fldChar w:fldCharType="begin"/>
            </w:r>
            <w:r w:rsidR="00847D39" w:rsidRPr="00765801">
              <w:rPr>
                <w:webHidden/>
              </w:rPr>
              <w:instrText xml:space="preserve"> PAGEREF _Toc135398520 \h </w:instrText>
            </w:r>
            <w:r w:rsidR="00847D39" w:rsidRPr="00765801">
              <w:rPr>
                <w:webHidden/>
              </w:rPr>
            </w:r>
            <w:r w:rsidR="00847D39" w:rsidRPr="00765801">
              <w:rPr>
                <w:webHidden/>
              </w:rPr>
              <w:fldChar w:fldCharType="separate"/>
            </w:r>
            <w:r w:rsidR="00A46BCF">
              <w:rPr>
                <w:noProof/>
                <w:webHidden/>
              </w:rPr>
              <w:t>iv</w:t>
            </w:r>
            <w:r w:rsidR="00847D39" w:rsidRPr="00765801">
              <w:rPr>
                <w:webHidden/>
              </w:rPr>
              <w:fldChar w:fldCharType="end"/>
            </w:r>
          </w:hyperlink>
        </w:p>
        <w:p w14:paraId="572174A1" w14:textId="55479E3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1" w:history="1">
            <w:r w:rsidR="00847D39" w:rsidRPr="00765801">
              <w:rPr>
                <w:rStyle w:val="Hyperlink"/>
              </w:rPr>
              <w:t>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INTRODUCTION</w:t>
            </w:r>
            <w:r w:rsidR="00847D39" w:rsidRPr="00765801">
              <w:rPr>
                <w:webHidden/>
              </w:rPr>
              <w:tab/>
            </w:r>
            <w:r w:rsidR="00847D39" w:rsidRPr="00765801">
              <w:rPr>
                <w:webHidden/>
              </w:rPr>
              <w:fldChar w:fldCharType="begin"/>
            </w:r>
            <w:r w:rsidR="00847D39" w:rsidRPr="00765801">
              <w:rPr>
                <w:webHidden/>
              </w:rPr>
              <w:instrText xml:space="preserve"> PAGEREF _Toc135398521 \h </w:instrText>
            </w:r>
            <w:r w:rsidR="00847D39" w:rsidRPr="00765801">
              <w:rPr>
                <w:webHidden/>
              </w:rPr>
            </w:r>
            <w:r w:rsidR="00847D39" w:rsidRPr="00765801">
              <w:rPr>
                <w:webHidden/>
              </w:rPr>
              <w:fldChar w:fldCharType="separate"/>
            </w:r>
            <w:r w:rsidR="00A46BCF">
              <w:rPr>
                <w:noProof/>
                <w:webHidden/>
              </w:rPr>
              <w:t>1</w:t>
            </w:r>
            <w:r w:rsidR="00847D39" w:rsidRPr="00765801">
              <w:rPr>
                <w:webHidden/>
              </w:rPr>
              <w:fldChar w:fldCharType="end"/>
            </w:r>
          </w:hyperlink>
        </w:p>
        <w:p w14:paraId="39841B42" w14:textId="36F02FF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2" w:history="1">
            <w:r w:rsidR="00847D39" w:rsidRPr="00765801">
              <w:rPr>
                <w:rStyle w:val="Hyperlink"/>
              </w:rPr>
              <w:t>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TYPE CERTIFICATES AND TYPE ACCEPTANCE CERTIFICATE (TAC)</w:t>
            </w:r>
            <w:r w:rsidR="00847D39" w:rsidRPr="00765801">
              <w:rPr>
                <w:webHidden/>
              </w:rPr>
              <w:tab/>
            </w:r>
            <w:r w:rsidR="00847D39" w:rsidRPr="00765801">
              <w:rPr>
                <w:webHidden/>
              </w:rPr>
              <w:fldChar w:fldCharType="begin"/>
            </w:r>
            <w:r w:rsidR="00847D39" w:rsidRPr="00765801">
              <w:rPr>
                <w:webHidden/>
              </w:rPr>
              <w:instrText xml:space="preserve"> PAGEREF _Toc135398522 \h </w:instrText>
            </w:r>
            <w:r w:rsidR="00847D39" w:rsidRPr="00765801">
              <w:rPr>
                <w:webHidden/>
              </w:rPr>
            </w:r>
            <w:r w:rsidR="00847D39" w:rsidRPr="00765801">
              <w:rPr>
                <w:webHidden/>
              </w:rPr>
              <w:fldChar w:fldCharType="separate"/>
            </w:r>
            <w:r w:rsidR="00A46BCF">
              <w:rPr>
                <w:noProof/>
                <w:webHidden/>
              </w:rPr>
              <w:t>1</w:t>
            </w:r>
            <w:r w:rsidR="00847D39" w:rsidRPr="00765801">
              <w:rPr>
                <w:webHidden/>
              </w:rPr>
              <w:fldChar w:fldCharType="end"/>
            </w:r>
          </w:hyperlink>
        </w:p>
        <w:p w14:paraId="1C16737E" w14:textId="7DDF562C"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3" w:history="1">
            <w:r w:rsidR="00847D39" w:rsidRPr="00765801">
              <w:rPr>
                <w:rStyle w:val="Hyperlink"/>
                <w:rFonts w:cstheme="minorHAnsi"/>
              </w:rPr>
              <w:t>2.1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Fonts w:cstheme="minorHAnsi"/>
              </w:rPr>
              <w:t>General</w:t>
            </w:r>
            <w:r w:rsidR="00847D39" w:rsidRPr="00765801">
              <w:rPr>
                <w:webHidden/>
              </w:rPr>
              <w:tab/>
            </w:r>
            <w:r w:rsidR="00847D39" w:rsidRPr="00765801">
              <w:rPr>
                <w:webHidden/>
              </w:rPr>
              <w:fldChar w:fldCharType="begin"/>
            </w:r>
            <w:r w:rsidR="00847D39" w:rsidRPr="00765801">
              <w:rPr>
                <w:webHidden/>
              </w:rPr>
              <w:instrText xml:space="preserve"> PAGEREF _Toc135398523 \h </w:instrText>
            </w:r>
            <w:r w:rsidR="00847D39" w:rsidRPr="00765801">
              <w:rPr>
                <w:webHidden/>
              </w:rPr>
            </w:r>
            <w:r w:rsidR="00847D39" w:rsidRPr="00765801">
              <w:rPr>
                <w:webHidden/>
              </w:rPr>
              <w:fldChar w:fldCharType="separate"/>
            </w:r>
            <w:r w:rsidR="00A46BCF">
              <w:rPr>
                <w:noProof/>
                <w:webHidden/>
              </w:rPr>
              <w:t>1</w:t>
            </w:r>
            <w:r w:rsidR="00847D39" w:rsidRPr="00765801">
              <w:rPr>
                <w:webHidden/>
              </w:rPr>
              <w:fldChar w:fldCharType="end"/>
            </w:r>
          </w:hyperlink>
        </w:p>
        <w:p w14:paraId="781C3946" w14:textId="37CF0176" w:rsidR="00AC234C"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4" w:history="1">
            <w:r w:rsidR="00AC234C" w:rsidRPr="00765801">
              <w:rPr>
                <w:rStyle w:val="Hyperlink"/>
              </w:rPr>
              <w:t>2.2</w:t>
            </w:r>
            <w:r w:rsidR="00AC234C" w:rsidRPr="00765801">
              <w:rPr>
                <w:rFonts w:eastAsiaTheme="minorEastAsia" w:cstheme="minorBidi"/>
                <w:b w:val="0"/>
                <w:kern w:val="2"/>
                <w:sz w:val="22"/>
                <w:szCs w:val="22"/>
                <w:lang w:eastAsia="en-AU"/>
                <w14:ligatures w14:val="standardContextual"/>
              </w:rPr>
              <w:tab/>
            </w:r>
            <w:r w:rsidR="00AC234C" w:rsidRPr="00765801">
              <w:rPr>
                <w:rStyle w:val="Hyperlink"/>
              </w:rPr>
              <w:t>Acceptance of ANAC TC</w:t>
            </w:r>
            <w:r w:rsidR="00AC234C" w:rsidRPr="00765801">
              <w:rPr>
                <w:webHidden/>
              </w:rPr>
              <w:tab/>
            </w:r>
            <w:r w:rsidR="00AC234C" w:rsidRPr="00765801">
              <w:rPr>
                <w:webHidden/>
              </w:rPr>
              <w:fldChar w:fldCharType="begin"/>
            </w:r>
            <w:r w:rsidR="00AC234C" w:rsidRPr="00765801">
              <w:rPr>
                <w:webHidden/>
              </w:rPr>
              <w:instrText xml:space="preserve"> PAGEREF _Toc135398524 \h </w:instrText>
            </w:r>
            <w:r w:rsidR="00AC234C" w:rsidRPr="00765801">
              <w:rPr>
                <w:webHidden/>
              </w:rPr>
            </w:r>
            <w:r w:rsidR="00AC234C" w:rsidRPr="00765801">
              <w:rPr>
                <w:webHidden/>
              </w:rPr>
              <w:fldChar w:fldCharType="separate"/>
            </w:r>
            <w:r w:rsidR="00A46BCF">
              <w:rPr>
                <w:noProof/>
                <w:webHidden/>
              </w:rPr>
              <w:t>2</w:t>
            </w:r>
            <w:r w:rsidR="00AC234C" w:rsidRPr="00765801">
              <w:rPr>
                <w:webHidden/>
              </w:rPr>
              <w:fldChar w:fldCharType="end"/>
            </w:r>
          </w:hyperlink>
        </w:p>
        <w:p w14:paraId="24596B50" w14:textId="7590EDE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4" w:history="1">
            <w:r w:rsidR="00847D39" w:rsidRPr="00765801">
              <w:rPr>
                <w:rStyle w:val="Hyperlink"/>
              </w:rPr>
              <w:t>2.</w:t>
            </w:r>
            <w:r w:rsidR="00AC234C" w:rsidRPr="00765801">
              <w:rPr>
                <w:rStyle w:val="Hyperlink"/>
              </w:rPr>
              <w:t>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 xml:space="preserve">Acceptance of </w:t>
            </w:r>
            <w:r w:rsidR="00AC234C" w:rsidRPr="00765801">
              <w:rPr>
                <w:rStyle w:val="Hyperlink"/>
              </w:rPr>
              <w:t>UK</w:t>
            </w:r>
            <w:r w:rsidR="00847D39" w:rsidRPr="00765801">
              <w:rPr>
                <w:rStyle w:val="Hyperlink"/>
              </w:rPr>
              <w:t xml:space="preserve"> TC</w:t>
            </w:r>
            <w:r w:rsidR="00847D39" w:rsidRPr="00765801">
              <w:rPr>
                <w:webHidden/>
              </w:rPr>
              <w:tab/>
            </w:r>
            <w:r w:rsidR="00AC234C" w:rsidRPr="00765801">
              <w:rPr>
                <w:webHidden/>
              </w:rPr>
              <w:t>3</w:t>
            </w:r>
          </w:hyperlink>
        </w:p>
        <w:p w14:paraId="15769AEE" w14:textId="62499BB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5" w:history="1">
            <w:r w:rsidR="00847D39" w:rsidRPr="00765801">
              <w:rPr>
                <w:rStyle w:val="Hyperlink"/>
              </w:rPr>
              <w:t>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ISSUANCE OF THE CERTIFICATE OF AIRWORTHINESS</w:t>
            </w:r>
            <w:r w:rsidR="00847D39" w:rsidRPr="00765801">
              <w:rPr>
                <w:webHidden/>
              </w:rPr>
              <w:tab/>
            </w:r>
            <w:r w:rsidR="00847D39" w:rsidRPr="00765801">
              <w:rPr>
                <w:webHidden/>
              </w:rPr>
              <w:fldChar w:fldCharType="begin"/>
            </w:r>
            <w:r w:rsidR="00847D39" w:rsidRPr="00765801">
              <w:rPr>
                <w:webHidden/>
              </w:rPr>
              <w:instrText xml:space="preserve"> PAGEREF _Toc135398525 \h </w:instrText>
            </w:r>
            <w:r w:rsidR="00847D39" w:rsidRPr="00765801">
              <w:rPr>
                <w:webHidden/>
              </w:rPr>
            </w:r>
            <w:r w:rsidR="00847D39" w:rsidRPr="00765801">
              <w:rPr>
                <w:webHidden/>
              </w:rPr>
              <w:fldChar w:fldCharType="separate"/>
            </w:r>
            <w:r w:rsidR="00A46BCF">
              <w:rPr>
                <w:noProof/>
                <w:webHidden/>
              </w:rPr>
              <w:t>3</w:t>
            </w:r>
            <w:r w:rsidR="00847D39" w:rsidRPr="00765801">
              <w:rPr>
                <w:webHidden/>
              </w:rPr>
              <w:fldChar w:fldCharType="end"/>
            </w:r>
          </w:hyperlink>
        </w:p>
        <w:p w14:paraId="02225F27" w14:textId="06A96AAF"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6" w:history="1">
            <w:r w:rsidR="00847D39" w:rsidRPr="00765801">
              <w:rPr>
                <w:rStyle w:val="Hyperlink"/>
                <w:lang w:eastAsia="en-GB"/>
              </w:rPr>
              <w:t>3.1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Application</w:t>
            </w:r>
            <w:r w:rsidR="00847D39" w:rsidRPr="00765801">
              <w:rPr>
                <w:webHidden/>
              </w:rPr>
              <w:tab/>
            </w:r>
            <w:r w:rsidR="00847D39" w:rsidRPr="00765801">
              <w:rPr>
                <w:webHidden/>
              </w:rPr>
              <w:fldChar w:fldCharType="begin"/>
            </w:r>
            <w:r w:rsidR="00847D39" w:rsidRPr="00765801">
              <w:rPr>
                <w:webHidden/>
              </w:rPr>
              <w:instrText xml:space="preserve"> PAGEREF _Toc135398526 \h </w:instrText>
            </w:r>
            <w:r w:rsidR="00847D39" w:rsidRPr="00765801">
              <w:rPr>
                <w:webHidden/>
              </w:rPr>
            </w:r>
            <w:r w:rsidR="00847D39" w:rsidRPr="00765801">
              <w:rPr>
                <w:webHidden/>
              </w:rPr>
              <w:fldChar w:fldCharType="separate"/>
            </w:r>
            <w:r w:rsidR="00A46BCF">
              <w:rPr>
                <w:noProof/>
                <w:webHidden/>
              </w:rPr>
              <w:t>3</w:t>
            </w:r>
            <w:r w:rsidR="00847D39" w:rsidRPr="00765801">
              <w:rPr>
                <w:webHidden/>
              </w:rPr>
              <w:fldChar w:fldCharType="end"/>
            </w:r>
          </w:hyperlink>
        </w:p>
        <w:p w14:paraId="7BA9019A" w14:textId="22D820B5"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7" w:history="1">
            <w:r w:rsidR="00847D39" w:rsidRPr="00765801">
              <w:rPr>
                <w:rStyle w:val="Hyperlink"/>
                <w:lang w:eastAsia="en-GB"/>
              </w:rPr>
              <w:t>3.2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Supporting Documentation</w:t>
            </w:r>
            <w:r w:rsidR="00847D39" w:rsidRPr="00765801">
              <w:rPr>
                <w:webHidden/>
              </w:rPr>
              <w:tab/>
            </w:r>
            <w:r w:rsidR="00847D39" w:rsidRPr="00765801">
              <w:rPr>
                <w:webHidden/>
              </w:rPr>
              <w:fldChar w:fldCharType="begin"/>
            </w:r>
            <w:r w:rsidR="00847D39" w:rsidRPr="00765801">
              <w:rPr>
                <w:webHidden/>
              </w:rPr>
              <w:instrText xml:space="preserve"> PAGEREF _Toc135398527 \h </w:instrText>
            </w:r>
            <w:r w:rsidR="00847D39" w:rsidRPr="00765801">
              <w:rPr>
                <w:webHidden/>
              </w:rPr>
            </w:r>
            <w:r w:rsidR="00847D39" w:rsidRPr="00765801">
              <w:rPr>
                <w:webHidden/>
              </w:rPr>
              <w:fldChar w:fldCharType="separate"/>
            </w:r>
            <w:r w:rsidR="00A46BCF">
              <w:rPr>
                <w:noProof/>
                <w:webHidden/>
              </w:rPr>
              <w:t>3</w:t>
            </w:r>
            <w:r w:rsidR="00847D39" w:rsidRPr="00765801">
              <w:rPr>
                <w:webHidden/>
              </w:rPr>
              <w:fldChar w:fldCharType="end"/>
            </w:r>
          </w:hyperlink>
        </w:p>
        <w:p w14:paraId="1DAF781F" w14:textId="31580042"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8" w:history="1">
            <w:r w:rsidR="00847D39" w:rsidRPr="00765801">
              <w:rPr>
                <w:rStyle w:val="Hyperlink"/>
              </w:rPr>
              <w:t>3.2.1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New Aircraft Type on the SM Register</w:t>
            </w:r>
            <w:r w:rsidR="00847D39" w:rsidRPr="00765801">
              <w:rPr>
                <w:webHidden/>
              </w:rPr>
              <w:tab/>
            </w:r>
            <w:r w:rsidR="00847D39" w:rsidRPr="00765801">
              <w:rPr>
                <w:webHidden/>
              </w:rPr>
              <w:fldChar w:fldCharType="begin"/>
            </w:r>
            <w:r w:rsidR="00847D39" w:rsidRPr="00765801">
              <w:rPr>
                <w:webHidden/>
              </w:rPr>
              <w:instrText xml:space="preserve"> PAGEREF _Toc135398528 \h </w:instrText>
            </w:r>
            <w:r w:rsidR="00847D39" w:rsidRPr="00765801">
              <w:rPr>
                <w:webHidden/>
              </w:rPr>
            </w:r>
            <w:r w:rsidR="00847D39" w:rsidRPr="00765801">
              <w:rPr>
                <w:webHidden/>
              </w:rPr>
              <w:fldChar w:fldCharType="separate"/>
            </w:r>
            <w:r w:rsidR="00A46BCF">
              <w:rPr>
                <w:noProof/>
                <w:webHidden/>
              </w:rPr>
              <w:t>4</w:t>
            </w:r>
            <w:r w:rsidR="00847D39" w:rsidRPr="00765801">
              <w:rPr>
                <w:webHidden/>
              </w:rPr>
              <w:fldChar w:fldCharType="end"/>
            </w:r>
          </w:hyperlink>
        </w:p>
        <w:p w14:paraId="6F9FFB86" w14:textId="04397EC8"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29" w:history="1">
            <w:r w:rsidR="00847D39" w:rsidRPr="00765801">
              <w:rPr>
                <w:rStyle w:val="Hyperlink"/>
              </w:rPr>
              <w:t>3.2.2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New Aircraft</w:t>
            </w:r>
            <w:r w:rsidR="00847D39" w:rsidRPr="00765801">
              <w:rPr>
                <w:webHidden/>
              </w:rPr>
              <w:tab/>
            </w:r>
            <w:r w:rsidR="00847D39" w:rsidRPr="00765801">
              <w:rPr>
                <w:webHidden/>
              </w:rPr>
              <w:fldChar w:fldCharType="begin"/>
            </w:r>
            <w:r w:rsidR="00847D39" w:rsidRPr="00765801">
              <w:rPr>
                <w:webHidden/>
              </w:rPr>
              <w:instrText xml:space="preserve"> PAGEREF _Toc135398529 \h </w:instrText>
            </w:r>
            <w:r w:rsidR="00847D39" w:rsidRPr="00765801">
              <w:rPr>
                <w:webHidden/>
              </w:rPr>
            </w:r>
            <w:r w:rsidR="00847D39" w:rsidRPr="00765801">
              <w:rPr>
                <w:webHidden/>
              </w:rPr>
              <w:fldChar w:fldCharType="separate"/>
            </w:r>
            <w:r w:rsidR="00A46BCF">
              <w:rPr>
                <w:noProof/>
                <w:webHidden/>
              </w:rPr>
              <w:t>4</w:t>
            </w:r>
            <w:r w:rsidR="00847D39" w:rsidRPr="00765801">
              <w:rPr>
                <w:webHidden/>
              </w:rPr>
              <w:fldChar w:fldCharType="end"/>
            </w:r>
          </w:hyperlink>
        </w:p>
        <w:p w14:paraId="678141B5" w14:textId="125BAA0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0" w:history="1">
            <w:r w:rsidR="00847D39" w:rsidRPr="00765801">
              <w:rPr>
                <w:rStyle w:val="Hyperlink"/>
              </w:rPr>
              <w:t xml:space="preserve">3.2.3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Used Aircraft</w:t>
            </w:r>
            <w:r w:rsidR="00847D39" w:rsidRPr="00765801">
              <w:rPr>
                <w:webHidden/>
              </w:rPr>
              <w:tab/>
            </w:r>
            <w:r w:rsidR="00847D39" w:rsidRPr="00765801">
              <w:rPr>
                <w:webHidden/>
              </w:rPr>
              <w:fldChar w:fldCharType="begin"/>
            </w:r>
            <w:r w:rsidR="00847D39" w:rsidRPr="00765801">
              <w:rPr>
                <w:webHidden/>
              </w:rPr>
              <w:instrText xml:space="preserve"> PAGEREF _Toc135398530 \h </w:instrText>
            </w:r>
            <w:r w:rsidR="00847D39" w:rsidRPr="00765801">
              <w:rPr>
                <w:webHidden/>
              </w:rPr>
            </w:r>
            <w:r w:rsidR="00847D39" w:rsidRPr="00765801">
              <w:rPr>
                <w:webHidden/>
              </w:rPr>
              <w:fldChar w:fldCharType="separate"/>
            </w:r>
            <w:r w:rsidR="00A46BCF">
              <w:rPr>
                <w:noProof/>
                <w:webHidden/>
              </w:rPr>
              <w:t>4</w:t>
            </w:r>
            <w:r w:rsidR="00847D39" w:rsidRPr="00765801">
              <w:rPr>
                <w:webHidden/>
              </w:rPr>
              <w:fldChar w:fldCharType="end"/>
            </w:r>
          </w:hyperlink>
        </w:p>
        <w:p w14:paraId="64C2AAAC" w14:textId="5077C3C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1" w:history="1">
            <w:r w:rsidR="00847D39" w:rsidRPr="00765801">
              <w:rPr>
                <w:rStyle w:val="Hyperlink"/>
              </w:rPr>
              <w:t>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ACCEPTANCE OF A CERTIFICATE OF AIRWORTHINESS FOR EXPORT</w:t>
            </w:r>
            <w:r w:rsidR="00847D39" w:rsidRPr="00765801">
              <w:rPr>
                <w:webHidden/>
              </w:rPr>
              <w:tab/>
            </w:r>
            <w:r w:rsidR="00847D39" w:rsidRPr="00765801">
              <w:rPr>
                <w:webHidden/>
              </w:rPr>
              <w:fldChar w:fldCharType="begin"/>
            </w:r>
            <w:r w:rsidR="00847D39" w:rsidRPr="00765801">
              <w:rPr>
                <w:webHidden/>
              </w:rPr>
              <w:instrText xml:space="preserve"> PAGEREF _Toc135398531 \h </w:instrText>
            </w:r>
            <w:r w:rsidR="00847D39" w:rsidRPr="00765801">
              <w:rPr>
                <w:webHidden/>
              </w:rPr>
            </w:r>
            <w:r w:rsidR="00847D39" w:rsidRPr="00765801">
              <w:rPr>
                <w:webHidden/>
              </w:rPr>
              <w:fldChar w:fldCharType="separate"/>
            </w:r>
            <w:r w:rsidR="00A46BCF">
              <w:rPr>
                <w:noProof/>
                <w:webHidden/>
              </w:rPr>
              <w:t>5</w:t>
            </w:r>
            <w:r w:rsidR="00847D39" w:rsidRPr="00765801">
              <w:rPr>
                <w:webHidden/>
              </w:rPr>
              <w:fldChar w:fldCharType="end"/>
            </w:r>
          </w:hyperlink>
        </w:p>
        <w:p w14:paraId="1B1A743C" w14:textId="7D772862"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2" w:history="1">
            <w:r w:rsidR="00847D39" w:rsidRPr="00765801">
              <w:rPr>
                <w:rStyle w:val="Hyperlink"/>
              </w:rPr>
              <w:t>5.</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RENEWAL OF THE CERTIFICATE OF AIRWORTHINESS</w:t>
            </w:r>
            <w:r w:rsidR="00847D39" w:rsidRPr="00765801">
              <w:rPr>
                <w:webHidden/>
              </w:rPr>
              <w:tab/>
            </w:r>
            <w:r w:rsidR="00847D39" w:rsidRPr="00765801">
              <w:rPr>
                <w:webHidden/>
              </w:rPr>
              <w:fldChar w:fldCharType="begin"/>
            </w:r>
            <w:r w:rsidR="00847D39" w:rsidRPr="00765801">
              <w:rPr>
                <w:webHidden/>
              </w:rPr>
              <w:instrText xml:space="preserve"> PAGEREF _Toc135398532 \h </w:instrText>
            </w:r>
            <w:r w:rsidR="00847D39" w:rsidRPr="00765801">
              <w:rPr>
                <w:webHidden/>
              </w:rPr>
            </w:r>
            <w:r w:rsidR="00847D39" w:rsidRPr="00765801">
              <w:rPr>
                <w:webHidden/>
              </w:rPr>
              <w:fldChar w:fldCharType="separate"/>
            </w:r>
            <w:r w:rsidR="00A46BCF">
              <w:rPr>
                <w:noProof/>
                <w:webHidden/>
              </w:rPr>
              <w:t>6</w:t>
            </w:r>
            <w:r w:rsidR="00847D39" w:rsidRPr="00765801">
              <w:rPr>
                <w:webHidden/>
              </w:rPr>
              <w:fldChar w:fldCharType="end"/>
            </w:r>
          </w:hyperlink>
        </w:p>
        <w:p w14:paraId="60E9DCEA" w14:textId="629E335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3" w:history="1">
            <w:r w:rsidR="00847D39" w:rsidRPr="00765801">
              <w:rPr>
                <w:rStyle w:val="Hyperlink"/>
              </w:rPr>
              <w:t>6.</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AIRWORTHINESS REVIEW DECLARATION</w:t>
            </w:r>
            <w:r w:rsidR="00847D39" w:rsidRPr="00765801">
              <w:rPr>
                <w:webHidden/>
              </w:rPr>
              <w:tab/>
            </w:r>
            <w:r w:rsidR="00847D39" w:rsidRPr="00765801">
              <w:rPr>
                <w:webHidden/>
              </w:rPr>
              <w:fldChar w:fldCharType="begin"/>
            </w:r>
            <w:r w:rsidR="00847D39" w:rsidRPr="00765801">
              <w:rPr>
                <w:webHidden/>
              </w:rPr>
              <w:instrText xml:space="preserve"> PAGEREF _Toc135398533 \h </w:instrText>
            </w:r>
            <w:r w:rsidR="00847D39" w:rsidRPr="00765801">
              <w:rPr>
                <w:webHidden/>
              </w:rPr>
            </w:r>
            <w:r w:rsidR="00847D39" w:rsidRPr="00765801">
              <w:rPr>
                <w:webHidden/>
              </w:rPr>
              <w:fldChar w:fldCharType="separate"/>
            </w:r>
            <w:r w:rsidR="00A46BCF">
              <w:rPr>
                <w:noProof/>
                <w:webHidden/>
              </w:rPr>
              <w:t>6</w:t>
            </w:r>
            <w:r w:rsidR="00847D39" w:rsidRPr="00765801">
              <w:rPr>
                <w:webHidden/>
              </w:rPr>
              <w:fldChar w:fldCharType="end"/>
            </w:r>
          </w:hyperlink>
        </w:p>
        <w:p w14:paraId="06CCE2EA" w14:textId="159DE05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4" w:history="1">
            <w:r w:rsidR="00847D39" w:rsidRPr="00765801">
              <w:rPr>
                <w:rStyle w:val="Hyperlink"/>
              </w:rPr>
              <w:t>7.</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AIRWORTHINESS REVIEW FOR AIRCRAFT OPERATED IN ACCORDANCE WITH CAR OPS 1/3</w:t>
            </w:r>
            <w:r w:rsidR="00847D39" w:rsidRPr="00765801">
              <w:rPr>
                <w:webHidden/>
              </w:rPr>
              <w:tab/>
            </w:r>
            <w:r w:rsidR="00847D39" w:rsidRPr="00765801">
              <w:rPr>
                <w:webHidden/>
              </w:rPr>
              <w:fldChar w:fldCharType="begin"/>
            </w:r>
            <w:r w:rsidR="00847D39" w:rsidRPr="00765801">
              <w:rPr>
                <w:webHidden/>
              </w:rPr>
              <w:instrText xml:space="preserve"> PAGEREF _Toc135398534 \h </w:instrText>
            </w:r>
            <w:r w:rsidR="00847D39" w:rsidRPr="00765801">
              <w:rPr>
                <w:webHidden/>
              </w:rPr>
            </w:r>
            <w:r w:rsidR="00847D39" w:rsidRPr="00765801">
              <w:rPr>
                <w:webHidden/>
              </w:rPr>
              <w:fldChar w:fldCharType="separate"/>
            </w:r>
            <w:r w:rsidR="00A46BCF">
              <w:rPr>
                <w:noProof/>
                <w:webHidden/>
              </w:rPr>
              <w:t>7</w:t>
            </w:r>
            <w:r w:rsidR="00847D39" w:rsidRPr="00765801">
              <w:rPr>
                <w:webHidden/>
              </w:rPr>
              <w:fldChar w:fldCharType="end"/>
            </w:r>
          </w:hyperlink>
        </w:p>
        <w:p w14:paraId="7D29DFAE" w14:textId="7EE90FB2"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5" w:history="1">
            <w:r w:rsidR="00847D39" w:rsidRPr="00765801">
              <w:rPr>
                <w:rStyle w:val="Hyperlink"/>
                <w:lang w:eastAsia="en-AU"/>
              </w:rPr>
              <w:t>8.</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AIRCRAFT LEAVING THE SAN MARINO REGISTER</w:t>
            </w:r>
            <w:r w:rsidR="00847D39" w:rsidRPr="00765801">
              <w:rPr>
                <w:webHidden/>
              </w:rPr>
              <w:tab/>
            </w:r>
            <w:r w:rsidR="00847D39" w:rsidRPr="00765801">
              <w:rPr>
                <w:webHidden/>
              </w:rPr>
              <w:fldChar w:fldCharType="begin"/>
            </w:r>
            <w:r w:rsidR="00847D39" w:rsidRPr="00765801">
              <w:rPr>
                <w:webHidden/>
              </w:rPr>
              <w:instrText xml:space="preserve"> PAGEREF _Toc135398535 \h </w:instrText>
            </w:r>
            <w:r w:rsidR="00847D39" w:rsidRPr="00765801">
              <w:rPr>
                <w:webHidden/>
              </w:rPr>
            </w:r>
            <w:r w:rsidR="00847D39" w:rsidRPr="00765801">
              <w:rPr>
                <w:webHidden/>
              </w:rPr>
              <w:fldChar w:fldCharType="separate"/>
            </w:r>
            <w:r w:rsidR="00A46BCF">
              <w:rPr>
                <w:noProof/>
                <w:webHidden/>
              </w:rPr>
              <w:t>7</w:t>
            </w:r>
            <w:r w:rsidR="00847D39" w:rsidRPr="00765801">
              <w:rPr>
                <w:webHidden/>
              </w:rPr>
              <w:fldChar w:fldCharType="end"/>
            </w:r>
          </w:hyperlink>
        </w:p>
        <w:p w14:paraId="4A770AA6" w14:textId="408E8C39"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6" w:history="1">
            <w:r w:rsidR="00847D39" w:rsidRPr="00765801">
              <w:rPr>
                <w:rStyle w:val="Hyperlink"/>
              </w:rPr>
              <w:t>9.</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CERTIFICATE OF AIRWORTHINESS CEASING TO BE IN FORCE</w:t>
            </w:r>
            <w:r w:rsidR="00847D39" w:rsidRPr="00765801">
              <w:rPr>
                <w:webHidden/>
              </w:rPr>
              <w:tab/>
            </w:r>
            <w:r w:rsidR="00847D39" w:rsidRPr="00765801">
              <w:rPr>
                <w:webHidden/>
              </w:rPr>
              <w:fldChar w:fldCharType="begin"/>
            </w:r>
            <w:r w:rsidR="00847D39" w:rsidRPr="00765801">
              <w:rPr>
                <w:webHidden/>
              </w:rPr>
              <w:instrText xml:space="preserve"> PAGEREF _Toc135398536 \h </w:instrText>
            </w:r>
            <w:r w:rsidR="00847D39" w:rsidRPr="00765801">
              <w:rPr>
                <w:webHidden/>
              </w:rPr>
            </w:r>
            <w:r w:rsidR="00847D39" w:rsidRPr="00765801">
              <w:rPr>
                <w:webHidden/>
              </w:rPr>
              <w:fldChar w:fldCharType="separate"/>
            </w:r>
            <w:r w:rsidR="00A46BCF">
              <w:rPr>
                <w:noProof/>
                <w:webHidden/>
              </w:rPr>
              <w:t>8</w:t>
            </w:r>
            <w:r w:rsidR="00847D39" w:rsidRPr="00765801">
              <w:rPr>
                <w:webHidden/>
              </w:rPr>
              <w:fldChar w:fldCharType="end"/>
            </w:r>
          </w:hyperlink>
        </w:p>
        <w:p w14:paraId="53E066A2" w14:textId="7F9CB150"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7" w:history="1">
            <w:r w:rsidR="00847D39" w:rsidRPr="00765801">
              <w:rPr>
                <w:rStyle w:val="Hyperlink"/>
              </w:rPr>
              <w:t>10.</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PERMITS TO FLY</w:t>
            </w:r>
            <w:r w:rsidR="00847D39" w:rsidRPr="00765801">
              <w:rPr>
                <w:webHidden/>
              </w:rPr>
              <w:tab/>
            </w:r>
            <w:r w:rsidR="00847D39" w:rsidRPr="00765801">
              <w:rPr>
                <w:webHidden/>
              </w:rPr>
              <w:fldChar w:fldCharType="begin"/>
            </w:r>
            <w:r w:rsidR="00847D39" w:rsidRPr="00765801">
              <w:rPr>
                <w:webHidden/>
              </w:rPr>
              <w:instrText xml:space="preserve"> PAGEREF _Toc135398537 \h </w:instrText>
            </w:r>
            <w:r w:rsidR="00847D39" w:rsidRPr="00765801">
              <w:rPr>
                <w:webHidden/>
              </w:rPr>
            </w:r>
            <w:r w:rsidR="00847D39" w:rsidRPr="00765801">
              <w:rPr>
                <w:webHidden/>
              </w:rPr>
              <w:fldChar w:fldCharType="separate"/>
            </w:r>
            <w:r w:rsidR="00A46BCF">
              <w:rPr>
                <w:noProof/>
                <w:webHidden/>
              </w:rPr>
              <w:t>8</w:t>
            </w:r>
            <w:r w:rsidR="00847D39" w:rsidRPr="00765801">
              <w:rPr>
                <w:webHidden/>
              </w:rPr>
              <w:fldChar w:fldCharType="end"/>
            </w:r>
          </w:hyperlink>
        </w:p>
        <w:p w14:paraId="62CE3701" w14:textId="183646D6"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8" w:history="1">
            <w:r w:rsidR="00847D39" w:rsidRPr="00765801">
              <w:rPr>
                <w:rStyle w:val="Hyperlink"/>
              </w:rPr>
              <w:t>11.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spacing w:val="-8"/>
              </w:rPr>
              <w:t>MAINTENANCE PROGRAMMES FOR AIRCRAFT OPERATED UNDER CAR OPS 2A/H OR CAR OPS 4</w:t>
            </w:r>
            <w:r w:rsidR="00847D39" w:rsidRPr="00765801">
              <w:rPr>
                <w:webHidden/>
              </w:rPr>
              <w:tab/>
            </w:r>
            <w:r w:rsidR="00847D39" w:rsidRPr="00765801">
              <w:rPr>
                <w:webHidden/>
              </w:rPr>
              <w:fldChar w:fldCharType="begin"/>
            </w:r>
            <w:r w:rsidR="00847D39" w:rsidRPr="00765801">
              <w:rPr>
                <w:webHidden/>
              </w:rPr>
              <w:instrText xml:space="preserve"> PAGEREF _Toc135398538 \h </w:instrText>
            </w:r>
            <w:r w:rsidR="00847D39" w:rsidRPr="00765801">
              <w:rPr>
                <w:webHidden/>
              </w:rPr>
            </w:r>
            <w:r w:rsidR="00847D39" w:rsidRPr="00765801">
              <w:rPr>
                <w:webHidden/>
              </w:rPr>
              <w:fldChar w:fldCharType="separate"/>
            </w:r>
            <w:r w:rsidR="00A46BCF">
              <w:rPr>
                <w:noProof/>
                <w:webHidden/>
              </w:rPr>
              <w:t>9</w:t>
            </w:r>
            <w:r w:rsidR="00847D39" w:rsidRPr="00765801">
              <w:rPr>
                <w:webHidden/>
              </w:rPr>
              <w:fldChar w:fldCharType="end"/>
            </w:r>
          </w:hyperlink>
        </w:p>
        <w:p w14:paraId="1C211F9F" w14:textId="6E0CDB1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39" w:history="1">
            <w:r w:rsidR="00847D39" w:rsidRPr="00765801">
              <w:rPr>
                <w:rStyle w:val="Hyperlink"/>
                <w:lang w:eastAsia="en-GB"/>
              </w:rPr>
              <w:t>11.1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Introduction</w:t>
            </w:r>
            <w:r w:rsidR="00847D39" w:rsidRPr="00765801">
              <w:rPr>
                <w:webHidden/>
              </w:rPr>
              <w:tab/>
            </w:r>
            <w:r w:rsidR="00847D39" w:rsidRPr="00765801">
              <w:rPr>
                <w:webHidden/>
              </w:rPr>
              <w:fldChar w:fldCharType="begin"/>
            </w:r>
            <w:r w:rsidR="00847D39" w:rsidRPr="00765801">
              <w:rPr>
                <w:webHidden/>
              </w:rPr>
              <w:instrText xml:space="preserve"> PAGEREF _Toc135398539 \h </w:instrText>
            </w:r>
            <w:r w:rsidR="00847D39" w:rsidRPr="00765801">
              <w:rPr>
                <w:webHidden/>
              </w:rPr>
            </w:r>
            <w:r w:rsidR="00847D39" w:rsidRPr="00765801">
              <w:rPr>
                <w:webHidden/>
              </w:rPr>
              <w:fldChar w:fldCharType="separate"/>
            </w:r>
            <w:r w:rsidR="00A46BCF">
              <w:rPr>
                <w:noProof/>
                <w:webHidden/>
              </w:rPr>
              <w:t>9</w:t>
            </w:r>
            <w:r w:rsidR="00847D39" w:rsidRPr="00765801">
              <w:rPr>
                <w:webHidden/>
              </w:rPr>
              <w:fldChar w:fldCharType="end"/>
            </w:r>
          </w:hyperlink>
        </w:p>
        <w:p w14:paraId="3DC6CCB6" w14:textId="113D8EAF"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0" w:history="1">
            <w:r w:rsidR="00847D39" w:rsidRPr="00765801">
              <w:rPr>
                <w:rStyle w:val="Hyperlink"/>
                <w:lang w:eastAsia="en-GB"/>
              </w:rPr>
              <w:t>11.2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Annual Utilisation</w:t>
            </w:r>
            <w:r w:rsidR="00847D39" w:rsidRPr="00765801">
              <w:rPr>
                <w:webHidden/>
              </w:rPr>
              <w:tab/>
            </w:r>
            <w:r w:rsidR="00847D39" w:rsidRPr="00765801">
              <w:rPr>
                <w:webHidden/>
              </w:rPr>
              <w:fldChar w:fldCharType="begin"/>
            </w:r>
            <w:r w:rsidR="00847D39" w:rsidRPr="00765801">
              <w:rPr>
                <w:webHidden/>
              </w:rPr>
              <w:instrText xml:space="preserve"> PAGEREF _Toc135398540 \h </w:instrText>
            </w:r>
            <w:r w:rsidR="00847D39" w:rsidRPr="00765801">
              <w:rPr>
                <w:webHidden/>
              </w:rPr>
            </w:r>
            <w:r w:rsidR="00847D39" w:rsidRPr="00765801">
              <w:rPr>
                <w:webHidden/>
              </w:rPr>
              <w:fldChar w:fldCharType="separate"/>
            </w:r>
            <w:r w:rsidR="00A46BCF">
              <w:rPr>
                <w:noProof/>
                <w:webHidden/>
              </w:rPr>
              <w:t>9</w:t>
            </w:r>
            <w:r w:rsidR="00847D39" w:rsidRPr="00765801">
              <w:rPr>
                <w:webHidden/>
              </w:rPr>
              <w:fldChar w:fldCharType="end"/>
            </w:r>
          </w:hyperlink>
        </w:p>
        <w:p w14:paraId="0EA83391" w14:textId="2E740569"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1" w:history="1">
            <w:r w:rsidR="00847D39" w:rsidRPr="00765801">
              <w:rPr>
                <w:rStyle w:val="Hyperlink"/>
                <w:lang w:eastAsia="en-GB"/>
              </w:rPr>
              <w:t>11.3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Maintenance Source Documents</w:t>
            </w:r>
            <w:r w:rsidR="00847D39" w:rsidRPr="00765801">
              <w:rPr>
                <w:webHidden/>
              </w:rPr>
              <w:tab/>
            </w:r>
            <w:r w:rsidR="00847D39" w:rsidRPr="00765801">
              <w:rPr>
                <w:webHidden/>
              </w:rPr>
              <w:fldChar w:fldCharType="begin"/>
            </w:r>
            <w:r w:rsidR="00847D39" w:rsidRPr="00765801">
              <w:rPr>
                <w:webHidden/>
              </w:rPr>
              <w:instrText xml:space="preserve"> PAGEREF _Toc135398541 \h </w:instrText>
            </w:r>
            <w:r w:rsidR="00847D39" w:rsidRPr="00765801">
              <w:rPr>
                <w:webHidden/>
              </w:rPr>
            </w:r>
            <w:r w:rsidR="00847D39" w:rsidRPr="00765801">
              <w:rPr>
                <w:webHidden/>
              </w:rPr>
              <w:fldChar w:fldCharType="separate"/>
            </w:r>
            <w:r w:rsidR="00A46BCF">
              <w:rPr>
                <w:noProof/>
                <w:webHidden/>
              </w:rPr>
              <w:t>10</w:t>
            </w:r>
            <w:r w:rsidR="00847D39" w:rsidRPr="00765801">
              <w:rPr>
                <w:webHidden/>
              </w:rPr>
              <w:fldChar w:fldCharType="end"/>
            </w:r>
          </w:hyperlink>
        </w:p>
        <w:p w14:paraId="65CF0629" w14:textId="0CE940D4"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2" w:history="1">
            <w:r w:rsidR="00847D39" w:rsidRPr="00765801">
              <w:rPr>
                <w:rStyle w:val="Hyperlink"/>
                <w:lang w:eastAsia="en-GB"/>
              </w:rPr>
              <w:t>11.4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Additional Maintenance Tasks</w:t>
            </w:r>
            <w:r w:rsidR="00847D39" w:rsidRPr="00765801">
              <w:rPr>
                <w:webHidden/>
              </w:rPr>
              <w:tab/>
            </w:r>
            <w:r w:rsidR="00847D39" w:rsidRPr="00765801">
              <w:rPr>
                <w:webHidden/>
              </w:rPr>
              <w:fldChar w:fldCharType="begin"/>
            </w:r>
            <w:r w:rsidR="00847D39" w:rsidRPr="00765801">
              <w:rPr>
                <w:webHidden/>
              </w:rPr>
              <w:instrText xml:space="preserve"> PAGEREF _Toc135398542 \h </w:instrText>
            </w:r>
            <w:r w:rsidR="00847D39" w:rsidRPr="00765801">
              <w:rPr>
                <w:webHidden/>
              </w:rPr>
            </w:r>
            <w:r w:rsidR="00847D39" w:rsidRPr="00765801">
              <w:rPr>
                <w:webHidden/>
              </w:rPr>
              <w:fldChar w:fldCharType="separate"/>
            </w:r>
            <w:r w:rsidR="00A46BCF">
              <w:rPr>
                <w:noProof/>
                <w:webHidden/>
              </w:rPr>
              <w:t>10</w:t>
            </w:r>
            <w:r w:rsidR="00847D39" w:rsidRPr="00765801">
              <w:rPr>
                <w:webHidden/>
              </w:rPr>
              <w:fldChar w:fldCharType="end"/>
            </w:r>
          </w:hyperlink>
        </w:p>
        <w:p w14:paraId="522C2D7B" w14:textId="2DD4C05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3" w:history="1">
            <w:r w:rsidR="00847D39" w:rsidRPr="00765801">
              <w:rPr>
                <w:rStyle w:val="Hyperlink"/>
                <w:lang w:eastAsia="en-GB"/>
              </w:rPr>
              <w:t>11.5</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Maintenance Programme Variations</w:t>
            </w:r>
            <w:r w:rsidR="00847D39" w:rsidRPr="00765801">
              <w:rPr>
                <w:webHidden/>
              </w:rPr>
              <w:tab/>
            </w:r>
            <w:r w:rsidR="00847D39" w:rsidRPr="00765801">
              <w:rPr>
                <w:webHidden/>
              </w:rPr>
              <w:fldChar w:fldCharType="begin"/>
            </w:r>
            <w:r w:rsidR="00847D39" w:rsidRPr="00765801">
              <w:rPr>
                <w:webHidden/>
              </w:rPr>
              <w:instrText xml:space="preserve"> PAGEREF _Toc135398543 \h </w:instrText>
            </w:r>
            <w:r w:rsidR="00847D39" w:rsidRPr="00765801">
              <w:rPr>
                <w:webHidden/>
              </w:rPr>
            </w:r>
            <w:r w:rsidR="00847D39" w:rsidRPr="00765801">
              <w:rPr>
                <w:webHidden/>
              </w:rPr>
              <w:fldChar w:fldCharType="separate"/>
            </w:r>
            <w:r w:rsidR="00A46BCF">
              <w:rPr>
                <w:noProof/>
                <w:webHidden/>
              </w:rPr>
              <w:t>11</w:t>
            </w:r>
            <w:r w:rsidR="00847D39" w:rsidRPr="00765801">
              <w:rPr>
                <w:webHidden/>
              </w:rPr>
              <w:fldChar w:fldCharType="end"/>
            </w:r>
          </w:hyperlink>
        </w:p>
        <w:p w14:paraId="03D9B8AE" w14:textId="2A2A587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4" w:history="1">
            <w:r w:rsidR="00847D39" w:rsidRPr="00765801">
              <w:rPr>
                <w:rStyle w:val="Hyperlink"/>
                <w:lang w:eastAsia="en-GB"/>
              </w:rPr>
              <w:t>11.6</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Inspection Standards</w:t>
            </w:r>
            <w:r w:rsidR="00847D39" w:rsidRPr="00765801">
              <w:rPr>
                <w:webHidden/>
              </w:rPr>
              <w:tab/>
            </w:r>
            <w:r w:rsidR="00847D39" w:rsidRPr="00765801">
              <w:rPr>
                <w:webHidden/>
              </w:rPr>
              <w:fldChar w:fldCharType="begin"/>
            </w:r>
            <w:r w:rsidR="00847D39" w:rsidRPr="00765801">
              <w:rPr>
                <w:webHidden/>
              </w:rPr>
              <w:instrText xml:space="preserve"> PAGEREF _Toc135398544 \h </w:instrText>
            </w:r>
            <w:r w:rsidR="00847D39" w:rsidRPr="00765801">
              <w:rPr>
                <w:webHidden/>
              </w:rPr>
            </w:r>
            <w:r w:rsidR="00847D39" w:rsidRPr="00765801">
              <w:rPr>
                <w:webHidden/>
              </w:rPr>
              <w:fldChar w:fldCharType="separate"/>
            </w:r>
            <w:r w:rsidR="00A46BCF">
              <w:rPr>
                <w:noProof/>
                <w:webHidden/>
              </w:rPr>
              <w:t>12</w:t>
            </w:r>
            <w:r w:rsidR="00847D39" w:rsidRPr="00765801">
              <w:rPr>
                <w:webHidden/>
              </w:rPr>
              <w:fldChar w:fldCharType="end"/>
            </w:r>
          </w:hyperlink>
        </w:p>
        <w:p w14:paraId="528E9B64" w14:textId="19C532A8"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5" w:history="1">
            <w:r w:rsidR="00847D39" w:rsidRPr="00765801">
              <w:rPr>
                <w:rStyle w:val="Hyperlink"/>
                <w:lang w:eastAsia="en-GB"/>
              </w:rPr>
              <w:t>11.7</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Systems and Structural Integrity Programmes</w:t>
            </w:r>
            <w:r w:rsidR="00847D39" w:rsidRPr="00765801">
              <w:rPr>
                <w:webHidden/>
              </w:rPr>
              <w:tab/>
            </w:r>
            <w:r w:rsidR="00847D39" w:rsidRPr="00765801">
              <w:rPr>
                <w:webHidden/>
              </w:rPr>
              <w:fldChar w:fldCharType="begin"/>
            </w:r>
            <w:r w:rsidR="00847D39" w:rsidRPr="00765801">
              <w:rPr>
                <w:webHidden/>
              </w:rPr>
              <w:instrText xml:space="preserve"> PAGEREF _Toc135398545 \h </w:instrText>
            </w:r>
            <w:r w:rsidR="00847D39" w:rsidRPr="00765801">
              <w:rPr>
                <w:webHidden/>
              </w:rPr>
            </w:r>
            <w:r w:rsidR="00847D39" w:rsidRPr="00765801">
              <w:rPr>
                <w:webHidden/>
              </w:rPr>
              <w:fldChar w:fldCharType="separate"/>
            </w:r>
            <w:r w:rsidR="00A46BCF">
              <w:rPr>
                <w:noProof/>
                <w:webHidden/>
              </w:rPr>
              <w:t>12</w:t>
            </w:r>
            <w:r w:rsidR="00847D39" w:rsidRPr="00765801">
              <w:rPr>
                <w:webHidden/>
              </w:rPr>
              <w:fldChar w:fldCharType="end"/>
            </w:r>
          </w:hyperlink>
        </w:p>
        <w:p w14:paraId="43EC1D4D" w14:textId="38FD5696"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6" w:history="1">
            <w:r w:rsidR="00847D39" w:rsidRPr="00765801">
              <w:rPr>
                <w:rStyle w:val="Hyperlink"/>
                <w:lang w:eastAsia="en-GB"/>
              </w:rPr>
              <w:t>11.8</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Pre – Flight Inspections</w:t>
            </w:r>
            <w:r w:rsidR="00847D39" w:rsidRPr="00765801">
              <w:rPr>
                <w:webHidden/>
              </w:rPr>
              <w:tab/>
            </w:r>
            <w:r w:rsidR="00847D39" w:rsidRPr="00765801">
              <w:rPr>
                <w:webHidden/>
              </w:rPr>
              <w:fldChar w:fldCharType="begin"/>
            </w:r>
            <w:r w:rsidR="00847D39" w:rsidRPr="00765801">
              <w:rPr>
                <w:webHidden/>
              </w:rPr>
              <w:instrText xml:space="preserve"> PAGEREF _Toc135398546 \h </w:instrText>
            </w:r>
            <w:r w:rsidR="00847D39" w:rsidRPr="00765801">
              <w:rPr>
                <w:webHidden/>
              </w:rPr>
            </w:r>
            <w:r w:rsidR="00847D39" w:rsidRPr="00765801">
              <w:rPr>
                <w:webHidden/>
              </w:rPr>
              <w:fldChar w:fldCharType="separate"/>
            </w:r>
            <w:r w:rsidR="00A46BCF">
              <w:rPr>
                <w:noProof/>
                <w:webHidden/>
              </w:rPr>
              <w:t>12</w:t>
            </w:r>
            <w:r w:rsidR="00847D39" w:rsidRPr="00765801">
              <w:rPr>
                <w:webHidden/>
              </w:rPr>
              <w:fldChar w:fldCharType="end"/>
            </w:r>
          </w:hyperlink>
        </w:p>
        <w:p w14:paraId="542CE1DF" w14:textId="259CE64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7" w:history="1">
            <w:r w:rsidR="00847D39" w:rsidRPr="00765801">
              <w:rPr>
                <w:rStyle w:val="Hyperlink"/>
                <w:lang w:eastAsia="en-GB"/>
              </w:rPr>
              <w:t>12.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INSPECTIONS OF FLIGHT RECORDING SYSTEMS</w:t>
            </w:r>
            <w:r w:rsidR="00847D39" w:rsidRPr="00765801">
              <w:rPr>
                <w:webHidden/>
              </w:rPr>
              <w:tab/>
            </w:r>
            <w:r w:rsidR="00847D39" w:rsidRPr="00765801">
              <w:rPr>
                <w:webHidden/>
              </w:rPr>
              <w:fldChar w:fldCharType="begin"/>
            </w:r>
            <w:r w:rsidR="00847D39" w:rsidRPr="00765801">
              <w:rPr>
                <w:webHidden/>
              </w:rPr>
              <w:instrText xml:space="preserve"> PAGEREF _Toc135398547 \h </w:instrText>
            </w:r>
            <w:r w:rsidR="00847D39" w:rsidRPr="00765801">
              <w:rPr>
                <w:webHidden/>
              </w:rPr>
            </w:r>
            <w:r w:rsidR="00847D39" w:rsidRPr="00765801">
              <w:rPr>
                <w:webHidden/>
              </w:rPr>
              <w:fldChar w:fldCharType="separate"/>
            </w:r>
            <w:r w:rsidR="00A46BCF">
              <w:rPr>
                <w:noProof/>
                <w:webHidden/>
              </w:rPr>
              <w:t>12</w:t>
            </w:r>
            <w:r w:rsidR="00847D39" w:rsidRPr="00765801">
              <w:rPr>
                <w:webHidden/>
              </w:rPr>
              <w:fldChar w:fldCharType="end"/>
            </w:r>
          </w:hyperlink>
        </w:p>
        <w:p w14:paraId="58E20C1D" w14:textId="4CA349C4"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8" w:history="1">
            <w:r w:rsidR="00847D39" w:rsidRPr="00765801">
              <w:rPr>
                <w:rStyle w:val="Hyperlink"/>
                <w:lang w:eastAsia="en-GB"/>
              </w:rPr>
              <w:t>(Reference should be made to the CAR OPS regulation as applicable for the requirement)</w:t>
            </w:r>
            <w:r w:rsidR="00847D39" w:rsidRPr="00765801">
              <w:rPr>
                <w:webHidden/>
              </w:rPr>
              <w:tab/>
            </w:r>
            <w:r w:rsidR="00847D39" w:rsidRPr="00765801">
              <w:rPr>
                <w:webHidden/>
              </w:rPr>
              <w:fldChar w:fldCharType="begin"/>
            </w:r>
            <w:r w:rsidR="00847D39" w:rsidRPr="00765801">
              <w:rPr>
                <w:webHidden/>
              </w:rPr>
              <w:instrText xml:space="preserve"> PAGEREF _Toc135398548 \h </w:instrText>
            </w:r>
            <w:r w:rsidR="00847D39" w:rsidRPr="00765801">
              <w:rPr>
                <w:webHidden/>
              </w:rPr>
            </w:r>
            <w:r w:rsidR="00847D39" w:rsidRPr="00765801">
              <w:rPr>
                <w:webHidden/>
              </w:rPr>
              <w:fldChar w:fldCharType="separate"/>
            </w:r>
            <w:r w:rsidR="00A46BCF">
              <w:rPr>
                <w:noProof/>
                <w:webHidden/>
              </w:rPr>
              <w:t>12</w:t>
            </w:r>
            <w:r w:rsidR="00847D39" w:rsidRPr="00765801">
              <w:rPr>
                <w:webHidden/>
              </w:rPr>
              <w:fldChar w:fldCharType="end"/>
            </w:r>
          </w:hyperlink>
        </w:p>
        <w:p w14:paraId="72F7A826" w14:textId="700B259C"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49" w:history="1">
            <w:r w:rsidR="00847D39" w:rsidRPr="00765801">
              <w:rPr>
                <w:rStyle w:val="Hyperlink"/>
                <w:lang w:eastAsia="en-GB"/>
              </w:rPr>
              <w:t>12.1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Fonts w:cs="TimesNewRomanPSMT"/>
              </w:rPr>
              <w:t>Calibration of the FDR system</w:t>
            </w:r>
            <w:r w:rsidR="00847D39" w:rsidRPr="00765801">
              <w:rPr>
                <w:webHidden/>
              </w:rPr>
              <w:tab/>
            </w:r>
            <w:r w:rsidR="00847D39" w:rsidRPr="00765801">
              <w:rPr>
                <w:webHidden/>
              </w:rPr>
              <w:fldChar w:fldCharType="begin"/>
            </w:r>
            <w:r w:rsidR="00847D39" w:rsidRPr="00765801">
              <w:rPr>
                <w:webHidden/>
              </w:rPr>
              <w:instrText xml:space="preserve"> PAGEREF _Toc135398549 \h </w:instrText>
            </w:r>
            <w:r w:rsidR="00847D39" w:rsidRPr="00765801">
              <w:rPr>
                <w:webHidden/>
              </w:rPr>
            </w:r>
            <w:r w:rsidR="00847D39" w:rsidRPr="00765801">
              <w:rPr>
                <w:webHidden/>
              </w:rPr>
              <w:fldChar w:fldCharType="separate"/>
            </w:r>
            <w:r w:rsidR="00A46BCF">
              <w:rPr>
                <w:noProof/>
                <w:webHidden/>
              </w:rPr>
              <w:t>14</w:t>
            </w:r>
            <w:r w:rsidR="00847D39" w:rsidRPr="00765801">
              <w:rPr>
                <w:webHidden/>
              </w:rPr>
              <w:fldChar w:fldCharType="end"/>
            </w:r>
          </w:hyperlink>
        </w:p>
        <w:p w14:paraId="21FA9E10" w14:textId="2BC1CF9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0" w:history="1">
            <w:r w:rsidR="00847D39" w:rsidRPr="00765801">
              <w:rPr>
                <w:rStyle w:val="Hyperlink"/>
              </w:rPr>
              <w:t>13.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LOGBOOKS AND RECORDS</w:t>
            </w:r>
            <w:r w:rsidR="00847D39" w:rsidRPr="00765801">
              <w:rPr>
                <w:webHidden/>
              </w:rPr>
              <w:tab/>
            </w:r>
            <w:r w:rsidR="00847D39" w:rsidRPr="00765801">
              <w:rPr>
                <w:webHidden/>
              </w:rPr>
              <w:fldChar w:fldCharType="begin"/>
            </w:r>
            <w:r w:rsidR="00847D39" w:rsidRPr="00765801">
              <w:rPr>
                <w:webHidden/>
              </w:rPr>
              <w:instrText xml:space="preserve"> PAGEREF _Toc135398550 \h </w:instrText>
            </w:r>
            <w:r w:rsidR="00847D39" w:rsidRPr="00765801">
              <w:rPr>
                <w:webHidden/>
              </w:rPr>
            </w:r>
            <w:r w:rsidR="00847D39" w:rsidRPr="00765801">
              <w:rPr>
                <w:webHidden/>
              </w:rPr>
              <w:fldChar w:fldCharType="separate"/>
            </w:r>
            <w:r w:rsidR="00A46BCF">
              <w:rPr>
                <w:noProof/>
                <w:webHidden/>
              </w:rPr>
              <w:t>14</w:t>
            </w:r>
            <w:r w:rsidR="00847D39" w:rsidRPr="00765801">
              <w:rPr>
                <w:webHidden/>
              </w:rPr>
              <w:fldChar w:fldCharType="end"/>
            </w:r>
          </w:hyperlink>
        </w:p>
        <w:p w14:paraId="268E80CA" w14:textId="32A8DF8C"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1" w:history="1">
            <w:r w:rsidR="00847D39" w:rsidRPr="00765801">
              <w:rPr>
                <w:rStyle w:val="Hyperlink"/>
                <w:lang w:eastAsia="en-GB"/>
              </w:rPr>
              <w:t>13.1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General</w:t>
            </w:r>
            <w:r w:rsidR="00847D39" w:rsidRPr="00765801">
              <w:rPr>
                <w:webHidden/>
              </w:rPr>
              <w:tab/>
            </w:r>
            <w:r w:rsidR="00847D39" w:rsidRPr="00765801">
              <w:rPr>
                <w:webHidden/>
              </w:rPr>
              <w:fldChar w:fldCharType="begin"/>
            </w:r>
            <w:r w:rsidR="00847D39" w:rsidRPr="00765801">
              <w:rPr>
                <w:webHidden/>
              </w:rPr>
              <w:instrText xml:space="preserve"> PAGEREF _Toc135398551 \h </w:instrText>
            </w:r>
            <w:r w:rsidR="00847D39" w:rsidRPr="00765801">
              <w:rPr>
                <w:webHidden/>
              </w:rPr>
            </w:r>
            <w:r w:rsidR="00847D39" w:rsidRPr="00765801">
              <w:rPr>
                <w:webHidden/>
              </w:rPr>
              <w:fldChar w:fldCharType="separate"/>
            </w:r>
            <w:r w:rsidR="00A46BCF">
              <w:rPr>
                <w:noProof/>
                <w:webHidden/>
              </w:rPr>
              <w:t>14</w:t>
            </w:r>
            <w:r w:rsidR="00847D39" w:rsidRPr="00765801">
              <w:rPr>
                <w:webHidden/>
              </w:rPr>
              <w:fldChar w:fldCharType="end"/>
            </w:r>
          </w:hyperlink>
        </w:p>
        <w:p w14:paraId="43EF88F8" w14:textId="511AF494"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2" w:history="1">
            <w:r w:rsidR="00847D39" w:rsidRPr="00765801">
              <w:rPr>
                <w:rStyle w:val="Hyperlink"/>
                <w:lang w:eastAsia="en-GB"/>
              </w:rPr>
              <w:t>13.2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Airframe, engine and Variable Pitch propeller Log Books</w:t>
            </w:r>
            <w:r w:rsidR="00847D39" w:rsidRPr="00765801">
              <w:rPr>
                <w:webHidden/>
              </w:rPr>
              <w:tab/>
            </w:r>
            <w:r w:rsidR="00847D39" w:rsidRPr="00765801">
              <w:rPr>
                <w:webHidden/>
              </w:rPr>
              <w:fldChar w:fldCharType="begin"/>
            </w:r>
            <w:r w:rsidR="00847D39" w:rsidRPr="00765801">
              <w:rPr>
                <w:webHidden/>
              </w:rPr>
              <w:instrText xml:space="preserve"> PAGEREF _Toc135398552 \h </w:instrText>
            </w:r>
            <w:r w:rsidR="00847D39" w:rsidRPr="00765801">
              <w:rPr>
                <w:webHidden/>
              </w:rPr>
            </w:r>
            <w:r w:rsidR="00847D39" w:rsidRPr="00765801">
              <w:rPr>
                <w:webHidden/>
              </w:rPr>
              <w:fldChar w:fldCharType="separate"/>
            </w:r>
            <w:r w:rsidR="00A46BCF">
              <w:rPr>
                <w:noProof/>
                <w:webHidden/>
              </w:rPr>
              <w:t>15</w:t>
            </w:r>
            <w:r w:rsidR="00847D39" w:rsidRPr="00765801">
              <w:rPr>
                <w:webHidden/>
              </w:rPr>
              <w:fldChar w:fldCharType="end"/>
            </w:r>
          </w:hyperlink>
        </w:p>
        <w:p w14:paraId="576665CA" w14:textId="48C53B89"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3" w:history="1">
            <w:r w:rsidR="00847D39" w:rsidRPr="00765801">
              <w:rPr>
                <w:rStyle w:val="Hyperlink"/>
                <w:lang w:eastAsia="en-GB"/>
              </w:rPr>
              <w:t>13.3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Technical Logs</w:t>
            </w:r>
            <w:r w:rsidR="00847D39" w:rsidRPr="00765801">
              <w:rPr>
                <w:webHidden/>
              </w:rPr>
              <w:tab/>
            </w:r>
            <w:r w:rsidR="00847D39" w:rsidRPr="00765801">
              <w:rPr>
                <w:webHidden/>
              </w:rPr>
              <w:fldChar w:fldCharType="begin"/>
            </w:r>
            <w:r w:rsidR="00847D39" w:rsidRPr="00765801">
              <w:rPr>
                <w:webHidden/>
              </w:rPr>
              <w:instrText xml:space="preserve"> PAGEREF _Toc135398553 \h </w:instrText>
            </w:r>
            <w:r w:rsidR="00847D39" w:rsidRPr="00765801">
              <w:rPr>
                <w:webHidden/>
              </w:rPr>
            </w:r>
            <w:r w:rsidR="00847D39" w:rsidRPr="00765801">
              <w:rPr>
                <w:webHidden/>
              </w:rPr>
              <w:fldChar w:fldCharType="separate"/>
            </w:r>
            <w:r w:rsidR="00A46BCF">
              <w:rPr>
                <w:noProof/>
                <w:webHidden/>
              </w:rPr>
              <w:t>15</w:t>
            </w:r>
            <w:r w:rsidR="00847D39" w:rsidRPr="00765801">
              <w:rPr>
                <w:webHidden/>
              </w:rPr>
              <w:fldChar w:fldCharType="end"/>
            </w:r>
          </w:hyperlink>
        </w:p>
        <w:p w14:paraId="0E5BCC1B" w14:textId="2D9393AD"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4" w:history="1">
            <w:r w:rsidR="00847D39" w:rsidRPr="00765801">
              <w:rPr>
                <w:rStyle w:val="Hyperlink"/>
                <w:lang w:eastAsia="en-GB"/>
              </w:rPr>
              <w:t>13.4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Preservation of Records</w:t>
            </w:r>
            <w:r w:rsidR="00847D39" w:rsidRPr="00765801">
              <w:rPr>
                <w:webHidden/>
              </w:rPr>
              <w:tab/>
            </w:r>
            <w:r w:rsidR="00847D39" w:rsidRPr="00765801">
              <w:rPr>
                <w:webHidden/>
              </w:rPr>
              <w:fldChar w:fldCharType="begin"/>
            </w:r>
            <w:r w:rsidR="00847D39" w:rsidRPr="00765801">
              <w:rPr>
                <w:webHidden/>
              </w:rPr>
              <w:instrText xml:space="preserve"> PAGEREF _Toc135398554 \h </w:instrText>
            </w:r>
            <w:r w:rsidR="00847D39" w:rsidRPr="00765801">
              <w:rPr>
                <w:webHidden/>
              </w:rPr>
            </w:r>
            <w:r w:rsidR="00847D39" w:rsidRPr="00765801">
              <w:rPr>
                <w:webHidden/>
              </w:rPr>
              <w:fldChar w:fldCharType="separate"/>
            </w:r>
            <w:r w:rsidR="00A46BCF">
              <w:rPr>
                <w:noProof/>
                <w:webHidden/>
              </w:rPr>
              <w:t>15</w:t>
            </w:r>
            <w:r w:rsidR="00847D39" w:rsidRPr="00765801">
              <w:rPr>
                <w:webHidden/>
              </w:rPr>
              <w:fldChar w:fldCharType="end"/>
            </w:r>
          </w:hyperlink>
        </w:p>
        <w:p w14:paraId="72B1D37D" w14:textId="1F7A337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5" w:history="1">
            <w:r w:rsidR="00847D39" w:rsidRPr="00765801">
              <w:rPr>
                <w:rStyle w:val="Hyperlink"/>
              </w:rPr>
              <w:t>14.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MAINTENANCE CERTIFICATION</w:t>
            </w:r>
            <w:r w:rsidR="00847D39" w:rsidRPr="00765801">
              <w:rPr>
                <w:webHidden/>
              </w:rPr>
              <w:tab/>
            </w:r>
            <w:r w:rsidR="00847D39" w:rsidRPr="00765801">
              <w:rPr>
                <w:webHidden/>
              </w:rPr>
              <w:fldChar w:fldCharType="begin"/>
            </w:r>
            <w:r w:rsidR="00847D39" w:rsidRPr="00765801">
              <w:rPr>
                <w:webHidden/>
              </w:rPr>
              <w:instrText xml:space="preserve"> PAGEREF _Toc135398555 \h </w:instrText>
            </w:r>
            <w:r w:rsidR="00847D39" w:rsidRPr="00765801">
              <w:rPr>
                <w:webHidden/>
              </w:rPr>
            </w:r>
            <w:r w:rsidR="00847D39" w:rsidRPr="00765801">
              <w:rPr>
                <w:webHidden/>
              </w:rPr>
              <w:fldChar w:fldCharType="separate"/>
            </w:r>
            <w:r w:rsidR="00A46BCF">
              <w:rPr>
                <w:noProof/>
                <w:webHidden/>
              </w:rPr>
              <w:t>15</w:t>
            </w:r>
            <w:r w:rsidR="00847D39" w:rsidRPr="00765801">
              <w:rPr>
                <w:webHidden/>
              </w:rPr>
              <w:fldChar w:fldCharType="end"/>
            </w:r>
          </w:hyperlink>
        </w:p>
        <w:p w14:paraId="2B0B5EA5" w14:textId="0FA59FF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6" w:history="1">
            <w:r w:rsidR="00847D39" w:rsidRPr="00765801">
              <w:rPr>
                <w:rStyle w:val="Hyperlink"/>
                <w:lang w:eastAsia="en-GB"/>
              </w:rPr>
              <w:t>14.1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Certificate of Release to Service</w:t>
            </w:r>
            <w:r w:rsidR="00847D39" w:rsidRPr="00765801">
              <w:rPr>
                <w:webHidden/>
              </w:rPr>
              <w:tab/>
            </w:r>
            <w:r w:rsidR="00847D39" w:rsidRPr="00765801">
              <w:rPr>
                <w:webHidden/>
              </w:rPr>
              <w:fldChar w:fldCharType="begin"/>
            </w:r>
            <w:r w:rsidR="00847D39" w:rsidRPr="00765801">
              <w:rPr>
                <w:webHidden/>
              </w:rPr>
              <w:instrText xml:space="preserve"> PAGEREF _Toc135398556 \h </w:instrText>
            </w:r>
            <w:r w:rsidR="00847D39" w:rsidRPr="00765801">
              <w:rPr>
                <w:webHidden/>
              </w:rPr>
            </w:r>
            <w:r w:rsidR="00847D39" w:rsidRPr="00765801">
              <w:rPr>
                <w:webHidden/>
              </w:rPr>
              <w:fldChar w:fldCharType="separate"/>
            </w:r>
            <w:r w:rsidR="00A46BCF">
              <w:rPr>
                <w:noProof/>
                <w:webHidden/>
              </w:rPr>
              <w:t>15</w:t>
            </w:r>
            <w:r w:rsidR="00847D39" w:rsidRPr="00765801">
              <w:rPr>
                <w:webHidden/>
              </w:rPr>
              <w:fldChar w:fldCharType="end"/>
            </w:r>
          </w:hyperlink>
        </w:p>
        <w:p w14:paraId="6E3A99B5" w14:textId="1169EA8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7" w:history="1">
            <w:r w:rsidR="00847D39" w:rsidRPr="00765801">
              <w:rPr>
                <w:rStyle w:val="Hyperlink"/>
                <w:lang w:eastAsia="en-GB"/>
              </w:rPr>
              <w:t>14.2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Who may issue a CRS</w:t>
            </w:r>
            <w:r w:rsidR="00847D39" w:rsidRPr="00765801">
              <w:rPr>
                <w:webHidden/>
              </w:rPr>
              <w:tab/>
            </w:r>
            <w:r w:rsidR="00847D39" w:rsidRPr="00765801">
              <w:rPr>
                <w:webHidden/>
              </w:rPr>
              <w:fldChar w:fldCharType="begin"/>
            </w:r>
            <w:r w:rsidR="00847D39" w:rsidRPr="00765801">
              <w:rPr>
                <w:webHidden/>
              </w:rPr>
              <w:instrText xml:space="preserve"> PAGEREF _Toc135398557 \h </w:instrText>
            </w:r>
            <w:r w:rsidR="00847D39" w:rsidRPr="00765801">
              <w:rPr>
                <w:webHidden/>
              </w:rPr>
            </w:r>
            <w:r w:rsidR="00847D39" w:rsidRPr="00765801">
              <w:rPr>
                <w:webHidden/>
              </w:rPr>
              <w:fldChar w:fldCharType="separate"/>
            </w:r>
            <w:r w:rsidR="00A46BCF">
              <w:rPr>
                <w:noProof/>
                <w:webHidden/>
              </w:rPr>
              <w:t>16</w:t>
            </w:r>
            <w:r w:rsidR="00847D39" w:rsidRPr="00765801">
              <w:rPr>
                <w:webHidden/>
              </w:rPr>
              <w:fldChar w:fldCharType="end"/>
            </w:r>
          </w:hyperlink>
        </w:p>
        <w:p w14:paraId="5927B6AE" w14:textId="34ECC925"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8" w:history="1">
            <w:r w:rsidR="00847D39" w:rsidRPr="00765801">
              <w:rPr>
                <w:rStyle w:val="Hyperlink"/>
                <w:lang w:eastAsia="en-GB"/>
              </w:rPr>
              <w:t>14.3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CRS not required</w:t>
            </w:r>
            <w:r w:rsidR="00847D39" w:rsidRPr="00765801">
              <w:rPr>
                <w:webHidden/>
              </w:rPr>
              <w:tab/>
            </w:r>
            <w:r w:rsidR="00847D39" w:rsidRPr="00765801">
              <w:rPr>
                <w:webHidden/>
              </w:rPr>
              <w:fldChar w:fldCharType="begin"/>
            </w:r>
            <w:r w:rsidR="00847D39" w:rsidRPr="00765801">
              <w:rPr>
                <w:webHidden/>
              </w:rPr>
              <w:instrText xml:space="preserve"> PAGEREF _Toc135398558 \h </w:instrText>
            </w:r>
            <w:r w:rsidR="00847D39" w:rsidRPr="00765801">
              <w:rPr>
                <w:webHidden/>
              </w:rPr>
            </w:r>
            <w:r w:rsidR="00847D39" w:rsidRPr="00765801">
              <w:rPr>
                <w:webHidden/>
              </w:rPr>
              <w:fldChar w:fldCharType="separate"/>
            </w:r>
            <w:r w:rsidR="00A46BCF">
              <w:rPr>
                <w:noProof/>
                <w:webHidden/>
              </w:rPr>
              <w:t>16</w:t>
            </w:r>
            <w:r w:rsidR="00847D39" w:rsidRPr="00765801">
              <w:rPr>
                <w:webHidden/>
              </w:rPr>
              <w:fldChar w:fldCharType="end"/>
            </w:r>
          </w:hyperlink>
        </w:p>
        <w:p w14:paraId="639809D9" w14:textId="7E55BD61"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59" w:history="1">
            <w:r w:rsidR="00847D39" w:rsidRPr="00765801">
              <w:rPr>
                <w:rStyle w:val="Hyperlink"/>
                <w:lang w:eastAsia="en-GB"/>
              </w:rPr>
              <w:t>14.4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Certifying requirements</w:t>
            </w:r>
            <w:r w:rsidR="00847D39" w:rsidRPr="00765801">
              <w:rPr>
                <w:webHidden/>
              </w:rPr>
              <w:tab/>
            </w:r>
            <w:r w:rsidR="00847D39" w:rsidRPr="00765801">
              <w:rPr>
                <w:webHidden/>
              </w:rPr>
              <w:fldChar w:fldCharType="begin"/>
            </w:r>
            <w:r w:rsidR="00847D39" w:rsidRPr="00765801">
              <w:rPr>
                <w:webHidden/>
              </w:rPr>
              <w:instrText xml:space="preserve"> PAGEREF _Toc135398559 \h </w:instrText>
            </w:r>
            <w:r w:rsidR="00847D39" w:rsidRPr="00765801">
              <w:rPr>
                <w:webHidden/>
              </w:rPr>
            </w:r>
            <w:r w:rsidR="00847D39" w:rsidRPr="00765801">
              <w:rPr>
                <w:webHidden/>
              </w:rPr>
              <w:fldChar w:fldCharType="separate"/>
            </w:r>
            <w:r w:rsidR="00A46BCF">
              <w:rPr>
                <w:noProof/>
                <w:webHidden/>
              </w:rPr>
              <w:t>17</w:t>
            </w:r>
            <w:r w:rsidR="00847D39" w:rsidRPr="00765801">
              <w:rPr>
                <w:webHidden/>
              </w:rPr>
              <w:fldChar w:fldCharType="end"/>
            </w:r>
          </w:hyperlink>
        </w:p>
        <w:p w14:paraId="5ABEC576" w14:textId="0C79DD5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0" w:history="1">
            <w:r w:rsidR="00847D39" w:rsidRPr="00765801">
              <w:rPr>
                <w:rStyle w:val="Hyperlink"/>
              </w:rPr>
              <w:t>15.</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AIRCRAFT WEIGHT SCHEDULE</w:t>
            </w:r>
            <w:r w:rsidR="00847D39" w:rsidRPr="00765801">
              <w:rPr>
                <w:webHidden/>
              </w:rPr>
              <w:tab/>
            </w:r>
            <w:r w:rsidR="00847D39" w:rsidRPr="00765801">
              <w:rPr>
                <w:webHidden/>
              </w:rPr>
              <w:fldChar w:fldCharType="begin"/>
            </w:r>
            <w:r w:rsidR="00847D39" w:rsidRPr="00765801">
              <w:rPr>
                <w:webHidden/>
              </w:rPr>
              <w:instrText xml:space="preserve"> PAGEREF _Toc135398560 \h </w:instrText>
            </w:r>
            <w:r w:rsidR="00847D39" w:rsidRPr="00765801">
              <w:rPr>
                <w:webHidden/>
              </w:rPr>
            </w:r>
            <w:r w:rsidR="00847D39" w:rsidRPr="00765801">
              <w:rPr>
                <w:webHidden/>
              </w:rPr>
              <w:fldChar w:fldCharType="separate"/>
            </w:r>
            <w:r w:rsidR="00A46BCF">
              <w:rPr>
                <w:noProof/>
                <w:webHidden/>
              </w:rPr>
              <w:t>17</w:t>
            </w:r>
            <w:r w:rsidR="00847D39" w:rsidRPr="00765801">
              <w:rPr>
                <w:webHidden/>
              </w:rPr>
              <w:fldChar w:fldCharType="end"/>
            </w:r>
          </w:hyperlink>
        </w:p>
        <w:p w14:paraId="63AA34D4" w14:textId="7D8B7EC8"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1" w:history="1">
            <w:r w:rsidR="00847D39" w:rsidRPr="00765801">
              <w:rPr>
                <w:rStyle w:val="Hyperlink"/>
              </w:rPr>
              <w:t xml:space="preserve">16.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ACCESS FOR INSPECTION AND AIRWORTHINESS PURPOSES</w:t>
            </w:r>
            <w:r w:rsidR="00847D39" w:rsidRPr="00765801">
              <w:rPr>
                <w:webHidden/>
              </w:rPr>
              <w:tab/>
            </w:r>
            <w:r w:rsidR="00847D39" w:rsidRPr="00765801">
              <w:rPr>
                <w:webHidden/>
              </w:rPr>
              <w:fldChar w:fldCharType="begin"/>
            </w:r>
            <w:r w:rsidR="00847D39" w:rsidRPr="00765801">
              <w:rPr>
                <w:webHidden/>
              </w:rPr>
              <w:instrText xml:space="preserve"> PAGEREF _Toc135398561 \h </w:instrText>
            </w:r>
            <w:r w:rsidR="00847D39" w:rsidRPr="00765801">
              <w:rPr>
                <w:webHidden/>
              </w:rPr>
            </w:r>
            <w:r w:rsidR="00847D39" w:rsidRPr="00765801">
              <w:rPr>
                <w:webHidden/>
              </w:rPr>
              <w:fldChar w:fldCharType="separate"/>
            </w:r>
            <w:r w:rsidR="00A46BCF">
              <w:rPr>
                <w:noProof/>
                <w:webHidden/>
              </w:rPr>
              <w:t>17</w:t>
            </w:r>
            <w:r w:rsidR="00847D39" w:rsidRPr="00765801">
              <w:rPr>
                <w:webHidden/>
              </w:rPr>
              <w:fldChar w:fldCharType="end"/>
            </w:r>
          </w:hyperlink>
        </w:p>
        <w:p w14:paraId="13B9979D" w14:textId="6BB2A941"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2" w:history="1">
            <w:r w:rsidR="00847D39" w:rsidRPr="00765801">
              <w:rPr>
                <w:rStyle w:val="Hyperlink"/>
              </w:rPr>
              <w:t xml:space="preserve">17.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EQUIPMENT TO BE INSTALLED</w:t>
            </w:r>
            <w:r w:rsidR="00847D39" w:rsidRPr="00765801">
              <w:rPr>
                <w:webHidden/>
              </w:rPr>
              <w:tab/>
            </w:r>
            <w:r w:rsidR="00847D39" w:rsidRPr="00765801">
              <w:rPr>
                <w:webHidden/>
              </w:rPr>
              <w:fldChar w:fldCharType="begin"/>
            </w:r>
            <w:r w:rsidR="00847D39" w:rsidRPr="00765801">
              <w:rPr>
                <w:webHidden/>
              </w:rPr>
              <w:instrText xml:space="preserve"> PAGEREF _Toc135398562 \h </w:instrText>
            </w:r>
            <w:r w:rsidR="00847D39" w:rsidRPr="00765801">
              <w:rPr>
                <w:webHidden/>
              </w:rPr>
            </w:r>
            <w:r w:rsidR="00847D39" w:rsidRPr="00765801">
              <w:rPr>
                <w:webHidden/>
              </w:rPr>
              <w:fldChar w:fldCharType="separate"/>
            </w:r>
            <w:r w:rsidR="00A46BCF">
              <w:rPr>
                <w:noProof/>
                <w:webHidden/>
              </w:rPr>
              <w:t>17</w:t>
            </w:r>
            <w:r w:rsidR="00847D39" w:rsidRPr="00765801">
              <w:rPr>
                <w:webHidden/>
              </w:rPr>
              <w:fldChar w:fldCharType="end"/>
            </w:r>
          </w:hyperlink>
        </w:p>
        <w:p w14:paraId="51FA1968" w14:textId="5DF60FC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3" w:history="1">
            <w:r w:rsidR="00847D39" w:rsidRPr="00765801">
              <w:rPr>
                <w:rStyle w:val="Hyperlink"/>
              </w:rPr>
              <w:t xml:space="preserve">18.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INSTALLATION AND OPERATION OF RADIO AND NAVIGATION EQUIPMENT</w:t>
            </w:r>
            <w:r w:rsidR="00847D39" w:rsidRPr="00765801">
              <w:rPr>
                <w:webHidden/>
              </w:rPr>
              <w:tab/>
            </w:r>
            <w:r w:rsidR="00847D39" w:rsidRPr="00765801">
              <w:rPr>
                <w:webHidden/>
              </w:rPr>
              <w:fldChar w:fldCharType="begin"/>
            </w:r>
            <w:r w:rsidR="00847D39" w:rsidRPr="00765801">
              <w:rPr>
                <w:webHidden/>
              </w:rPr>
              <w:instrText xml:space="preserve"> PAGEREF _Toc135398563 \h </w:instrText>
            </w:r>
            <w:r w:rsidR="00847D39" w:rsidRPr="00765801">
              <w:rPr>
                <w:webHidden/>
              </w:rPr>
            </w:r>
            <w:r w:rsidR="00847D39" w:rsidRPr="00765801">
              <w:rPr>
                <w:webHidden/>
              </w:rPr>
              <w:fldChar w:fldCharType="separate"/>
            </w:r>
            <w:r w:rsidR="00A46BCF">
              <w:rPr>
                <w:noProof/>
                <w:webHidden/>
              </w:rPr>
              <w:t>18</w:t>
            </w:r>
            <w:r w:rsidR="00847D39" w:rsidRPr="00765801">
              <w:rPr>
                <w:webHidden/>
              </w:rPr>
              <w:fldChar w:fldCharType="end"/>
            </w:r>
          </w:hyperlink>
        </w:p>
        <w:p w14:paraId="02AD8D8A" w14:textId="7092BF2F"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4" w:history="1">
            <w:r w:rsidR="00847D39" w:rsidRPr="00765801">
              <w:rPr>
                <w:rStyle w:val="Hyperlink"/>
                <w:rFonts w:cstheme="minorHAnsi"/>
              </w:rPr>
              <w:t xml:space="preserve">19.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Fonts w:cstheme="minorHAnsi"/>
              </w:rPr>
              <w:t>REPAIRS AND MODIFICATIONS (DESIGN CHANGES)</w:t>
            </w:r>
            <w:r w:rsidR="00847D39" w:rsidRPr="00765801">
              <w:rPr>
                <w:webHidden/>
              </w:rPr>
              <w:tab/>
            </w:r>
            <w:r w:rsidR="00847D39" w:rsidRPr="00765801">
              <w:rPr>
                <w:webHidden/>
              </w:rPr>
              <w:fldChar w:fldCharType="begin"/>
            </w:r>
            <w:r w:rsidR="00847D39" w:rsidRPr="00765801">
              <w:rPr>
                <w:webHidden/>
              </w:rPr>
              <w:instrText xml:space="preserve"> PAGEREF _Toc135398564 \h </w:instrText>
            </w:r>
            <w:r w:rsidR="00847D39" w:rsidRPr="00765801">
              <w:rPr>
                <w:webHidden/>
              </w:rPr>
            </w:r>
            <w:r w:rsidR="00847D39" w:rsidRPr="00765801">
              <w:rPr>
                <w:webHidden/>
              </w:rPr>
              <w:fldChar w:fldCharType="separate"/>
            </w:r>
            <w:r w:rsidR="00A46BCF">
              <w:rPr>
                <w:noProof/>
                <w:webHidden/>
              </w:rPr>
              <w:t>18</w:t>
            </w:r>
            <w:r w:rsidR="00847D39" w:rsidRPr="00765801">
              <w:rPr>
                <w:webHidden/>
              </w:rPr>
              <w:fldChar w:fldCharType="end"/>
            </w:r>
          </w:hyperlink>
        </w:p>
        <w:p w14:paraId="571BAA0B" w14:textId="2353ECF6"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5" w:history="1">
            <w:r w:rsidR="00847D39" w:rsidRPr="00765801">
              <w:rPr>
                <w:rStyle w:val="Hyperlink"/>
              </w:rPr>
              <w:t>19.1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Introduction</w:t>
            </w:r>
            <w:r w:rsidR="00847D39" w:rsidRPr="00765801">
              <w:rPr>
                <w:webHidden/>
              </w:rPr>
              <w:tab/>
            </w:r>
            <w:r w:rsidR="00847D39" w:rsidRPr="00765801">
              <w:rPr>
                <w:webHidden/>
              </w:rPr>
              <w:fldChar w:fldCharType="begin"/>
            </w:r>
            <w:r w:rsidR="00847D39" w:rsidRPr="00765801">
              <w:rPr>
                <w:webHidden/>
              </w:rPr>
              <w:instrText xml:space="preserve"> PAGEREF _Toc135398565 \h </w:instrText>
            </w:r>
            <w:r w:rsidR="00847D39" w:rsidRPr="00765801">
              <w:rPr>
                <w:webHidden/>
              </w:rPr>
            </w:r>
            <w:r w:rsidR="00847D39" w:rsidRPr="00765801">
              <w:rPr>
                <w:webHidden/>
              </w:rPr>
              <w:fldChar w:fldCharType="separate"/>
            </w:r>
            <w:r w:rsidR="00A46BCF">
              <w:rPr>
                <w:noProof/>
                <w:webHidden/>
              </w:rPr>
              <w:t>18</w:t>
            </w:r>
            <w:r w:rsidR="00847D39" w:rsidRPr="00765801">
              <w:rPr>
                <w:webHidden/>
              </w:rPr>
              <w:fldChar w:fldCharType="end"/>
            </w:r>
          </w:hyperlink>
        </w:p>
        <w:p w14:paraId="5B5749B4" w14:textId="2257B679"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6" w:history="1">
            <w:r w:rsidR="00847D39" w:rsidRPr="00765801">
              <w:rPr>
                <w:rStyle w:val="Hyperlink"/>
              </w:rPr>
              <w:t>19.2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Service Bulletins</w:t>
            </w:r>
            <w:r w:rsidR="00847D39" w:rsidRPr="00765801">
              <w:rPr>
                <w:webHidden/>
              </w:rPr>
              <w:tab/>
            </w:r>
            <w:r w:rsidR="00847D39" w:rsidRPr="00765801">
              <w:rPr>
                <w:webHidden/>
              </w:rPr>
              <w:fldChar w:fldCharType="begin"/>
            </w:r>
            <w:r w:rsidR="00847D39" w:rsidRPr="00765801">
              <w:rPr>
                <w:webHidden/>
              </w:rPr>
              <w:instrText xml:space="preserve"> PAGEREF _Toc135398566 \h </w:instrText>
            </w:r>
            <w:r w:rsidR="00847D39" w:rsidRPr="00765801">
              <w:rPr>
                <w:webHidden/>
              </w:rPr>
            </w:r>
            <w:r w:rsidR="00847D39" w:rsidRPr="00765801">
              <w:rPr>
                <w:webHidden/>
              </w:rPr>
              <w:fldChar w:fldCharType="separate"/>
            </w:r>
            <w:r w:rsidR="00A46BCF">
              <w:rPr>
                <w:noProof/>
                <w:webHidden/>
              </w:rPr>
              <w:t>20</w:t>
            </w:r>
            <w:r w:rsidR="00847D39" w:rsidRPr="00765801">
              <w:rPr>
                <w:webHidden/>
              </w:rPr>
              <w:fldChar w:fldCharType="end"/>
            </w:r>
          </w:hyperlink>
        </w:p>
        <w:p w14:paraId="3EB369D7" w14:textId="0D837FF8"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7" w:history="1">
            <w:r w:rsidR="00847D39" w:rsidRPr="00765801">
              <w:rPr>
                <w:rStyle w:val="Hyperlink"/>
              </w:rPr>
              <w:t>19.3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Design Change Development Based on the FAA System</w:t>
            </w:r>
            <w:r w:rsidR="00847D39" w:rsidRPr="00765801">
              <w:rPr>
                <w:webHidden/>
              </w:rPr>
              <w:tab/>
            </w:r>
            <w:r w:rsidR="00847D39" w:rsidRPr="00765801">
              <w:rPr>
                <w:webHidden/>
              </w:rPr>
              <w:fldChar w:fldCharType="begin"/>
            </w:r>
            <w:r w:rsidR="00847D39" w:rsidRPr="00765801">
              <w:rPr>
                <w:webHidden/>
              </w:rPr>
              <w:instrText xml:space="preserve"> PAGEREF _Toc135398567 \h </w:instrText>
            </w:r>
            <w:r w:rsidR="00847D39" w:rsidRPr="00765801">
              <w:rPr>
                <w:webHidden/>
              </w:rPr>
            </w:r>
            <w:r w:rsidR="00847D39" w:rsidRPr="00765801">
              <w:rPr>
                <w:webHidden/>
              </w:rPr>
              <w:fldChar w:fldCharType="separate"/>
            </w:r>
            <w:r w:rsidR="00A46BCF">
              <w:rPr>
                <w:noProof/>
                <w:webHidden/>
              </w:rPr>
              <w:t>21</w:t>
            </w:r>
            <w:r w:rsidR="00847D39" w:rsidRPr="00765801">
              <w:rPr>
                <w:webHidden/>
              </w:rPr>
              <w:fldChar w:fldCharType="end"/>
            </w:r>
          </w:hyperlink>
        </w:p>
        <w:p w14:paraId="03F022B8" w14:textId="58262F25"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8" w:history="1">
            <w:r w:rsidR="00847D39" w:rsidRPr="00765801">
              <w:rPr>
                <w:rStyle w:val="Hyperlink"/>
              </w:rPr>
              <w:t>20.</w:t>
            </w:r>
            <w:r w:rsidR="00847D39" w:rsidRPr="00765801">
              <w:rPr>
                <w:rFonts w:eastAsiaTheme="minorEastAsia" w:cstheme="minorBidi"/>
                <w:b w:val="0"/>
                <w:kern w:val="2"/>
                <w:sz w:val="22"/>
                <w:szCs w:val="22"/>
                <w:lang w:eastAsia="en-AU"/>
                <w14:ligatures w14:val="standardContextual"/>
              </w:rPr>
              <w:tab/>
            </w:r>
            <w:r w:rsidR="00847D39" w:rsidRPr="00765801">
              <w:rPr>
                <w:rStyle w:val="Hyperlink"/>
                <w:spacing w:val="-8"/>
              </w:rPr>
              <w:t>CONTINUED AIRWORTHINESS MANAGEMENT OF AIRCRAFT OPERATED UNDER CAR OPS 2A/H</w:t>
            </w:r>
            <w:r w:rsidR="00847D39" w:rsidRPr="00765801">
              <w:rPr>
                <w:webHidden/>
              </w:rPr>
              <w:tab/>
            </w:r>
            <w:r w:rsidR="00847D39" w:rsidRPr="00765801">
              <w:rPr>
                <w:webHidden/>
              </w:rPr>
              <w:fldChar w:fldCharType="begin"/>
            </w:r>
            <w:r w:rsidR="00847D39" w:rsidRPr="00765801">
              <w:rPr>
                <w:webHidden/>
              </w:rPr>
              <w:instrText xml:space="preserve"> PAGEREF _Toc135398568 \h </w:instrText>
            </w:r>
            <w:r w:rsidR="00847D39" w:rsidRPr="00765801">
              <w:rPr>
                <w:webHidden/>
              </w:rPr>
            </w:r>
            <w:r w:rsidR="00847D39" w:rsidRPr="00765801">
              <w:rPr>
                <w:webHidden/>
              </w:rPr>
              <w:fldChar w:fldCharType="separate"/>
            </w:r>
            <w:r w:rsidR="00A46BCF">
              <w:rPr>
                <w:noProof/>
                <w:webHidden/>
              </w:rPr>
              <w:t>24</w:t>
            </w:r>
            <w:r w:rsidR="00847D39" w:rsidRPr="00765801">
              <w:rPr>
                <w:webHidden/>
              </w:rPr>
              <w:fldChar w:fldCharType="end"/>
            </w:r>
          </w:hyperlink>
        </w:p>
        <w:p w14:paraId="2E709681" w14:textId="2604763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69" w:history="1">
            <w:r w:rsidR="00847D39" w:rsidRPr="00765801">
              <w:rPr>
                <w:rStyle w:val="Hyperlink"/>
              </w:rPr>
              <w:t>21.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spacing w:val="-8"/>
              </w:rPr>
              <w:t>MAINTENANCE ARRANGEMENTS FOR AIRCRAFT OPERATED UNDER CAR OPS 2A/H OR CAR OPS 4</w:t>
            </w:r>
            <w:r w:rsidR="00847D39" w:rsidRPr="00765801">
              <w:rPr>
                <w:webHidden/>
              </w:rPr>
              <w:tab/>
            </w:r>
            <w:r w:rsidR="00847D39" w:rsidRPr="00765801">
              <w:rPr>
                <w:webHidden/>
              </w:rPr>
              <w:fldChar w:fldCharType="begin"/>
            </w:r>
            <w:r w:rsidR="00847D39" w:rsidRPr="00765801">
              <w:rPr>
                <w:webHidden/>
              </w:rPr>
              <w:instrText xml:space="preserve"> PAGEREF _Toc135398569 \h </w:instrText>
            </w:r>
            <w:r w:rsidR="00847D39" w:rsidRPr="00765801">
              <w:rPr>
                <w:webHidden/>
              </w:rPr>
            </w:r>
            <w:r w:rsidR="00847D39" w:rsidRPr="00765801">
              <w:rPr>
                <w:webHidden/>
              </w:rPr>
              <w:fldChar w:fldCharType="separate"/>
            </w:r>
            <w:r w:rsidR="00A46BCF">
              <w:rPr>
                <w:noProof/>
                <w:webHidden/>
              </w:rPr>
              <w:t>24</w:t>
            </w:r>
            <w:r w:rsidR="00847D39" w:rsidRPr="00765801">
              <w:rPr>
                <w:webHidden/>
              </w:rPr>
              <w:fldChar w:fldCharType="end"/>
            </w:r>
          </w:hyperlink>
        </w:p>
        <w:p w14:paraId="304AAC67" w14:textId="3E5A9371"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0" w:history="1">
            <w:r w:rsidR="00847D39" w:rsidRPr="00765801">
              <w:rPr>
                <w:rStyle w:val="Hyperlink"/>
                <w:bCs/>
              </w:rPr>
              <w:t>[</w:t>
            </w:r>
            <w:r w:rsidR="00847D39" w:rsidRPr="00765801">
              <w:rPr>
                <w:rStyle w:val="Hyperlink"/>
              </w:rPr>
              <w:t>21.1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spacing w:val="-14"/>
              </w:rPr>
              <w:t>Continuing Airworthiness Management by a Nominated Airworthiness Coordinator and Accepted CAMOs</w:t>
            </w:r>
            <w:r w:rsidR="00847D39" w:rsidRPr="00765801">
              <w:rPr>
                <w:webHidden/>
              </w:rPr>
              <w:tab/>
            </w:r>
            <w:r w:rsidR="00847D39" w:rsidRPr="00765801">
              <w:rPr>
                <w:webHidden/>
              </w:rPr>
              <w:fldChar w:fldCharType="begin"/>
            </w:r>
            <w:r w:rsidR="00847D39" w:rsidRPr="00765801">
              <w:rPr>
                <w:webHidden/>
              </w:rPr>
              <w:instrText xml:space="preserve"> PAGEREF _Toc135398570 \h </w:instrText>
            </w:r>
            <w:r w:rsidR="00847D39" w:rsidRPr="00765801">
              <w:rPr>
                <w:webHidden/>
              </w:rPr>
            </w:r>
            <w:r w:rsidR="00847D39" w:rsidRPr="00765801">
              <w:rPr>
                <w:webHidden/>
              </w:rPr>
              <w:fldChar w:fldCharType="separate"/>
            </w:r>
            <w:r w:rsidR="00A46BCF">
              <w:rPr>
                <w:noProof/>
                <w:webHidden/>
              </w:rPr>
              <w:t>24</w:t>
            </w:r>
            <w:r w:rsidR="00847D39" w:rsidRPr="00765801">
              <w:rPr>
                <w:webHidden/>
              </w:rPr>
              <w:fldChar w:fldCharType="end"/>
            </w:r>
          </w:hyperlink>
        </w:p>
        <w:p w14:paraId="3BC4C795" w14:textId="5F19093C"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1" w:history="1">
            <w:r w:rsidR="00847D39" w:rsidRPr="00765801">
              <w:rPr>
                <w:rStyle w:val="Hyperlink"/>
              </w:rPr>
              <w:t>21.2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Continuing Airworthiness Management by a CAA Approved CAR CAMO Organisation</w:t>
            </w:r>
            <w:r w:rsidR="00847D39" w:rsidRPr="00765801">
              <w:rPr>
                <w:webHidden/>
              </w:rPr>
              <w:tab/>
            </w:r>
            <w:r w:rsidR="00847D39" w:rsidRPr="00765801">
              <w:rPr>
                <w:webHidden/>
              </w:rPr>
              <w:fldChar w:fldCharType="begin"/>
            </w:r>
            <w:r w:rsidR="00847D39" w:rsidRPr="00765801">
              <w:rPr>
                <w:webHidden/>
              </w:rPr>
              <w:instrText xml:space="preserve"> PAGEREF _Toc135398571 \h </w:instrText>
            </w:r>
            <w:r w:rsidR="00847D39" w:rsidRPr="00765801">
              <w:rPr>
                <w:webHidden/>
              </w:rPr>
            </w:r>
            <w:r w:rsidR="00847D39" w:rsidRPr="00765801">
              <w:rPr>
                <w:webHidden/>
              </w:rPr>
              <w:fldChar w:fldCharType="separate"/>
            </w:r>
            <w:r w:rsidR="00A46BCF">
              <w:rPr>
                <w:noProof/>
                <w:webHidden/>
              </w:rPr>
              <w:t>26</w:t>
            </w:r>
            <w:r w:rsidR="00847D39" w:rsidRPr="00765801">
              <w:rPr>
                <w:webHidden/>
              </w:rPr>
              <w:fldChar w:fldCharType="end"/>
            </w:r>
          </w:hyperlink>
        </w:p>
        <w:p w14:paraId="072962A5" w14:textId="0F64F2B5"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2" w:history="1">
            <w:r w:rsidR="00847D39" w:rsidRPr="00765801">
              <w:rPr>
                <w:rStyle w:val="Hyperlink"/>
              </w:rPr>
              <w:t>21.3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CAA Validated Licensed Aircraft Engineers</w:t>
            </w:r>
            <w:r w:rsidR="00847D39" w:rsidRPr="00765801">
              <w:rPr>
                <w:webHidden/>
              </w:rPr>
              <w:tab/>
            </w:r>
            <w:r w:rsidR="00847D39" w:rsidRPr="00765801">
              <w:rPr>
                <w:webHidden/>
              </w:rPr>
              <w:fldChar w:fldCharType="begin"/>
            </w:r>
            <w:r w:rsidR="00847D39" w:rsidRPr="00765801">
              <w:rPr>
                <w:webHidden/>
              </w:rPr>
              <w:instrText xml:space="preserve"> PAGEREF _Toc135398572 \h </w:instrText>
            </w:r>
            <w:r w:rsidR="00847D39" w:rsidRPr="00765801">
              <w:rPr>
                <w:webHidden/>
              </w:rPr>
            </w:r>
            <w:r w:rsidR="00847D39" w:rsidRPr="00765801">
              <w:rPr>
                <w:webHidden/>
              </w:rPr>
              <w:fldChar w:fldCharType="separate"/>
            </w:r>
            <w:r w:rsidR="00A46BCF">
              <w:rPr>
                <w:noProof/>
                <w:webHidden/>
              </w:rPr>
              <w:t>27</w:t>
            </w:r>
            <w:r w:rsidR="00847D39" w:rsidRPr="00765801">
              <w:rPr>
                <w:webHidden/>
              </w:rPr>
              <w:fldChar w:fldCharType="end"/>
            </w:r>
          </w:hyperlink>
        </w:p>
        <w:p w14:paraId="59B9FA4E" w14:textId="0C38B8B4"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3" w:history="1">
            <w:r w:rsidR="00847D39" w:rsidRPr="00765801">
              <w:rPr>
                <w:rStyle w:val="Hyperlink"/>
              </w:rPr>
              <w:t>22.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REPORTING OF OCCURRENCES</w:t>
            </w:r>
            <w:r w:rsidR="00847D39" w:rsidRPr="00765801">
              <w:rPr>
                <w:webHidden/>
              </w:rPr>
              <w:tab/>
            </w:r>
            <w:r w:rsidR="00847D39" w:rsidRPr="00765801">
              <w:rPr>
                <w:webHidden/>
              </w:rPr>
              <w:fldChar w:fldCharType="begin"/>
            </w:r>
            <w:r w:rsidR="00847D39" w:rsidRPr="00765801">
              <w:rPr>
                <w:webHidden/>
              </w:rPr>
              <w:instrText xml:space="preserve"> PAGEREF _Toc135398573 \h </w:instrText>
            </w:r>
            <w:r w:rsidR="00847D39" w:rsidRPr="00765801">
              <w:rPr>
                <w:webHidden/>
              </w:rPr>
            </w:r>
            <w:r w:rsidR="00847D39" w:rsidRPr="00765801">
              <w:rPr>
                <w:webHidden/>
              </w:rPr>
              <w:fldChar w:fldCharType="separate"/>
            </w:r>
            <w:r w:rsidR="00A46BCF">
              <w:rPr>
                <w:noProof/>
                <w:webHidden/>
              </w:rPr>
              <w:t>27</w:t>
            </w:r>
            <w:r w:rsidR="00847D39" w:rsidRPr="00765801">
              <w:rPr>
                <w:webHidden/>
              </w:rPr>
              <w:fldChar w:fldCharType="end"/>
            </w:r>
          </w:hyperlink>
        </w:p>
        <w:p w14:paraId="4EC45C2D" w14:textId="1F2F0B6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4" w:history="1">
            <w:r w:rsidR="00847D39" w:rsidRPr="00765801">
              <w:rPr>
                <w:rStyle w:val="Hyperlink"/>
              </w:rPr>
              <w:t xml:space="preserve">23. </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MINIMUM EQUIPMENT LISTS</w:t>
            </w:r>
            <w:r w:rsidR="00847D39" w:rsidRPr="00765801">
              <w:rPr>
                <w:webHidden/>
              </w:rPr>
              <w:tab/>
            </w:r>
            <w:r w:rsidR="00847D39" w:rsidRPr="00765801">
              <w:rPr>
                <w:webHidden/>
              </w:rPr>
              <w:fldChar w:fldCharType="begin"/>
            </w:r>
            <w:r w:rsidR="00847D39" w:rsidRPr="00765801">
              <w:rPr>
                <w:webHidden/>
              </w:rPr>
              <w:instrText xml:space="preserve"> PAGEREF _Toc135398574 \h </w:instrText>
            </w:r>
            <w:r w:rsidR="00847D39" w:rsidRPr="00765801">
              <w:rPr>
                <w:webHidden/>
              </w:rPr>
            </w:r>
            <w:r w:rsidR="00847D39" w:rsidRPr="00765801">
              <w:rPr>
                <w:webHidden/>
              </w:rPr>
              <w:fldChar w:fldCharType="separate"/>
            </w:r>
            <w:r w:rsidR="00A46BCF">
              <w:rPr>
                <w:noProof/>
                <w:webHidden/>
              </w:rPr>
              <w:t>28</w:t>
            </w:r>
            <w:r w:rsidR="00847D39" w:rsidRPr="00765801">
              <w:rPr>
                <w:webHidden/>
              </w:rPr>
              <w:fldChar w:fldCharType="end"/>
            </w:r>
          </w:hyperlink>
        </w:p>
        <w:p w14:paraId="10698E09" w14:textId="20930445" w:rsidR="0037787E" w:rsidRPr="00765801" w:rsidRDefault="00000000" w:rsidP="0037787E">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37787E" w:rsidRPr="00765801">
              <w:rPr>
                <w:rStyle w:val="Hyperlink"/>
              </w:rPr>
              <w:t xml:space="preserve">24. </w:t>
            </w:r>
            <w:r w:rsidR="0037787E" w:rsidRPr="00765801">
              <w:rPr>
                <w:rFonts w:eastAsiaTheme="minorEastAsia" w:cstheme="minorBidi"/>
                <w:b w:val="0"/>
                <w:kern w:val="2"/>
                <w:sz w:val="22"/>
                <w:szCs w:val="22"/>
                <w:lang w:eastAsia="en-AU"/>
                <w14:ligatures w14:val="standardContextual"/>
              </w:rPr>
              <w:tab/>
            </w:r>
            <w:r w:rsidR="0037787E" w:rsidRPr="00765801">
              <w:rPr>
                <w:rStyle w:val="Hyperlink"/>
              </w:rPr>
              <w:t>AIRWORTHINESS DIRECTIVES</w:t>
            </w:r>
            <w:r w:rsidR="0037787E" w:rsidRPr="00765801">
              <w:rPr>
                <w:webHidden/>
              </w:rPr>
              <w:tab/>
            </w:r>
            <w:r w:rsidR="0037787E" w:rsidRPr="00765801">
              <w:rPr>
                <w:webHidden/>
              </w:rPr>
              <w:fldChar w:fldCharType="begin"/>
            </w:r>
            <w:r w:rsidR="0037787E" w:rsidRPr="00765801">
              <w:rPr>
                <w:webHidden/>
              </w:rPr>
              <w:instrText xml:space="preserve"> PAGEREF _Toc135398575 \h </w:instrText>
            </w:r>
            <w:r w:rsidR="0037787E" w:rsidRPr="00765801">
              <w:rPr>
                <w:webHidden/>
              </w:rPr>
            </w:r>
            <w:r w:rsidR="0037787E" w:rsidRPr="00765801">
              <w:rPr>
                <w:webHidden/>
              </w:rPr>
              <w:fldChar w:fldCharType="separate"/>
            </w:r>
            <w:r w:rsidR="00A46BCF">
              <w:rPr>
                <w:noProof/>
                <w:webHidden/>
              </w:rPr>
              <w:t>28</w:t>
            </w:r>
            <w:r w:rsidR="0037787E" w:rsidRPr="00765801">
              <w:rPr>
                <w:webHidden/>
              </w:rPr>
              <w:fldChar w:fldCharType="end"/>
            </w:r>
          </w:hyperlink>
        </w:p>
        <w:p w14:paraId="5E10FC05" w14:textId="7ABCC55E"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847D39" w:rsidRPr="00765801">
              <w:rPr>
                <w:rStyle w:val="Hyperlink"/>
              </w:rPr>
              <w:t>24.</w:t>
            </w:r>
            <w:r w:rsidR="0037787E" w:rsidRPr="00765801">
              <w:rPr>
                <w:rStyle w:val="Hyperlink"/>
              </w:rPr>
              <w:t>1</w:t>
            </w:r>
            <w:r w:rsidR="00847D39" w:rsidRPr="00765801">
              <w:rPr>
                <w:rStyle w:val="Hyperlink"/>
              </w:rPr>
              <w:t xml:space="preserve"> </w:t>
            </w:r>
            <w:r w:rsidR="00847D39" w:rsidRPr="00765801">
              <w:rPr>
                <w:rFonts w:eastAsiaTheme="minorEastAsia" w:cstheme="minorBidi"/>
                <w:b w:val="0"/>
                <w:kern w:val="2"/>
                <w:sz w:val="22"/>
                <w:szCs w:val="22"/>
                <w:lang w:eastAsia="en-AU"/>
                <w14:ligatures w14:val="standardContextual"/>
              </w:rPr>
              <w:tab/>
            </w:r>
            <w:r w:rsidR="0037787E" w:rsidRPr="00765801">
              <w:rPr>
                <w:rStyle w:val="Hyperlink"/>
              </w:rPr>
              <w:t>Introduction</w:t>
            </w:r>
            <w:r w:rsidR="00847D39" w:rsidRPr="00765801">
              <w:rPr>
                <w:webHidden/>
              </w:rPr>
              <w:tab/>
            </w:r>
            <w:r w:rsidR="00847D39" w:rsidRPr="00765801">
              <w:rPr>
                <w:webHidden/>
              </w:rPr>
              <w:fldChar w:fldCharType="begin"/>
            </w:r>
            <w:r w:rsidR="00847D39" w:rsidRPr="00765801">
              <w:rPr>
                <w:webHidden/>
              </w:rPr>
              <w:instrText xml:space="preserve"> PAGEREF _Toc135398575 \h </w:instrText>
            </w:r>
            <w:r w:rsidR="00847D39" w:rsidRPr="00765801">
              <w:rPr>
                <w:webHidden/>
              </w:rPr>
            </w:r>
            <w:r w:rsidR="00847D39" w:rsidRPr="00765801">
              <w:rPr>
                <w:webHidden/>
              </w:rPr>
              <w:fldChar w:fldCharType="separate"/>
            </w:r>
            <w:r w:rsidR="00A46BCF">
              <w:rPr>
                <w:noProof/>
                <w:webHidden/>
              </w:rPr>
              <w:t>28</w:t>
            </w:r>
            <w:r w:rsidR="00847D39" w:rsidRPr="00765801">
              <w:rPr>
                <w:webHidden/>
              </w:rPr>
              <w:fldChar w:fldCharType="end"/>
            </w:r>
          </w:hyperlink>
        </w:p>
        <w:p w14:paraId="17D92925" w14:textId="2E7E4939" w:rsidR="0037787E" w:rsidRPr="00765801" w:rsidRDefault="00000000" w:rsidP="0037787E">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37787E" w:rsidRPr="00765801">
              <w:rPr>
                <w:rStyle w:val="Hyperlink"/>
              </w:rPr>
              <w:t xml:space="preserve">24.2 </w:t>
            </w:r>
            <w:r w:rsidR="0037787E" w:rsidRPr="00765801">
              <w:rPr>
                <w:rFonts w:eastAsiaTheme="minorEastAsia" w:cstheme="minorBidi"/>
                <w:b w:val="0"/>
                <w:kern w:val="2"/>
                <w:sz w:val="22"/>
                <w:szCs w:val="22"/>
                <w:lang w:eastAsia="en-AU"/>
                <w14:ligatures w14:val="standardContextual"/>
              </w:rPr>
              <w:tab/>
            </w:r>
            <w:r w:rsidR="0037787E" w:rsidRPr="00765801">
              <w:rPr>
                <w:rStyle w:val="Hyperlink"/>
              </w:rPr>
              <w:t>Record Keeping</w:t>
            </w:r>
            <w:r w:rsidR="0037787E" w:rsidRPr="00765801">
              <w:rPr>
                <w:webHidden/>
              </w:rPr>
              <w:tab/>
            </w:r>
            <w:r w:rsidR="0037787E" w:rsidRPr="00765801">
              <w:rPr>
                <w:webHidden/>
              </w:rPr>
              <w:fldChar w:fldCharType="begin"/>
            </w:r>
            <w:r w:rsidR="0037787E" w:rsidRPr="00765801">
              <w:rPr>
                <w:webHidden/>
              </w:rPr>
              <w:instrText xml:space="preserve"> PAGEREF _Toc135398575 \h </w:instrText>
            </w:r>
            <w:r w:rsidR="0037787E" w:rsidRPr="00765801">
              <w:rPr>
                <w:webHidden/>
              </w:rPr>
            </w:r>
            <w:r w:rsidR="0037787E" w:rsidRPr="00765801">
              <w:rPr>
                <w:webHidden/>
              </w:rPr>
              <w:fldChar w:fldCharType="separate"/>
            </w:r>
            <w:r w:rsidR="00A46BCF">
              <w:rPr>
                <w:noProof/>
                <w:webHidden/>
              </w:rPr>
              <w:t>28</w:t>
            </w:r>
            <w:r w:rsidR="0037787E" w:rsidRPr="00765801">
              <w:rPr>
                <w:webHidden/>
              </w:rPr>
              <w:fldChar w:fldCharType="end"/>
            </w:r>
          </w:hyperlink>
        </w:p>
        <w:p w14:paraId="010C3B39" w14:textId="4EA10183" w:rsidR="0037787E" w:rsidRPr="00765801" w:rsidRDefault="00000000" w:rsidP="0037787E">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37787E" w:rsidRPr="00765801">
              <w:rPr>
                <w:rStyle w:val="Hyperlink"/>
              </w:rPr>
              <w:t xml:space="preserve">24.3 </w:t>
            </w:r>
            <w:r w:rsidR="0037787E" w:rsidRPr="00765801">
              <w:rPr>
                <w:rFonts w:eastAsiaTheme="minorEastAsia" w:cstheme="minorBidi"/>
                <w:b w:val="0"/>
                <w:kern w:val="2"/>
                <w:sz w:val="22"/>
                <w:szCs w:val="22"/>
                <w:lang w:eastAsia="en-AU"/>
                <w14:ligatures w14:val="standardContextual"/>
              </w:rPr>
              <w:tab/>
            </w:r>
            <w:r w:rsidR="0037787E" w:rsidRPr="00765801">
              <w:rPr>
                <w:rStyle w:val="Hyperlink"/>
              </w:rPr>
              <w:t>Airworthiness Directives</w:t>
            </w:r>
            <w:r w:rsidR="00044279" w:rsidRPr="00765801">
              <w:rPr>
                <w:rStyle w:val="Hyperlink"/>
              </w:rPr>
              <w:t xml:space="preserve"> – State of Type Certification</w:t>
            </w:r>
            <w:r w:rsidR="0037787E" w:rsidRPr="00765801">
              <w:rPr>
                <w:webHidden/>
              </w:rPr>
              <w:tab/>
            </w:r>
            <w:r w:rsidR="0037787E" w:rsidRPr="00765801">
              <w:rPr>
                <w:webHidden/>
              </w:rPr>
              <w:fldChar w:fldCharType="begin"/>
            </w:r>
            <w:r w:rsidR="0037787E" w:rsidRPr="00765801">
              <w:rPr>
                <w:webHidden/>
              </w:rPr>
              <w:instrText xml:space="preserve"> PAGEREF _Toc135398575 \h </w:instrText>
            </w:r>
            <w:r w:rsidR="0037787E" w:rsidRPr="00765801">
              <w:rPr>
                <w:webHidden/>
              </w:rPr>
            </w:r>
            <w:r w:rsidR="0037787E" w:rsidRPr="00765801">
              <w:rPr>
                <w:webHidden/>
              </w:rPr>
              <w:fldChar w:fldCharType="separate"/>
            </w:r>
            <w:r w:rsidR="00A46BCF">
              <w:rPr>
                <w:noProof/>
                <w:webHidden/>
              </w:rPr>
              <w:t>28</w:t>
            </w:r>
            <w:r w:rsidR="0037787E" w:rsidRPr="00765801">
              <w:rPr>
                <w:webHidden/>
              </w:rPr>
              <w:fldChar w:fldCharType="end"/>
            </w:r>
          </w:hyperlink>
        </w:p>
        <w:p w14:paraId="4D48B7D2" w14:textId="2069F01C" w:rsidR="0037787E" w:rsidRPr="00765801" w:rsidRDefault="00000000" w:rsidP="0037787E">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37787E" w:rsidRPr="00765801">
              <w:rPr>
                <w:rStyle w:val="Hyperlink"/>
              </w:rPr>
              <w:t xml:space="preserve">24.4 </w:t>
            </w:r>
            <w:r w:rsidR="0037787E" w:rsidRPr="00765801">
              <w:rPr>
                <w:rFonts w:eastAsiaTheme="minorEastAsia" w:cstheme="minorBidi"/>
                <w:b w:val="0"/>
                <w:kern w:val="2"/>
                <w:sz w:val="22"/>
                <w:szCs w:val="22"/>
                <w:lang w:eastAsia="en-AU"/>
                <w14:ligatures w14:val="standardContextual"/>
              </w:rPr>
              <w:tab/>
            </w:r>
            <w:r w:rsidR="00044279" w:rsidRPr="00765801">
              <w:rPr>
                <w:rStyle w:val="Hyperlink"/>
              </w:rPr>
              <w:t>Airworthiness Directives – State of Type Design</w:t>
            </w:r>
            <w:r w:rsidR="0037787E" w:rsidRPr="00765801">
              <w:rPr>
                <w:webHidden/>
              </w:rPr>
              <w:tab/>
            </w:r>
            <w:r w:rsidR="0037787E" w:rsidRPr="00765801">
              <w:rPr>
                <w:webHidden/>
              </w:rPr>
              <w:fldChar w:fldCharType="begin"/>
            </w:r>
            <w:r w:rsidR="0037787E" w:rsidRPr="00765801">
              <w:rPr>
                <w:webHidden/>
              </w:rPr>
              <w:instrText xml:space="preserve"> PAGEREF _Toc135398575 \h </w:instrText>
            </w:r>
            <w:r w:rsidR="0037787E" w:rsidRPr="00765801">
              <w:rPr>
                <w:webHidden/>
              </w:rPr>
            </w:r>
            <w:r w:rsidR="0037787E" w:rsidRPr="00765801">
              <w:rPr>
                <w:webHidden/>
              </w:rPr>
              <w:fldChar w:fldCharType="separate"/>
            </w:r>
            <w:r w:rsidR="00A46BCF">
              <w:rPr>
                <w:noProof/>
                <w:webHidden/>
              </w:rPr>
              <w:t>28</w:t>
            </w:r>
            <w:r w:rsidR="0037787E" w:rsidRPr="00765801">
              <w:rPr>
                <w:webHidden/>
              </w:rPr>
              <w:fldChar w:fldCharType="end"/>
            </w:r>
          </w:hyperlink>
        </w:p>
        <w:p w14:paraId="2A0863BC" w14:textId="4113B46E" w:rsidR="00F42386" w:rsidRPr="00765801" w:rsidRDefault="00000000" w:rsidP="00F42386">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F42386" w:rsidRPr="00765801">
              <w:rPr>
                <w:rStyle w:val="Hyperlink"/>
              </w:rPr>
              <w:t xml:space="preserve">24.5 </w:t>
            </w:r>
            <w:r w:rsidR="00F42386" w:rsidRPr="00765801">
              <w:rPr>
                <w:rFonts w:eastAsiaTheme="minorEastAsia" w:cstheme="minorBidi"/>
                <w:b w:val="0"/>
                <w:kern w:val="2"/>
                <w:sz w:val="22"/>
                <w:szCs w:val="22"/>
                <w:lang w:eastAsia="en-AU"/>
                <w14:ligatures w14:val="standardContextual"/>
              </w:rPr>
              <w:tab/>
            </w:r>
            <w:r w:rsidR="00F42386" w:rsidRPr="00765801">
              <w:rPr>
                <w:rFonts w:eastAsiaTheme="minorEastAsia" w:cstheme="minorBidi"/>
                <w:bCs/>
                <w:kern w:val="2"/>
                <w:lang w:eastAsia="en-AU"/>
                <w14:ligatures w14:val="standardContextual"/>
              </w:rPr>
              <w:t xml:space="preserve">Examples of </w:t>
            </w:r>
            <w:r w:rsidR="00B031A6" w:rsidRPr="00765801">
              <w:rPr>
                <w:rFonts w:eastAsiaTheme="minorEastAsia" w:cstheme="minorBidi"/>
                <w:bCs/>
                <w:kern w:val="2"/>
                <w:lang w:eastAsia="en-AU"/>
                <w14:ligatures w14:val="standardContextual"/>
              </w:rPr>
              <w:t xml:space="preserve">Applicable </w:t>
            </w:r>
            <w:r w:rsidR="00F42386" w:rsidRPr="00765801">
              <w:rPr>
                <w:rStyle w:val="Hyperlink"/>
                <w:bCs/>
              </w:rPr>
              <w:t>A</w:t>
            </w:r>
            <w:r w:rsidR="00F42386" w:rsidRPr="00765801">
              <w:rPr>
                <w:rStyle w:val="Hyperlink"/>
              </w:rPr>
              <w:t>irworthiness Directives</w:t>
            </w:r>
            <w:r w:rsidR="00F42386" w:rsidRPr="00765801">
              <w:rPr>
                <w:webHidden/>
              </w:rPr>
              <w:tab/>
            </w:r>
            <w:r w:rsidR="00B031A6" w:rsidRPr="00765801">
              <w:rPr>
                <w:webHidden/>
              </w:rPr>
              <w:t>30</w:t>
            </w:r>
          </w:hyperlink>
        </w:p>
        <w:p w14:paraId="1EE6E60F" w14:textId="67B66520" w:rsidR="00F42386" w:rsidRPr="00765801" w:rsidRDefault="00000000" w:rsidP="00F42386">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5" w:history="1">
            <w:r w:rsidR="00F42386" w:rsidRPr="00765801">
              <w:rPr>
                <w:rStyle w:val="Hyperlink"/>
              </w:rPr>
              <w:t xml:space="preserve">24.6 </w:t>
            </w:r>
            <w:r w:rsidR="00F42386" w:rsidRPr="00765801">
              <w:rPr>
                <w:rFonts w:eastAsiaTheme="minorEastAsia" w:cstheme="minorBidi"/>
                <w:b w:val="0"/>
                <w:kern w:val="2"/>
                <w:sz w:val="22"/>
                <w:szCs w:val="22"/>
                <w:lang w:eastAsia="en-AU"/>
                <w14:ligatures w14:val="standardContextual"/>
              </w:rPr>
              <w:tab/>
            </w:r>
            <w:r w:rsidR="00F42386" w:rsidRPr="00765801">
              <w:rPr>
                <w:rFonts w:eastAsiaTheme="minorEastAsia" w:cstheme="minorBidi"/>
                <w:bCs/>
                <w:kern w:val="2"/>
                <w:lang w:eastAsia="en-AU"/>
                <w14:ligatures w14:val="standardContextual"/>
              </w:rPr>
              <w:t>Man</w:t>
            </w:r>
            <w:r w:rsidR="00B031A6" w:rsidRPr="00765801">
              <w:rPr>
                <w:rFonts w:eastAsiaTheme="minorEastAsia" w:cstheme="minorBidi"/>
                <w:bCs/>
                <w:kern w:val="2"/>
                <w:lang w:eastAsia="en-AU"/>
                <w14:ligatures w14:val="standardContextual"/>
              </w:rPr>
              <w:t xml:space="preserve">datory </w:t>
            </w:r>
            <w:r w:rsidR="00F42386" w:rsidRPr="00765801">
              <w:rPr>
                <w:rStyle w:val="Hyperlink"/>
                <w:bCs/>
              </w:rPr>
              <w:t>A</w:t>
            </w:r>
            <w:r w:rsidR="00F42386" w:rsidRPr="00765801">
              <w:rPr>
                <w:rStyle w:val="Hyperlink"/>
              </w:rPr>
              <w:t xml:space="preserve">irworthiness </w:t>
            </w:r>
            <w:r w:rsidR="00B031A6" w:rsidRPr="00765801">
              <w:rPr>
                <w:rStyle w:val="Hyperlink"/>
              </w:rPr>
              <w:t>Action in the Absence of a Published Airworthiness Directive</w:t>
            </w:r>
            <w:r w:rsidR="00F42386" w:rsidRPr="00765801">
              <w:rPr>
                <w:webHidden/>
              </w:rPr>
              <w:tab/>
            </w:r>
            <w:r w:rsidR="00B031A6" w:rsidRPr="00765801">
              <w:rPr>
                <w:webHidden/>
              </w:rPr>
              <w:t>30</w:t>
            </w:r>
          </w:hyperlink>
        </w:p>
        <w:p w14:paraId="4CA12535" w14:textId="2F9B0553"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6" w:history="1">
            <w:r w:rsidR="00847D39" w:rsidRPr="00765801">
              <w:rPr>
                <w:rStyle w:val="Hyperlink"/>
              </w:rPr>
              <w:t>25.</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ALTERNATIVE METHOD OF COMPLIANCE (AMOC)</w:t>
            </w:r>
            <w:r w:rsidR="00847D39" w:rsidRPr="00765801">
              <w:rPr>
                <w:webHidden/>
              </w:rPr>
              <w:tab/>
            </w:r>
            <w:r w:rsidR="00847D39" w:rsidRPr="00765801">
              <w:rPr>
                <w:webHidden/>
              </w:rPr>
              <w:fldChar w:fldCharType="begin"/>
            </w:r>
            <w:r w:rsidR="00847D39" w:rsidRPr="00765801">
              <w:rPr>
                <w:webHidden/>
              </w:rPr>
              <w:instrText xml:space="preserve"> PAGEREF _Toc135398576 \h </w:instrText>
            </w:r>
            <w:r w:rsidR="00847D39" w:rsidRPr="00765801">
              <w:rPr>
                <w:webHidden/>
              </w:rPr>
            </w:r>
            <w:r w:rsidR="00847D39" w:rsidRPr="00765801">
              <w:rPr>
                <w:webHidden/>
              </w:rPr>
              <w:fldChar w:fldCharType="separate"/>
            </w:r>
            <w:r w:rsidR="00A46BCF">
              <w:rPr>
                <w:noProof/>
                <w:webHidden/>
              </w:rPr>
              <w:t>31</w:t>
            </w:r>
            <w:r w:rsidR="00847D39" w:rsidRPr="00765801">
              <w:rPr>
                <w:webHidden/>
              </w:rPr>
              <w:fldChar w:fldCharType="end"/>
            </w:r>
          </w:hyperlink>
        </w:p>
        <w:p w14:paraId="5D1D307A" w14:textId="4304EF6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7" w:history="1">
            <w:r w:rsidR="00847D39" w:rsidRPr="00765801">
              <w:rPr>
                <w:rStyle w:val="Hyperlink"/>
              </w:rPr>
              <w:t>26.</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OPERATIONS IN DESIGNATED AIRSPACES</w:t>
            </w:r>
            <w:r w:rsidR="00847D39" w:rsidRPr="00765801">
              <w:rPr>
                <w:webHidden/>
              </w:rPr>
              <w:tab/>
            </w:r>
            <w:r w:rsidR="00847D39" w:rsidRPr="00765801">
              <w:rPr>
                <w:webHidden/>
              </w:rPr>
              <w:fldChar w:fldCharType="begin"/>
            </w:r>
            <w:r w:rsidR="00847D39" w:rsidRPr="00765801">
              <w:rPr>
                <w:webHidden/>
              </w:rPr>
              <w:instrText xml:space="preserve"> PAGEREF _Toc135398577 \h </w:instrText>
            </w:r>
            <w:r w:rsidR="00847D39" w:rsidRPr="00765801">
              <w:rPr>
                <w:webHidden/>
              </w:rPr>
            </w:r>
            <w:r w:rsidR="00847D39" w:rsidRPr="00765801">
              <w:rPr>
                <w:webHidden/>
              </w:rPr>
              <w:fldChar w:fldCharType="separate"/>
            </w:r>
            <w:r w:rsidR="00A46BCF">
              <w:rPr>
                <w:noProof/>
                <w:webHidden/>
              </w:rPr>
              <w:t>31</w:t>
            </w:r>
            <w:r w:rsidR="00847D39" w:rsidRPr="00765801">
              <w:rPr>
                <w:webHidden/>
              </w:rPr>
              <w:fldChar w:fldCharType="end"/>
            </w:r>
          </w:hyperlink>
        </w:p>
        <w:p w14:paraId="43D9AA70" w14:textId="53D529A8"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8" w:history="1">
            <w:r w:rsidR="00847D39" w:rsidRPr="00765801">
              <w:rPr>
                <w:rStyle w:val="Hyperlink"/>
              </w:rPr>
              <w:t>27.</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EMERGENCY LOCATOR TRANSMITTERS</w:t>
            </w:r>
            <w:r w:rsidR="00847D39" w:rsidRPr="00765801">
              <w:rPr>
                <w:webHidden/>
              </w:rPr>
              <w:tab/>
            </w:r>
            <w:r w:rsidR="00847D39" w:rsidRPr="00765801">
              <w:rPr>
                <w:webHidden/>
              </w:rPr>
              <w:fldChar w:fldCharType="begin"/>
            </w:r>
            <w:r w:rsidR="00847D39" w:rsidRPr="00765801">
              <w:rPr>
                <w:webHidden/>
              </w:rPr>
              <w:instrText xml:space="preserve"> PAGEREF _Toc135398578 \h </w:instrText>
            </w:r>
            <w:r w:rsidR="00847D39" w:rsidRPr="00765801">
              <w:rPr>
                <w:webHidden/>
              </w:rPr>
            </w:r>
            <w:r w:rsidR="00847D39" w:rsidRPr="00765801">
              <w:rPr>
                <w:webHidden/>
              </w:rPr>
              <w:fldChar w:fldCharType="separate"/>
            </w:r>
            <w:r w:rsidR="00A46BCF">
              <w:rPr>
                <w:noProof/>
                <w:webHidden/>
              </w:rPr>
              <w:t>32</w:t>
            </w:r>
            <w:r w:rsidR="00847D39" w:rsidRPr="00765801">
              <w:rPr>
                <w:webHidden/>
              </w:rPr>
              <w:fldChar w:fldCharType="end"/>
            </w:r>
          </w:hyperlink>
        </w:p>
        <w:p w14:paraId="106C56AB" w14:textId="67EE9FE0"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79" w:history="1">
            <w:r w:rsidR="00847D39" w:rsidRPr="00765801">
              <w:rPr>
                <w:rStyle w:val="Hyperlink"/>
              </w:rPr>
              <w:t>28.</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PREVENTION OF FLIGHT</w:t>
            </w:r>
            <w:r w:rsidR="00847D39" w:rsidRPr="00765801">
              <w:rPr>
                <w:webHidden/>
              </w:rPr>
              <w:tab/>
            </w:r>
            <w:r w:rsidR="00847D39" w:rsidRPr="00765801">
              <w:rPr>
                <w:webHidden/>
              </w:rPr>
              <w:fldChar w:fldCharType="begin"/>
            </w:r>
            <w:r w:rsidR="00847D39" w:rsidRPr="00765801">
              <w:rPr>
                <w:webHidden/>
              </w:rPr>
              <w:instrText xml:space="preserve"> PAGEREF _Toc135398579 \h </w:instrText>
            </w:r>
            <w:r w:rsidR="00847D39" w:rsidRPr="00765801">
              <w:rPr>
                <w:webHidden/>
              </w:rPr>
            </w:r>
            <w:r w:rsidR="00847D39" w:rsidRPr="00765801">
              <w:rPr>
                <w:webHidden/>
              </w:rPr>
              <w:fldChar w:fldCharType="separate"/>
            </w:r>
            <w:r w:rsidR="00A46BCF">
              <w:rPr>
                <w:noProof/>
                <w:webHidden/>
              </w:rPr>
              <w:t>33</w:t>
            </w:r>
            <w:r w:rsidR="00847D39" w:rsidRPr="00765801">
              <w:rPr>
                <w:webHidden/>
              </w:rPr>
              <w:fldChar w:fldCharType="end"/>
            </w:r>
          </w:hyperlink>
        </w:p>
        <w:p w14:paraId="274598A4" w14:textId="4AB36A8D"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0" w:history="1">
            <w:r w:rsidR="00847D39" w:rsidRPr="00765801">
              <w:rPr>
                <w:rStyle w:val="Hyperlink"/>
              </w:rPr>
              <w:t>29.</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PARTS AND COMPONENTS ELIGIBLE FOR FITMENT</w:t>
            </w:r>
            <w:r w:rsidR="00847D39" w:rsidRPr="00765801">
              <w:rPr>
                <w:webHidden/>
              </w:rPr>
              <w:tab/>
            </w:r>
            <w:r w:rsidR="00847D39" w:rsidRPr="00765801">
              <w:rPr>
                <w:webHidden/>
              </w:rPr>
              <w:fldChar w:fldCharType="begin"/>
            </w:r>
            <w:r w:rsidR="00847D39" w:rsidRPr="00765801">
              <w:rPr>
                <w:webHidden/>
              </w:rPr>
              <w:instrText xml:space="preserve"> PAGEREF _Toc135398580 \h </w:instrText>
            </w:r>
            <w:r w:rsidR="00847D39" w:rsidRPr="00765801">
              <w:rPr>
                <w:webHidden/>
              </w:rPr>
            </w:r>
            <w:r w:rsidR="00847D39" w:rsidRPr="00765801">
              <w:rPr>
                <w:webHidden/>
              </w:rPr>
              <w:fldChar w:fldCharType="separate"/>
            </w:r>
            <w:r w:rsidR="00A46BCF">
              <w:rPr>
                <w:noProof/>
                <w:webHidden/>
              </w:rPr>
              <w:t>34</w:t>
            </w:r>
            <w:r w:rsidR="00847D39" w:rsidRPr="00765801">
              <w:rPr>
                <w:webHidden/>
              </w:rPr>
              <w:fldChar w:fldCharType="end"/>
            </w:r>
          </w:hyperlink>
        </w:p>
        <w:p w14:paraId="33FDA019" w14:textId="3331475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1" w:history="1">
            <w:r w:rsidR="00847D39" w:rsidRPr="00765801">
              <w:rPr>
                <w:rStyle w:val="Hyperlink"/>
              </w:rPr>
              <w:t>30.</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SUSPECT UNAPPROVED PARTS</w:t>
            </w:r>
            <w:r w:rsidR="00847D39" w:rsidRPr="00765801">
              <w:rPr>
                <w:webHidden/>
              </w:rPr>
              <w:tab/>
            </w:r>
            <w:r w:rsidR="00847D39" w:rsidRPr="00765801">
              <w:rPr>
                <w:webHidden/>
              </w:rPr>
              <w:fldChar w:fldCharType="begin"/>
            </w:r>
            <w:r w:rsidR="00847D39" w:rsidRPr="00765801">
              <w:rPr>
                <w:webHidden/>
              </w:rPr>
              <w:instrText xml:space="preserve"> PAGEREF _Toc135398581 \h </w:instrText>
            </w:r>
            <w:r w:rsidR="00847D39" w:rsidRPr="00765801">
              <w:rPr>
                <w:webHidden/>
              </w:rPr>
            </w:r>
            <w:r w:rsidR="00847D39" w:rsidRPr="00765801">
              <w:rPr>
                <w:webHidden/>
              </w:rPr>
              <w:fldChar w:fldCharType="separate"/>
            </w:r>
            <w:r w:rsidR="00A46BCF">
              <w:rPr>
                <w:noProof/>
                <w:webHidden/>
              </w:rPr>
              <w:t>37</w:t>
            </w:r>
            <w:r w:rsidR="00847D39" w:rsidRPr="00765801">
              <w:rPr>
                <w:webHidden/>
              </w:rPr>
              <w:fldChar w:fldCharType="end"/>
            </w:r>
          </w:hyperlink>
        </w:p>
        <w:p w14:paraId="23F3B4BA" w14:textId="557E922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2" w:history="1">
            <w:r w:rsidR="00847D39" w:rsidRPr="00765801">
              <w:rPr>
                <w:rStyle w:val="Hyperlink"/>
              </w:rPr>
              <w:t>31.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INSTRUMENTS &amp; PLACARDS</w:t>
            </w:r>
            <w:r w:rsidR="00847D39" w:rsidRPr="00765801">
              <w:rPr>
                <w:webHidden/>
              </w:rPr>
              <w:tab/>
            </w:r>
            <w:r w:rsidR="00847D39" w:rsidRPr="00765801">
              <w:rPr>
                <w:webHidden/>
              </w:rPr>
              <w:fldChar w:fldCharType="begin"/>
            </w:r>
            <w:r w:rsidR="00847D39" w:rsidRPr="00765801">
              <w:rPr>
                <w:webHidden/>
              </w:rPr>
              <w:instrText xml:space="preserve"> PAGEREF _Toc135398582 \h </w:instrText>
            </w:r>
            <w:r w:rsidR="00847D39" w:rsidRPr="00765801">
              <w:rPr>
                <w:webHidden/>
              </w:rPr>
            </w:r>
            <w:r w:rsidR="00847D39" w:rsidRPr="00765801">
              <w:rPr>
                <w:webHidden/>
              </w:rPr>
              <w:fldChar w:fldCharType="separate"/>
            </w:r>
            <w:r w:rsidR="00A46BCF">
              <w:rPr>
                <w:noProof/>
                <w:webHidden/>
              </w:rPr>
              <w:t>38</w:t>
            </w:r>
            <w:r w:rsidR="00847D39" w:rsidRPr="00765801">
              <w:rPr>
                <w:webHidden/>
              </w:rPr>
              <w:fldChar w:fldCharType="end"/>
            </w:r>
          </w:hyperlink>
        </w:p>
        <w:p w14:paraId="57690EA6" w14:textId="4B8AA2C7"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3" w:history="1">
            <w:r w:rsidR="00847D39" w:rsidRPr="00765801">
              <w:rPr>
                <w:rStyle w:val="Hyperlink"/>
              </w:rPr>
              <w:t>32.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 xml:space="preserve">AOC </w:t>
            </w:r>
            <w:r w:rsidR="00847D39" w:rsidRPr="00765801">
              <w:rPr>
                <w:rStyle w:val="Hyperlink"/>
                <w:lang w:eastAsia="en-GB"/>
              </w:rPr>
              <w:t>OPERATOR'S WITH SUB-CONTRACTED CONTINUING AIRWORTHINESS MANAGEMENT SUBPART M SUPPORT</w:t>
            </w:r>
            <w:r w:rsidR="00847D39" w:rsidRPr="00765801">
              <w:rPr>
                <w:webHidden/>
              </w:rPr>
              <w:tab/>
            </w:r>
            <w:r w:rsidR="00847D39" w:rsidRPr="00765801">
              <w:rPr>
                <w:webHidden/>
              </w:rPr>
              <w:fldChar w:fldCharType="begin"/>
            </w:r>
            <w:r w:rsidR="00847D39" w:rsidRPr="00765801">
              <w:rPr>
                <w:webHidden/>
              </w:rPr>
              <w:instrText xml:space="preserve"> PAGEREF _Toc135398583 \h </w:instrText>
            </w:r>
            <w:r w:rsidR="00847D39" w:rsidRPr="00765801">
              <w:rPr>
                <w:webHidden/>
              </w:rPr>
            </w:r>
            <w:r w:rsidR="00847D39" w:rsidRPr="00765801">
              <w:rPr>
                <w:webHidden/>
              </w:rPr>
              <w:fldChar w:fldCharType="separate"/>
            </w:r>
            <w:r w:rsidR="00A46BCF">
              <w:rPr>
                <w:noProof/>
                <w:webHidden/>
              </w:rPr>
              <w:t>38</w:t>
            </w:r>
            <w:r w:rsidR="00847D39" w:rsidRPr="00765801">
              <w:rPr>
                <w:webHidden/>
              </w:rPr>
              <w:fldChar w:fldCharType="end"/>
            </w:r>
          </w:hyperlink>
        </w:p>
        <w:p w14:paraId="7463D04A" w14:textId="543D72A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4" w:history="1">
            <w:r w:rsidR="00847D39" w:rsidRPr="00765801">
              <w:rPr>
                <w:rStyle w:val="Hyperlink"/>
                <w:lang w:eastAsia="en-GB"/>
              </w:rPr>
              <w:t>32.1</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Introduction</w:t>
            </w:r>
            <w:r w:rsidR="00847D39" w:rsidRPr="00765801">
              <w:rPr>
                <w:webHidden/>
              </w:rPr>
              <w:tab/>
            </w:r>
            <w:r w:rsidR="00847D39" w:rsidRPr="00765801">
              <w:rPr>
                <w:webHidden/>
              </w:rPr>
              <w:fldChar w:fldCharType="begin"/>
            </w:r>
            <w:r w:rsidR="00847D39" w:rsidRPr="00765801">
              <w:rPr>
                <w:webHidden/>
              </w:rPr>
              <w:instrText xml:space="preserve"> PAGEREF _Toc135398584 \h </w:instrText>
            </w:r>
            <w:r w:rsidR="00847D39" w:rsidRPr="00765801">
              <w:rPr>
                <w:webHidden/>
              </w:rPr>
            </w:r>
            <w:r w:rsidR="00847D39" w:rsidRPr="00765801">
              <w:rPr>
                <w:webHidden/>
              </w:rPr>
              <w:fldChar w:fldCharType="separate"/>
            </w:r>
            <w:r w:rsidR="00A46BCF">
              <w:rPr>
                <w:noProof/>
                <w:webHidden/>
              </w:rPr>
              <w:t>38</w:t>
            </w:r>
            <w:r w:rsidR="00847D39" w:rsidRPr="00765801">
              <w:rPr>
                <w:webHidden/>
              </w:rPr>
              <w:fldChar w:fldCharType="end"/>
            </w:r>
          </w:hyperlink>
        </w:p>
        <w:p w14:paraId="343AACDB" w14:textId="3876E07F"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5" w:history="1">
            <w:r w:rsidR="00847D39" w:rsidRPr="00765801">
              <w:rPr>
                <w:rStyle w:val="Hyperlink"/>
                <w:lang w:eastAsia="en-GB"/>
              </w:rPr>
              <w:t>32.2</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References</w:t>
            </w:r>
            <w:r w:rsidR="00847D39" w:rsidRPr="00765801">
              <w:rPr>
                <w:webHidden/>
              </w:rPr>
              <w:tab/>
            </w:r>
            <w:r w:rsidR="00847D39" w:rsidRPr="00765801">
              <w:rPr>
                <w:webHidden/>
              </w:rPr>
              <w:fldChar w:fldCharType="begin"/>
            </w:r>
            <w:r w:rsidR="00847D39" w:rsidRPr="00765801">
              <w:rPr>
                <w:webHidden/>
              </w:rPr>
              <w:instrText xml:space="preserve"> PAGEREF _Toc135398585 \h </w:instrText>
            </w:r>
            <w:r w:rsidR="00847D39" w:rsidRPr="00765801">
              <w:rPr>
                <w:webHidden/>
              </w:rPr>
            </w:r>
            <w:r w:rsidR="00847D39" w:rsidRPr="00765801">
              <w:rPr>
                <w:webHidden/>
              </w:rPr>
              <w:fldChar w:fldCharType="separate"/>
            </w:r>
            <w:r w:rsidR="00A46BCF">
              <w:rPr>
                <w:noProof/>
                <w:webHidden/>
              </w:rPr>
              <w:t>39</w:t>
            </w:r>
            <w:r w:rsidR="00847D39" w:rsidRPr="00765801">
              <w:rPr>
                <w:webHidden/>
              </w:rPr>
              <w:fldChar w:fldCharType="end"/>
            </w:r>
          </w:hyperlink>
        </w:p>
        <w:p w14:paraId="4A061EB5" w14:textId="674243C1"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6" w:history="1">
            <w:r w:rsidR="00847D39" w:rsidRPr="00765801">
              <w:rPr>
                <w:rStyle w:val="Hyperlink"/>
                <w:lang w:eastAsia="en-GB"/>
              </w:rPr>
              <w:t>32.3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CAR OPS 1/3 Subpart M Support Arrangements</w:t>
            </w:r>
            <w:r w:rsidR="00847D39" w:rsidRPr="00765801">
              <w:rPr>
                <w:webHidden/>
              </w:rPr>
              <w:tab/>
            </w:r>
            <w:r w:rsidR="00847D39" w:rsidRPr="00765801">
              <w:rPr>
                <w:webHidden/>
              </w:rPr>
              <w:fldChar w:fldCharType="begin"/>
            </w:r>
            <w:r w:rsidR="00847D39" w:rsidRPr="00765801">
              <w:rPr>
                <w:webHidden/>
              </w:rPr>
              <w:instrText xml:space="preserve"> PAGEREF _Toc135398586 \h </w:instrText>
            </w:r>
            <w:r w:rsidR="00847D39" w:rsidRPr="00765801">
              <w:rPr>
                <w:webHidden/>
              </w:rPr>
            </w:r>
            <w:r w:rsidR="00847D39" w:rsidRPr="00765801">
              <w:rPr>
                <w:webHidden/>
              </w:rPr>
              <w:fldChar w:fldCharType="separate"/>
            </w:r>
            <w:r w:rsidR="00A46BCF">
              <w:rPr>
                <w:noProof/>
                <w:webHidden/>
              </w:rPr>
              <w:t>39</w:t>
            </w:r>
            <w:r w:rsidR="00847D39" w:rsidRPr="00765801">
              <w:rPr>
                <w:webHidden/>
              </w:rPr>
              <w:fldChar w:fldCharType="end"/>
            </w:r>
          </w:hyperlink>
        </w:p>
        <w:p w14:paraId="67D4D4BA" w14:textId="28D1860A"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7" w:history="1">
            <w:r w:rsidR="00847D39" w:rsidRPr="00765801">
              <w:rPr>
                <w:rStyle w:val="Hyperlink"/>
              </w:rPr>
              <w:t>33.</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CAA AUTHORISATION OF PILOT MAINTENANCE</w:t>
            </w:r>
            <w:r w:rsidR="00847D39" w:rsidRPr="00765801">
              <w:rPr>
                <w:webHidden/>
              </w:rPr>
              <w:tab/>
            </w:r>
            <w:r w:rsidR="00847D39" w:rsidRPr="00765801">
              <w:rPr>
                <w:webHidden/>
              </w:rPr>
              <w:fldChar w:fldCharType="begin"/>
            </w:r>
            <w:r w:rsidR="00847D39" w:rsidRPr="00765801">
              <w:rPr>
                <w:webHidden/>
              </w:rPr>
              <w:instrText xml:space="preserve"> PAGEREF _Toc135398587 \h </w:instrText>
            </w:r>
            <w:r w:rsidR="00847D39" w:rsidRPr="00765801">
              <w:rPr>
                <w:webHidden/>
              </w:rPr>
            </w:r>
            <w:r w:rsidR="00847D39" w:rsidRPr="00765801">
              <w:rPr>
                <w:webHidden/>
              </w:rPr>
              <w:fldChar w:fldCharType="separate"/>
            </w:r>
            <w:r w:rsidR="00A46BCF">
              <w:rPr>
                <w:noProof/>
                <w:webHidden/>
              </w:rPr>
              <w:t>42</w:t>
            </w:r>
            <w:r w:rsidR="00847D39" w:rsidRPr="00765801">
              <w:rPr>
                <w:webHidden/>
              </w:rPr>
              <w:fldChar w:fldCharType="end"/>
            </w:r>
          </w:hyperlink>
        </w:p>
        <w:p w14:paraId="6AF1CEA4" w14:textId="41E83916"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8" w:history="1">
            <w:r w:rsidR="00847D39" w:rsidRPr="00765801">
              <w:rPr>
                <w:rStyle w:val="Hyperlink"/>
              </w:rPr>
              <w:t>34.</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MAINTENANCE CONTROL MANUAL</w:t>
            </w:r>
            <w:r w:rsidR="00847D39" w:rsidRPr="00765801">
              <w:rPr>
                <w:webHidden/>
              </w:rPr>
              <w:tab/>
            </w:r>
            <w:r w:rsidR="00847D39" w:rsidRPr="00765801">
              <w:rPr>
                <w:webHidden/>
              </w:rPr>
              <w:fldChar w:fldCharType="begin"/>
            </w:r>
            <w:r w:rsidR="00847D39" w:rsidRPr="00765801">
              <w:rPr>
                <w:webHidden/>
              </w:rPr>
              <w:instrText xml:space="preserve"> PAGEREF _Toc135398588 \h </w:instrText>
            </w:r>
            <w:r w:rsidR="00847D39" w:rsidRPr="00765801">
              <w:rPr>
                <w:webHidden/>
              </w:rPr>
            </w:r>
            <w:r w:rsidR="00847D39" w:rsidRPr="00765801">
              <w:rPr>
                <w:webHidden/>
              </w:rPr>
              <w:fldChar w:fldCharType="separate"/>
            </w:r>
            <w:r w:rsidR="00A46BCF">
              <w:rPr>
                <w:noProof/>
                <w:webHidden/>
              </w:rPr>
              <w:t>45</w:t>
            </w:r>
            <w:r w:rsidR="00847D39" w:rsidRPr="00765801">
              <w:rPr>
                <w:webHidden/>
              </w:rPr>
              <w:fldChar w:fldCharType="end"/>
            </w:r>
          </w:hyperlink>
        </w:p>
        <w:p w14:paraId="59915912" w14:textId="0B514D51"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89" w:history="1">
            <w:r w:rsidR="00847D39" w:rsidRPr="00765801">
              <w:rPr>
                <w:rStyle w:val="Hyperlink"/>
              </w:rPr>
              <w:t>35.</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AIRCRAFT PARKING AND STORAGE</w:t>
            </w:r>
            <w:r w:rsidR="00847D39" w:rsidRPr="00765801">
              <w:rPr>
                <w:webHidden/>
              </w:rPr>
              <w:tab/>
            </w:r>
            <w:r w:rsidR="00847D39" w:rsidRPr="00765801">
              <w:rPr>
                <w:webHidden/>
              </w:rPr>
              <w:fldChar w:fldCharType="begin"/>
            </w:r>
            <w:r w:rsidR="00847D39" w:rsidRPr="00765801">
              <w:rPr>
                <w:webHidden/>
              </w:rPr>
              <w:instrText xml:space="preserve"> PAGEREF _Toc135398589 \h </w:instrText>
            </w:r>
            <w:r w:rsidR="00847D39" w:rsidRPr="00765801">
              <w:rPr>
                <w:webHidden/>
              </w:rPr>
            </w:r>
            <w:r w:rsidR="00847D39" w:rsidRPr="00765801">
              <w:rPr>
                <w:webHidden/>
              </w:rPr>
              <w:fldChar w:fldCharType="separate"/>
            </w:r>
            <w:r w:rsidR="00A46BCF">
              <w:rPr>
                <w:noProof/>
                <w:webHidden/>
              </w:rPr>
              <w:t>45</w:t>
            </w:r>
            <w:r w:rsidR="00847D39" w:rsidRPr="00765801">
              <w:rPr>
                <w:webHidden/>
              </w:rPr>
              <w:fldChar w:fldCharType="end"/>
            </w:r>
          </w:hyperlink>
        </w:p>
        <w:p w14:paraId="3812EC2B" w14:textId="7F5F9A4F"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90" w:history="1">
            <w:r w:rsidR="00847D39" w:rsidRPr="00765801">
              <w:rPr>
                <w:rStyle w:val="Hyperlink"/>
              </w:rPr>
              <w:t>36.</w:t>
            </w:r>
            <w:r w:rsidR="00847D39" w:rsidRPr="00765801">
              <w:rPr>
                <w:rFonts w:eastAsiaTheme="minorEastAsia" w:cstheme="minorBidi"/>
                <w:b w:val="0"/>
                <w:kern w:val="2"/>
                <w:sz w:val="22"/>
                <w:szCs w:val="22"/>
                <w:lang w:eastAsia="en-AU"/>
                <w14:ligatures w14:val="standardContextual"/>
              </w:rPr>
              <w:tab/>
            </w:r>
            <w:r w:rsidR="00847D39" w:rsidRPr="00765801">
              <w:rPr>
                <w:rStyle w:val="Hyperlink"/>
              </w:rPr>
              <w:t>PAINTING OF AIRCRAFT</w:t>
            </w:r>
            <w:r w:rsidR="00847D39" w:rsidRPr="00765801">
              <w:rPr>
                <w:webHidden/>
              </w:rPr>
              <w:tab/>
            </w:r>
            <w:r w:rsidR="00847D39" w:rsidRPr="00765801">
              <w:rPr>
                <w:webHidden/>
              </w:rPr>
              <w:fldChar w:fldCharType="begin"/>
            </w:r>
            <w:r w:rsidR="00847D39" w:rsidRPr="00765801">
              <w:rPr>
                <w:webHidden/>
              </w:rPr>
              <w:instrText xml:space="preserve"> PAGEREF _Toc135398590 \h </w:instrText>
            </w:r>
            <w:r w:rsidR="00847D39" w:rsidRPr="00765801">
              <w:rPr>
                <w:webHidden/>
              </w:rPr>
            </w:r>
            <w:r w:rsidR="00847D39" w:rsidRPr="00765801">
              <w:rPr>
                <w:webHidden/>
              </w:rPr>
              <w:fldChar w:fldCharType="separate"/>
            </w:r>
            <w:r w:rsidR="00A46BCF">
              <w:rPr>
                <w:noProof/>
                <w:webHidden/>
              </w:rPr>
              <w:t>46</w:t>
            </w:r>
            <w:r w:rsidR="00847D39" w:rsidRPr="00765801">
              <w:rPr>
                <w:webHidden/>
              </w:rPr>
              <w:fldChar w:fldCharType="end"/>
            </w:r>
          </w:hyperlink>
        </w:p>
        <w:p w14:paraId="48FB0549" w14:textId="2061D02B"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91" w:history="1">
            <w:r w:rsidR="00847D39" w:rsidRPr="00765801">
              <w:rPr>
                <w:rStyle w:val="Hyperlink"/>
                <w:lang w:eastAsia="en-GB"/>
              </w:rPr>
              <w:t>37.</w:t>
            </w:r>
            <w:r w:rsidR="00847D39" w:rsidRPr="00765801">
              <w:rPr>
                <w:rFonts w:eastAsiaTheme="minorEastAsia" w:cstheme="minorBidi"/>
                <w:b w:val="0"/>
                <w:kern w:val="2"/>
                <w:sz w:val="22"/>
                <w:szCs w:val="22"/>
                <w:lang w:eastAsia="en-AU"/>
                <w14:ligatures w14:val="standardContextual"/>
              </w:rPr>
              <w:tab/>
            </w:r>
            <w:r w:rsidR="00847D39" w:rsidRPr="00765801">
              <w:rPr>
                <w:rStyle w:val="Hyperlink"/>
                <w:lang w:eastAsia="en-GB"/>
              </w:rPr>
              <w:t>CHANGES TO EXTERNAL LIVERY WITH THE USE OF FILM LAYER (FOLIS) APPLICATION</w:t>
            </w:r>
            <w:r w:rsidR="00847D39" w:rsidRPr="00765801">
              <w:rPr>
                <w:webHidden/>
              </w:rPr>
              <w:tab/>
            </w:r>
            <w:r w:rsidR="00847D39" w:rsidRPr="00765801">
              <w:rPr>
                <w:webHidden/>
              </w:rPr>
              <w:fldChar w:fldCharType="begin"/>
            </w:r>
            <w:r w:rsidR="00847D39" w:rsidRPr="00765801">
              <w:rPr>
                <w:webHidden/>
              </w:rPr>
              <w:instrText xml:space="preserve"> PAGEREF _Toc135398591 \h </w:instrText>
            </w:r>
            <w:r w:rsidR="00847D39" w:rsidRPr="00765801">
              <w:rPr>
                <w:webHidden/>
              </w:rPr>
            </w:r>
            <w:r w:rsidR="00847D39" w:rsidRPr="00765801">
              <w:rPr>
                <w:webHidden/>
              </w:rPr>
              <w:fldChar w:fldCharType="separate"/>
            </w:r>
            <w:r w:rsidR="00A46BCF">
              <w:rPr>
                <w:noProof/>
                <w:webHidden/>
              </w:rPr>
              <w:t>47</w:t>
            </w:r>
            <w:r w:rsidR="00847D39" w:rsidRPr="00765801">
              <w:rPr>
                <w:webHidden/>
              </w:rPr>
              <w:fldChar w:fldCharType="end"/>
            </w:r>
          </w:hyperlink>
        </w:p>
        <w:p w14:paraId="5F5881E3" w14:textId="1B8635C4" w:rsidR="00F5597B" w:rsidRPr="00765801" w:rsidRDefault="00000000" w:rsidP="00F5597B">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91" w:history="1">
            <w:r w:rsidR="00F5597B" w:rsidRPr="00765801">
              <w:rPr>
                <w:rStyle w:val="Hyperlink"/>
                <w:lang w:eastAsia="en-GB"/>
              </w:rPr>
              <w:t>38.</w:t>
            </w:r>
            <w:r w:rsidR="00F5597B" w:rsidRPr="00765801">
              <w:rPr>
                <w:rFonts w:eastAsiaTheme="minorEastAsia" w:cstheme="minorBidi"/>
                <w:b w:val="0"/>
                <w:kern w:val="2"/>
                <w:sz w:val="22"/>
                <w:szCs w:val="22"/>
                <w:lang w:eastAsia="en-AU"/>
                <w14:ligatures w14:val="standardContextual"/>
              </w:rPr>
              <w:tab/>
            </w:r>
            <w:r w:rsidR="00F5597B" w:rsidRPr="00765801">
              <w:rPr>
                <w:rStyle w:val="Hyperlink"/>
                <w:lang w:eastAsia="en-GB"/>
              </w:rPr>
              <w:t>TEMPORARY REGISTRATION MARKINGS</w:t>
            </w:r>
            <w:r w:rsidR="00F5597B" w:rsidRPr="00765801">
              <w:rPr>
                <w:webHidden/>
              </w:rPr>
              <w:tab/>
            </w:r>
            <w:r w:rsidR="00F5597B" w:rsidRPr="00765801">
              <w:rPr>
                <w:webHidden/>
              </w:rPr>
              <w:fldChar w:fldCharType="begin"/>
            </w:r>
            <w:r w:rsidR="00F5597B" w:rsidRPr="00765801">
              <w:rPr>
                <w:webHidden/>
              </w:rPr>
              <w:instrText xml:space="preserve"> PAGEREF _Toc135398591 \h </w:instrText>
            </w:r>
            <w:r w:rsidR="00F5597B" w:rsidRPr="00765801">
              <w:rPr>
                <w:webHidden/>
              </w:rPr>
            </w:r>
            <w:r w:rsidR="00F5597B" w:rsidRPr="00765801">
              <w:rPr>
                <w:webHidden/>
              </w:rPr>
              <w:fldChar w:fldCharType="separate"/>
            </w:r>
            <w:r w:rsidR="00A46BCF">
              <w:rPr>
                <w:noProof/>
                <w:webHidden/>
              </w:rPr>
              <w:t>47</w:t>
            </w:r>
            <w:r w:rsidR="00F5597B" w:rsidRPr="00765801">
              <w:rPr>
                <w:webHidden/>
              </w:rPr>
              <w:fldChar w:fldCharType="end"/>
            </w:r>
          </w:hyperlink>
        </w:p>
        <w:p w14:paraId="587F87B1" w14:textId="767096CD" w:rsidR="00847D39" w:rsidRPr="00765801" w:rsidRDefault="00000000" w:rsidP="00AC234C">
          <w:pPr>
            <w:pStyle w:val="TOC1"/>
            <w:tabs>
              <w:tab w:val="clear" w:pos="990"/>
              <w:tab w:val="left" w:pos="709"/>
            </w:tabs>
            <w:ind w:left="709" w:hanging="709"/>
            <w:rPr>
              <w:rFonts w:eastAsiaTheme="minorEastAsia" w:cstheme="minorBidi"/>
              <w:b w:val="0"/>
              <w:kern w:val="2"/>
              <w:sz w:val="22"/>
              <w:szCs w:val="22"/>
              <w:lang w:eastAsia="en-AU"/>
              <w14:ligatures w14:val="standardContextual"/>
            </w:rPr>
          </w:pPr>
          <w:hyperlink w:anchor="_Toc135398592" w:history="1">
            <w:r w:rsidR="00847D39" w:rsidRPr="00765801">
              <w:rPr>
                <w:rStyle w:val="Hyperlink"/>
                <w:lang w:eastAsia="en-GB"/>
              </w:rPr>
              <w:t>APPENDIX A</w:t>
            </w:r>
            <w:r w:rsidR="00AC234C" w:rsidRPr="00765801">
              <w:rPr>
                <w:rStyle w:val="Hyperlink"/>
                <w:lang w:eastAsia="en-GB"/>
              </w:rPr>
              <w:t xml:space="preserve"> - </w:t>
            </w:r>
          </w:hyperlink>
          <w:hyperlink w:anchor="_Toc135398593" w:history="1">
            <w:r w:rsidR="00847D39" w:rsidRPr="00765801">
              <w:rPr>
                <w:rStyle w:val="Hyperlink"/>
                <w:rFonts w:cs="Calibri"/>
                <w:lang w:eastAsia="en-GB"/>
              </w:rPr>
              <w:t>OPERATOR CONTROL OF SUB-CONTRACTED CONTINUING AIRWORTHINESS TASKS</w:t>
            </w:r>
            <w:r w:rsidR="00847D39" w:rsidRPr="00765801">
              <w:rPr>
                <w:webHidden/>
              </w:rPr>
              <w:tab/>
            </w:r>
            <w:r w:rsidR="00847D39" w:rsidRPr="00765801">
              <w:rPr>
                <w:webHidden/>
              </w:rPr>
              <w:fldChar w:fldCharType="begin"/>
            </w:r>
            <w:r w:rsidR="00847D39" w:rsidRPr="00765801">
              <w:rPr>
                <w:webHidden/>
              </w:rPr>
              <w:instrText xml:space="preserve"> PAGEREF _Toc135398593 \h </w:instrText>
            </w:r>
            <w:r w:rsidR="00847D39" w:rsidRPr="00765801">
              <w:rPr>
                <w:webHidden/>
              </w:rPr>
            </w:r>
            <w:r w:rsidR="00847D39" w:rsidRPr="00765801">
              <w:rPr>
                <w:webHidden/>
              </w:rPr>
              <w:fldChar w:fldCharType="separate"/>
            </w:r>
            <w:r w:rsidR="00A46BCF">
              <w:rPr>
                <w:noProof/>
                <w:webHidden/>
              </w:rPr>
              <w:t>49</w:t>
            </w:r>
            <w:r w:rsidR="00847D39" w:rsidRPr="00765801">
              <w:rPr>
                <w:webHidden/>
              </w:rPr>
              <w:fldChar w:fldCharType="end"/>
            </w:r>
          </w:hyperlink>
        </w:p>
        <w:p w14:paraId="39741C4F" w14:textId="2F857B07" w:rsidR="00574D41" w:rsidRPr="00765801" w:rsidRDefault="005E500B" w:rsidP="00E20FF5">
          <w:pPr>
            <w:widowControl w:val="0"/>
            <w:tabs>
              <w:tab w:val="left" w:pos="720"/>
            </w:tabs>
          </w:pPr>
          <w:r w:rsidRPr="00765801">
            <w:rPr>
              <w:bCs/>
            </w:rPr>
            <w:fldChar w:fldCharType="end"/>
          </w:r>
        </w:p>
      </w:sdtContent>
    </w:sdt>
    <w:p w14:paraId="366ECFCD" w14:textId="77777777" w:rsidR="00870BDB" w:rsidRPr="00765801" w:rsidRDefault="00870BDB" w:rsidP="00E20FF5">
      <w:pPr>
        <w:widowControl w:val="0"/>
        <w:tabs>
          <w:tab w:val="left" w:pos="720"/>
        </w:tabs>
        <w:rPr>
          <w:rFonts w:asciiTheme="minorHAnsi" w:hAnsiTheme="minorHAnsi" w:cstheme="minorHAnsi"/>
          <w:b/>
          <w:sz w:val="24"/>
          <w:szCs w:val="24"/>
        </w:rPr>
      </w:pPr>
    </w:p>
    <w:p w14:paraId="5426C1CA" w14:textId="77777777" w:rsidR="00870BDB" w:rsidRPr="00765801" w:rsidRDefault="00870BDB" w:rsidP="00E20FF5">
      <w:pPr>
        <w:widowControl w:val="0"/>
        <w:tabs>
          <w:tab w:val="left" w:pos="720"/>
        </w:tabs>
        <w:rPr>
          <w:rFonts w:asciiTheme="minorHAnsi" w:hAnsiTheme="minorHAnsi" w:cstheme="minorHAnsi"/>
          <w:b/>
          <w:sz w:val="24"/>
          <w:szCs w:val="24"/>
        </w:rPr>
      </w:pPr>
    </w:p>
    <w:p w14:paraId="6DE545CF" w14:textId="77777777" w:rsidR="00870BDB" w:rsidRPr="00765801" w:rsidRDefault="00870BDB" w:rsidP="00E20FF5">
      <w:pPr>
        <w:widowControl w:val="0"/>
        <w:tabs>
          <w:tab w:val="left" w:pos="720"/>
        </w:tabs>
        <w:rPr>
          <w:rFonts w:asciiTheme="minorHAnsi" w:hAnsiTheme="minorHAnsi" w:cstheme="minorHAnsi"/>
          <w:b/>
          <w:sz w:val="24"/>
          <w:szCs w:val="24"/>
        </w:rPr>
      </w:pPr>
    </w:p>
    <w:p w14:paraId="0FB417D4" w14:textId="77777777" w:rsidR="00870BDB" w:rsidRPr="00765801" w:rsidRDefault="00870BDB" w:rsidP="00E20FF5">
      <w:pPr>
        <w:widowControl w:val="0"/>
        <w:tabs>
          <w:tab w:val="left" w:pos="720"/>
        </w:tabs>
        <w:rPr>
          <w:rFonts w:asciiTheme="minorHAnsi" w:hAnsiTheme="minorHAnsi" w:cstheme="minorHAnsi"/>
          <w:b/>
          <w:sz w:val="24"/>
          <w:szCs w:val="24"/>
        </w:rPr>
      </w:pPr>
    </w:p>
    <w:p w14:paraId="0B02DCC9" w14:textId="77777777" w:rsidR="00870BDB" w:rsidRPr="00765801" w:rsidRDefault="00870BDB" w:rsidP="00E20FF5">
      <w:pPr>
        <w:widowControl w:val="0"/>
        <w:tabs>
          <w:tab w:val="left" w:pos="720"/>
        </w:tabs>
        <w:rPr>
          <w:rFonts w:asciiTheme="minorHAnsi" w:hAnsiTheme="minorHAnsi" w:cstheme="minorHAnsi"/>
          <w:b/>
          <w:sz w:val="24"/>
          <w:szCs w:val="24"/>
        </w:rPr>
      </w:pPr>
    </w:p>
    <w:p w14:paraId="07DCCA6A" w14:textId="77777777" w:rsidR="00870BDB" w:rsidRPr="00765801" w:rsidRDefault="00870BDB" w:rsidP="00E20FF5">
      <w:pPr>
        <w:widowControl w:val="0"/>
        <w:tabs>
          <w:tab w:val="left" w:pos="720"/>
        </w:tabs>
        <w:rPr>
          <w:rFonts w:asciiTheme="minorHAnsi" w:hAnsiTheme="minorHAnsi" w:cstheme="minorHAnsi"/>
          <w:b/>
          <w:sz w:val="24"/>
          <w:szCs w:val="24"/>
        </w:rPr>
      </w:pPr>
    </w:p>
    <w:p w14:paraId="3C4DEB3F" w14:textId="77777777" w:rsidR="005D5EF2" w:rsidRPr="00765801" w:rsidRDefault="005D5EF2" w:rsidP="00E20FF5">
      <w:pPr>
        <w:widowControl w:val="0"/>
        <w:autoSpaceDE w:val="0"/>
        <w:autoSpaceDN w:val="0"/>
        <w:adjustRightInd w:val="0"/>
        <w:rPr>
          <w:rFonts w:asciiTheme="minorHAnsi" w:hAnsiTheme="minorHAnsi" w:cstheme="minorHAnsi"/>
          <w:b/>
          <w:bCs/>
          <w:i/>
          <w:sz w:val="24"/>
          <w:szCs w:val="24"/>
        </w:rPr>
      </w:pPr>
    </w:p>
    <w:p w14:paraId="1446A635" w14:textId="77777777" w:rsidR="00D3143F" w:rsidRPr="00765801" w:rsidRDefault="00D3143F" w:rsidP="00E20FF5">
      <w:pPr>
        <w:widowControl w:val="0"/>
        <w:autoSpaceDE w:val="0"/>
        <w:autoSpaceDN w:val="0"/>
        <w:adjustRightInd w:val="0"/>
        <w:rPr>
          <w:rFonts w:asciiTheme="minorHAnsi" w:hAnsiTheme="minorHAnsi" w:cstheme="minorHAnsi"/>
          <w:b/>
          <w:bCs/>
          <w:i/>
          <w:sz w:val="24"/>
          <w:szCs w:val="24"/>
        </w:rPr>
      </w:pPr>
    </w:p>
    <w:p w14:paraId="7562FC51" w14:textId="77777777" w:rsidR="00AB1F6A" w:rsidRPr="00765801" w:rsidRDefault="00AB1F6A" w:rsidP="00E20FF5">
      <w:pPr>
        <w:widowControl w:val="0"/>
        <w:jc w:val="left"/>
        <w:rPr>
          <w:rFonts w:asciiTheme="minorHAnsi" w:eastAsia="Times New Roman" w:hAnsiTheme="minorHAnsi"/>
          <w:b/>
          <w:spacing w:val="-4"/>
          <w:sz w:val="24"/>
          <w:szCs w:val="20"/>
        </w:rPr>
      </w:pPr>
      <w:r w:rsidRPr="00765801">
        <w:br w:type="page"/>
      </w:r>
    </w:p>
    <w:p w14:paraId="7176B10D" w14:textId="77777777" w:rsidR="00A30443" w:rsidRPr="00765801" w:rsidRDefault="00A30443" w:rsidP="00E20FF5">
      <w:pPr>
        <w:pStyle w:val="Heading1"/>
        <w:keepNext w:val="0"/>
        <w:widowControl w:val="0"/>
        <w:tabs>
          <w:tab w:val="clear" w:pos="720"/>
          <w:tab w:val="left" w:pos="0"/>
        </w:tabs>
        <w:suppressAutoHyphens w:val="0"/>
        <w:jc w:val="center"/>
        <w:rPr>
          <w:lang w:val="en-GB"/>
        </w:rPr>
      </w:pPr>
      <w:bookmarkStart w:id="2" w:name="_Toc135398520"/>
      <w:r w:rsidRPr="00765801">
        <w:rPr>
          <w:lang w:val="en-GB"/>
        </w:rPr>
        <w:lastRenderedPageBreak/>
        <w:t>LIST OF ABBREVIATIONS</w:t>
      </w:r>
      <w:bookmarkEnd w:id="2"/>
    </w:p>
    <w:p w14:paraId="717322DA" w14:textId="77777777" w:rsidR="00A30443" w:rsidRPr="00765801" w:rsidRDefault="00A30443" w:rsidP="00E20FF5">
      <w:pPr>
        <w:widowControl w:val="0"/>
        <w:rPr>
          <w:rFonts w:asciiTheme="minorHAnsi" w:hAnsiTheme="minorHAnsi" w:cstheme="minorHAnsi"/>
          <w:sz w:val="24"/>
          <w:szCs w:val="24"/>
        </w:rPr>
      </w:pPr>
    </w:p>
    <w:p w14:paraId="690CEB05" w14:textId="77777777" w:rsidR="00A30443" w:rsidRPr="00765801" w:rsidRDefault="00A30443" w:rsidP="00E20FF5">
      <w:pPr>
        <w:widowControl w:val="0"/>
        <w:rPr>
          <w:sz w:val="24"/>
          <w:szCs w:val="24"/>
        </w:rPr>
      </w:pPr>
      <w:r w:rsidRPr="00765801">
        <w:rPr>
          <w:sz w:val="24"/>
          <w:szCs w:val="24"/>
        </w:rPr>
        <w:t xml:space="preserve">The following </w:t>
      </w:r>
      <w:r w:rsidR="003A7E4C" w:rsidRPr="00765801">
        <w:rPr>
          <w:sz w:val="24"/>
          <w:szCs w:val="24"/>
        </w:rPr>
        <w:t>abbreviations</w:t>
      </w:r>
      <w:r w:rsidRPr="00765801">
        <w:rPr>
          <w:sz w:val="24"/>
          <w:szCs w:val="24"/>
        </w:rPr>
        <w:t xml:space="preserve"> are used in this CAP: </w:t>
      </w:r>
    </w:p>
    <w:p w14:paraId="2FA11953" w14:textId="77777777" w:rsidR="00A30443" w:rsidRPr="00765801" w:rsidRDefault="00A30443" w:rsidP="00E20FF5">
      <w:pPr>
        <w:widowControl w:val="0"/>
        <w:rPr>
          <w:sz w:val="24"/>
          <w:szCs w:val="24"/>
        </w:rPr>
      </w:pPr>
    </w:p>
    <w:p w14:paraId="52555E51" w14:textId="77777777" w:rsidR="00A30443" w:rsidRPr="00765801" w:rsidRDefault="00A30443" w:rsidP="00E20FF5">
      <w:pPr>
        <w:widowControl w:val="0"/>
        <w:rPr>
          <w:sz w:val="24"/>
          <w:szCs w:val="24"/>
        </w:rPr>
      </w:pPr>
      <w:r w:rsidRPr="00765801">
        <w:rPr>
          <w:sz w:val="24"/>
          <w:szCs w:val="24"/>
        </w:rPr>
        <w:tab/>
        <w:t>AD</w:t>
      </w:r>
      <w:r w:rsidRPr="00765801">
        <w:rPr>
          <w:sz w:val="24"/>
          <w:szCs w:val="24"/>
        </w:rPr>
        <w:tab/>
      </w:r>
      <w:r w:rsidRPr="00765801">
        <w:rPr>
          <w:sz w:val="24"/>
          <w:szCs w:val="24"/>
        </w:rPr>
        <w:tab/>
        <w:t>Airworthiness Directive</w:t>
      </w:r>
    </w:p>
    <w:p w14:paraId="3010291C" w14:textId="77777777" w:rsidR="00EE4B5E" w:rsidRPr="00765801" w:rsidRDefault="00EE4B5E" w:rsidP="00E20FF5">
      <w:pPr>
        <w:widowControl w:val="0"/>
        <w:rPr>
          <w:rFonts w:asciiTheme="minorHAnsi" w:hAnsiTheme="minorHAnsi"/>
          <w:sz w:val="24"/>
          <w:szCs w:val="24"/>
        </w:rPr>
      </w:pPr>
      <w:r w:rsidRPr="00765801">
        <w:rPr>
          <w:rFonts w:asciiTheme="minorHAnsi" w:hAnsiTheme="minorHAnsi"/>
          <w:sz w:val="24"/>
          <w:szCs w:val="24"/>
        </w:rPr>
        <w:tab/>
      </w:r>
      <w:r w:rsidRPr="00765801">
        <w:rPr>
          <w:rFonts w:asciiTheme="minorHAnsi" w:hAnsiTheme="minorHAnsi" w:cs="TimesNewRomanPSMT"/>
          <w:sz w:val="24"/>
          <w:szCs w:val="24"/>
          <w:lang w:eastAsia="en-GB"/>
        </w:rPr>
        <w:t xml:space="preserve">ADRS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Aircraft Data Recording System</w:t>
      </w:r>
    </w:p>
    <w:p w14:paraId="7705EF49" w14:textId="77777777" w:rsidR="00EE4B5E" w:rsidRPr="00765801" w:rsidRDefault="00EE4B5E" w:rsidP="00E20FF5">
      <w:pPr>
        <w:widowControl w:val="0"/>
        <w:autoSpaceDE w:val="0"/>
        <w:autoSpaceDN w:val="0"/>
        <w:adjustRightInd w:val="0"/>
        <w:jc w:val="left"/>
        <w:rPr>
          <w:rFonts w:asciiTheme="minorHAnsi" w:hAnsiTheme="minorHAnsi" w:cs="TimesNewRomanPSMT"/>
          <w:sz w:val="24"/>
          <w:szCs w:val="24"/>
          <w:lang w:eastAsia="en-GB"/>
        </w:rPr>
      </w:pPr>
      <w:r w:rsidRPr="00765801">
        <w:rPr>
          <w:rFonts w:asciiTheme="minorHAnsi" w:hAnsiTheme="minorHAnsi"/>
          <w:sz w:val="24"/>
          <w:szCs w:val="24"/>
        </w:rPr>
        <w:tab/>
      </w:r>
      <w:r w:rsidRPr="00765801">
        <w:rPr>
          <w:rFonts w:asciiTheme="minorHAnsi" w:hAnsiTheme="minorHAnsi" w:cs="TimesNewRomanPSMT"/>
          <w:sz w:val="24"/>
          <w:szCs w:val="24"/>
          <w:lang w:eastAsia="en-GB"/>
        </w:rPr>
        <w:t xml:space="preserve">AIR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Airborne Image Recorder</w:t>
      </w:r>
    </w:p>
    <w:p w14:paraId="39B9B4BD" w14:textId="77777777" w:rsidR="00EE4B5E" w:rsidRPr="00765801" w:rsidRDefault="00EE4B5E" w:rsidP="00E20FF5">
      <w:pPr>
        <w:widowControl w:val="0"/>
        <w:ind w:firstLine="720"/>
        <w:rPr>
          <w:rFonts w:asciiTheme="minorHAnsi" w:hAnsiTheme="minorHAnsi"/>
          <w:sz w:val="24"/>
          <w:szCs w:val="24"/>
        </w:rPr>
      </w:pPr>
      <w:r w:rsidRPr="00765801">
        <w:rPr>
          <w:rFonts w:asciiTheme="minorHAnsi" w:hAnsiTheme="minorHAnsi" w:cs="TimesNewRomanPSMT"/>
          <w:sz w:val="24"/>
          <w:szCs w:val="24"/>
          <w:lang w:eastAsia="en-GB"/>
        </w:rPr>
        <w:t xml:space="preserve">AIRS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Airborne Image Recording System</w:t>
      </w:r>
    </w:p>
    <w:p w14:paraId="24577BD2" w14:textId="77777777" w:rsidR="00A30443" w:rsidRPr="00765801" w:rsidRDefault="00A30443" w:rsidP="00E20FF5">
      <w:pPr>
        <w:widowControl w:val="0"/>
        <w:rPr>
          <w:sz w:val="24"/>
          <w:szCs w:val="24"/>
        </w:rPr>
      </w:pPr>
      <w:r w:rsidRPr="00765801">
        <w:rPr>
          <w:sz w:val="24"/>
          <w:szCs w:val="24"/>
        </w:rPr>
        <w:tab/>
        <w:t>AMOC</w:t>
      </w:r>
      <w:r w:rsidRPr="00765801">
        <w:rPr>
          <w:sz w:val="24"/>
          <w:szCs w:val="24"/>
        </w:rPr>
        <w:tab/>
      </w:r>
      <w:r w:rsidRPr="00765801">
        <w:rPr>
          <w:sz w:val="24"/>
          <w:szCs w:val="24"/>
        </w:rPr>
        <w:tab/>
        <w:t>Alternative Means of Compliance</w:t>
      </w:r>
    </w:p>
    <w:p w14:paraId="4B35F3DE" w14:textId="77777777" w:rsidR="00D162DF" w:rsidRPr="00765801" w:rsidRDefault="00A30443" w:rsidP="00E20FF5">
      <w:pPr>
        <w:widowControl w:val="0"/>
        <w:rPr>
          <w:sz w:val="24"/>
          <w:szCs w:val="24"/>
        </w:rPr>
      </w:pPr>
      <w:r w:rsidRPr="00765801">
        <w:rPr>
          <w:sz w:val="24"/>
          <w:szCs w:val="24"/>
        </w:rPr>
        <w:tab/>
      </w:r>
      <w:r w:rsidR="00D162DF" w:rsidRPr="00765801">
        <w:rPr>
          <w:sz w:val="24"/>
          <w:szCs w:val="24"/>
        </w:rPr>
        <w:t>AMO</w:t>
      </w:r>
      <w:r w:rsidR="00D162DF" w:rsidRPr="00765801">
        <w:rPr>
          <w:sz w:val="24"/>
          <w:szCs w:val="24"/>
        </w:rPr>
        <w:tab/>
      </w:r>
      <w:r w:rsidR="00D162DF" w:rsidRPr="00765801">
        <w:rPr>
          <w:sz w:val="24"/>
          <w:szCs w:val="24"/>
        </w:rPr>
        <w:tab/>
        <w:t>Approved Maintenance Organisation</w:t>
      </w:r>
    </w:p>
    <w:p w14:paraId="6FD9578C" w14:textId="77777777" w:rsidR="00FF3954" w:rsidRPr="00765801" w:rsidRDefault="00FF3954" w:rsidP="00E20FF5">
      <w:pPr>
        <w:widowControl w:val="0"/>
        <w:rPr>
          <w:sz w:val="24"/>
          <w:szCs w:val="24"/>
        </w:rPr>
      </w:pPr>
      <w:r w:rsidRPr="00765801">
        <w:rPr>
          <w:sz w:val="24"/>
          <w:szCs w:val="24"/>
        </w:rPr>
        <w:tab/>
        <w:t>ANAC</w:t>
      </w:r>
      <w:r w:rsidRPr="00765801">
        <w:rPr>
          <w:sz w:val="24"/>
          <w:szCs w:val="24"/>
        </w:rPr>
        <w:tab/>
      </w:r>
      <w:r w:rsidRPr="00765801">
        <w:rPr>
          <w:sz w:val="24"/>
          <w:szCs w:val="24"/>
        </w:rPr>
        <w:tab/>
      </w:r>
      <w:proofErr w:type="spellStart"/>
      <w:r w:rsidRPr="00765801">
        <w:rPr>
          <w:sz w:val="24"/>
          <w:szCs w:val="24"/>
        </w:rPr>
        <w:t>Agência</w:t>
      </w:r>
      <w:proofErr w:type="spellEnd"/>
      <w:r w:rsidRPr="00765801">
        <w:rPr>
          <w:sz w:val="24"/>
          <w:szCs w:val="24"/>
        </w:rPr>
        <w:t xml:space="preserve"> Nacional de </w:t>
      </w:r>
      <w:proofErr w:type="spellStart"/>
      <w:r w:rsidRPr="00765801">
        <w:rPr>
          <w:sz w:val="24"/>
          <w:szCs w:val="24"/>
        </w:rPr>
        <w:t>Aviação</w:t>
      </w:r>
      <w:proofErr w:type="spellEnd"/>
      <w:r w:rsidRPr="00765801">
        <w:rPr>
          <w:sz w:val="24"/>
          <w:szCs w:val="24"/>
        </w:rPr>
        <w:t xml:space="preserve"> Civil of Brazil</w:t>
      </w:r>
    </w:p>
    <w:p w14:paraId="00009624" w14:textId="77777777" w:rsidR="004450F4" w:rsidRPr="00765801" w:rsidRDefault="004450F4" w:rsidP="00E20FF5">
      <w:pPr>
        <w:widowControl w:val="0"/>
        <w:ind w:firstLine="709"/>
        <w:rPr>
          <w:sz w:val="24"/>
          <w:szCs w:val="24"/>
        </w:rPr>
      </w:pPr>
      <w:r w:rsidRPr="00765801">
        <w:rPr>
          <w:sz w:val="24"/>
          <w:szCs w:val="24"/>
        </w:rPr>
        <w:t>ARC</w:t>
      </w:r>
      <w:r w:rsidRPr="00765801">
        <w:rPr>
          <w:sz w:val="24"/>
          <w:szCs w:val="24"/>
        </w:rPr>
        <w:tab/>
      </w:r>
      <w:r w:rsidRPr="00765801">
        <w:rPr>
          <w:sz w:val="24"/>
          <w:szCs w:val="24"/>
        </w:rPr>
        <w:tab/>
        <w:t>Airworthiness Review Certificate</w:t>
      </w:r>
    </w:p>
    <w:p w14:paraId="318C955B" w14:textId="77777777" w:rsidR="00A30443" w:rsidRPr="00765801" w:rsidRDefault="00A30443" w:rsidP="00E20FF5">
      <w:pPr>
        <w:widowControl w:val="0"/>
        <w:ind w:firstLine="709"/>
        <w:rPr>
          <w:sz w:val="24"/>
          <w:szCs w:val="24"/>
        </w:rPr>
      </w:pPr>
      <w:r w:rsidRPr="00765801">
        <w:rPr>
          <w:sz w:val="24"/>
          <w:szCs w:val="24"/>
        </w:rPr>
        <w:t>ARD</w:t>
      </w:r>
      <w:r w:rsidRPr="00765801">
        <w:rPr>
          <w:sz w:val="24"/>
          <w:szCs w:val="24"/>
        </w:rPr>
        <w:tab/>
      </w:r>
      <w:r w:rsidRPr="00765801">
        <w:rPr>
          <w:sz w:val="24"/>
          <w:szCs w:val="24"/>
        </w:rPr>
        <w:tab/>
        <w:t>Airworthiness Review Declaration</w:t>
      </w:r>
    </w:p>
    <w:p w14:paraId="794A9953" w14:textId="77777777" w:rsidR="00A30443" w:rsidRPr="00765801" w:rsidRDefault="00A30443" w:rsidP="00E20FF5">
      <w:pPr>
        <w:widowControl w:val="0"/>
        <w:rPr>
          <w:sz w:val="24"/>
          <w:szCs w:val="24"/>
        </w:rPr>
      </w:pPr>
      <w:r w:rsidRPr="00765801">
        <w:rPr>
          <w:sz w:val="24"/>
          <w:szCs w:val="24"/>
        </w:rPr>
        <w:tab/>
        <w:t>AWOPS</w:t>
      </w:r>
      <w:r w:rsidRPr="00765801">
        <w:rPr>
          <w:sz w:val="24"/>
          <w:szCs w:val="24"/>
        </w:rPr>
        <w:tab/>
        <w:t>All Weather Operations</w:t>
      </w:r>
    </w:p>
    <w:p w14:paraId="3DE907E7" w14:textId="77777777" w:rsidR="00A30443" w:rsidRPr="00765801" w:rsidRDefault="00A30443" w:rsidP="00E20FF5">
      <w:pPr>
        <w:widowControl w:val="0"/>
        <w:rPr>
          <w:sz w:val="24"/>
          <w:szCs w:val="24"/>
        </w:rPr>
      </w:pPr>
      <w:r w:rsidRPr="00765801">
        <w:rPr>
          <w:sz w:val="24"/>
          <w:szCs w:val="24"/>
        </w:rPr>
        <w:tab/>
        <w:t>CAMO</w:t>
      </w:r>
      <w:r w:rsidRPr="00765801">
        <w:rPr>
          <w:sz w:val="24"/>
          <w:szCs w:val="24"/>
        </w:rPr>
        <w:tab/>
      </w:r>
      <w:r w:rsidRPr="00765801">
        <w:rPr>
          <w:sz w:val="24"/>
          <w:szCs w:val="24"/>
        </w:rPr>
        <w:tab/>
        <w:t>Continued Airworthiness Management Organisation</w:t>
      </w:r>
    </w:p>
    <w:p w14:paraId="2FE10169" w14:textId="77777777" w:rsidR="007F7501" w:rsidRPr="00765801" w:rsidRDefault="007F7501" w:rsidP="00E20FF5">
      <w:pPr>
        <w:widowControl w:val="0"/>
        <w:rPr>
          <w:sz w:val="24"/>
          <w:szCs w:val="24"/>
        </w:rPr>
      </w:pPr>
      <w:r w:rsidRPr="00765801">
        <w:rPr>
          <w:sz w:val="24"/>
          <w:szCs w:val="24"/>
        </w:rPr>
        <w:tab/>
        <w:t>CAP</w:t>
      </w:r>
      <w:r w:rsidRPr="00765801">
        <w:rPr>
          <w:sz w:val="24"/>
          <w:szCs w:val="24"/>
        </w:rPr>
        <w:tab/>
      </w:r>
      <w:r w:rsidRPr="00765801">
        <w:rPr>
          <w:sz w:val="24"/>
          <w:szCs w:val="24"/>
        </w:rPr>
        <w:tab/>
        <w:t>Civil Aviation Publication</w:t>
      </w:r>
    </w:p>
    <w:p w14:paraId="65FFE079"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C of A</w:t>
      </w:r>
      <w:r w:rsidRPr="00765801">
        <w:rPr>
          <w:rFonts w:asciiTheme="minorHAnsi" w:hAnsiTheme="minorHAnsi"/>
          <w:sz w:val="24"/>
          <w:szCs w:val="24"/>
        </w:rPr>
        <w:tab/>
      </w:r>
      <w:r w:rsidRPr="00765801">
        <w:rPr>
          <w:rFonts w:asciiTheme="minorHAnsi" w:hAnsiTheme="minorHAnsi"/>
          <w:sz w:val="24"/>
          <w:szCs w:val="24"/>
        </w:rPr>
        <w:tab/>
        <w:t>Certificate of Airworthiness</w:t>
      </w:r>
    </w:p>
    <w:p w14:paraId="24537F2A" w14:textId="77777777" w:rsidR="00EE4B5E" w:rsidRPr="00765801" w:rsidRDefault="00EE4B5E" w:rsidP="00E20FF5">
      <w:pPr>
        <w:widowControl w:val="0"/>
        <w:ind w:firstLine="720"/>
        <w:rPr>
          <w:rFonts w:asciiTheme="minorHAnsi" w:hAnsiTheme="minorHAnsi"/>
          <w:sz w:val="24"/>
          <w:szCs w:val="24"/>
        </w:rPr>
      </w:pPr>
      <w:r w:rsidRPr="00765801">
        <w:rPr>
          <w:rFonts w:asciiTheme="minorHAnsi" w:hAnsiTheme="minorHAnsi" w:cs="TimesNewRomanPSMT"/>
          <w:sz w:val="24"/>
          <w:szCs w:val="24"/>
          <w:lang w:eastAsia="en-GB"/>
        </w:rPr>
        <w:t xml:space="preserve">CARS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Cockpit Audio Recording System</w:t>
      </w:r>
    </w:p>
    <w:p w14:paraId="324235BE" w14:textId="77777777" w:rsidR="00A30443" w:rsidRPr="00765801" w:rsidRDefault="00A30443" w:rsidP="00E20FF5">
      <w:pPr>
        <w:widowControl w:val="0"/>
        <w:rPr>
          <w:sz w:val="24"/>
          <w:szCs w:val="24"/>
        </w:rPr>
      </w:pPr>
      <w:r w:rsidRPr="00765801">
        <w:rPr>
          <w:sz w:val="24"/>
          <w:szCs w:val="24"/>
        </w:rPr>
        <w:tab/>
        <w:t>CMR</w:t>
      </w:r>
      <w:r w:rsidRPr="00765801">
        <w:rPr>
          <w:sz w:val="24"/>
          <w:szCs w:val="24"/>
        </w:rPr>
        <w:tab/>
      </w:r>
      <w:r w:rsidRPr="00765801">
        <w:rPr>
          <w:sz w:val="24"/>
          <w:szCs w:val="24"/>
        </w:rPr>
        <w:tab/>
        <w:t>Certification Maintenance Requirement</w:t>
      </w:r>
    </w:p>
    <w:p w14:paraId="31147871" w14:textId="77777777" w:rsidR="00A30443" w:rsidRPr="00765801" w:rsidRDefault="00A30443" w:rsidP="00E20FF5">
      <w:pPr>
        <w:widowControl w:val="0"/>
        <w:rPr>
          <w:rFonts w:asciiTheme="minorHAnsi" w:hAnsiTheme="minorHAnsi"/>
          <w:sz w:val="24"/>
          <w:szCs w:val="24"/>
        </w:rPr>
      </w:pPr>
      <w:r w:rsidRPr="00765801">
        <w:rPr>
          <w:sz w:val="24"/>
          <w:szCs w:val="24"/>
        </w:rPr>
        <w:tab/>
      </w:r>
      <w:r w:rsidRPr="00765801">
        <w:rPr>
          <w:rFonts w:asciiTheme="minorHAnsi" w:hAnsiTheme="minorHAnsi"/>
          <w:sz w:val="24"/>
          <w:szCs w:val="24"/>
        </w:rPr>
        <w:t>CRS</w:t>
      </w:r>
      <w:r w:rsidRPr="00765801">
        <w:rPr>
          <w:rFonts w:asciiTheme="minorHAnsi" w:hAnsiTheme="minorHAnsi"/>
          <w:sz w:val="24"/>
          <w:szCs w:val="24"/>
        </w:rPr>
        <w:tab/>
      </w:r>
      <w:r w:rsidRPr="00765801">
        <w:rPr>
          <w:rFonts w:asciiTheme="minorHAnsi" w:hAnsiTheme="minorHAnsi"/>
          <w:sz w:val="24"/>
          <w:szCs w:val="24"/>
        </w:rPr>
        <w:tab/>
        <w:t>Certificate of Release to Service</w:t>
      </w:r>
    </w:p>
    <w:p w14:paraId="795D4649"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CVR</w:t>
      </w:r>
      <w:r w:rsidRPr="00765801">
        <w:rPr>
          <w:rFonts w:asciiTheme="minorHAnsi" w:hAnsiTheme="minorHAnsi"/>
          <w:sz w:val="24"/>
          <w:szCs w:val="24"/>
        </w:rPr>
        <w:tab/>
      </w:r>
      <w:r w:rsidRPr="00765801">
        <w:rPr>
          <w:rFonts w:asciiTheme="minorHAnsi" w:hAnsiTheme="minorHAnsi"/>
          <w:sz w:val="24"/>
          <w:szCs w:val="24"/>
        </w:rPr>
        <w:tab/>
        <w:t>Cockpit Voice Recorder</w:t>
      </w:r>
    </w:p>
    <w:p w14:paraId="0A5E6A6A"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DFL</w:t>
      </w:r>
      <w:r w:rsidRPr="00765801">
        <w:rPr>
          <w:rFonts w:asciiTheme="minorHAnsi" w:hAnsiTheme="minorHAnsi"/>
          <w:sz w:val="24"/>
          <w:szCs w:val="24"/>
        </w:rPr>
        <w:tab/>
      </w:r>
      <w:r w:rsidRPr="00765801">
        <w:rPr>
          <w:rFonts w:asciiTheme="minorHAnsi" w:hAnsiTheme="minorHAnsi"/>
          <w:sz w:val="24"/>
          <w:szCs w:val="24"/>
        </w:rPr>
        <w:tab/>
        <w:t>Data Frame Layout</w:t>
      </w:r>
    </w:p>
    <w:p w14:paraId="63251CC7" w14:textId="77777777" w:rsidR="00EE4B5E" w:rsidRPr="00765801" w:rsidRDefault="00EE4B5E" w:rsidP="00E20FF5">
      <w:pPr>
        <w:widowControl w:val="0"/>
        <w:autoSpaceDE w:val="0"/>
        <w:autoSpaceDN w:val="0"/>
        <w:adjustRightInd w:val="0"/>
        <w:ind w:firstLine="720"/>
        <w:jc w:val="left"/>
        <w:rPr>
          <w:rFonts w:asciiTheme="minorHAnsi" w:hAnsiTheme="minorHAnsi" w:cs="TimesNewRomanPSMT"/>
          <w:sz w:val="24"/>
          <w:szCs w:val="24"/>
          <w:lang w:eastAsia="en-GB"/>
        </w:rPr>
      </w:pPr>
      <w:r w:rsidRPr="00765801">
        <w:rPr>
          <w:rFonts w:asciiTheme="minorHAnsi" w:hAnsiTheme="minorHAnsi" w:cs="TimesNewRomanPSMT"/>
          <w:sz w:val="24"/>
          <w:szCs w:val="24"/>
          <w:lang w:eastAsia="en-GB"/>
        </w:rPr>
        <w:t xml:space="preserve">DLR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Data Link Recorder</w:t>
      </w:r>
    </w:p>
    <w:p w14:paraId="21CDE7F2" w14:textId="77777777" w:rsidR="00EE4B5E" w:rsidRPr="00765801" w:rsidRDefault="00EE4B5E" w:rsidP="00E20FF5">
      <w:pPr>
        <w:widowControl w:val="0"/>
        <w:ind w:firstLine="720"/>
        <w:rPr>
          <w:rFonts w:asciiTheme="minorHAnsi" w:hAnsiTheme="minorHAnsi"/>
          <w:sz w:val="24"/>
          <w:szCs w:val="24"/>
        </w:rPr>
      </w:pPr>
      <w:r w:rsidRPr="00765801">
        <w:rPr>
          <w:rFonts w:asciiTheme="minorHAnsi" w:hAnsiTheme="minorHAnsi" w:cs="TimesNewRomanPSMT"/>
          <w:sz w:val="24"/>
          <w:szCs w:val="24"/>
          <w:lang w:eastAsia="en-GB"/>
        </w:rPr>
        <w:t xml:space="preserve">DLRS </w:t>
      </w:r>
      <w:r w:rsidRPr="00765801">
        <w:rPr>
          <w:rFonts w:asciiTheme="minorHAnsi" w:hAnsiTheme="minorHAnsi" w:cs="TimesNewRomanPSMT"/>
          <w:sz w:val="24"/>
          <w:szCs w:val="24"/>
          <w:lang w:eastAsia="en-GB"/>
        </w:rPr>
        <w:tab/>
      </w:r>
      <w:r w:rsidRPr="00765801">
        <w:rPr>
          <w:rFonts w:asciiTheme="minorHAnsi" w:hAnsiTheme="minorHAnsi" w:cs="TimesNewRomanPSMT"/>
          <w:sz w:val="24"/>
          <w:szCs w:val="24"/>
          <w:lang w:eastAsia="en-GB"/>
        </w:rPr>
        <w:tab/>
        <w:t>Data Link Recording System</w:t>
      </w:r>
    </w:p>
    <w:p w14:paraId="7347E6BC"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EASA</w:t>
      </w:r>
      <w:r w:rsidRPr="00765801">
        <w:rPr>
          <w:rFonts w:asciiTheme="minorHAnsi" w:hAnsiTheme="minorHAnsi"/>
          <w:sz w:val="24"/>
          <w:szCs w:val="24"/>
        </w:rPr>
        <w:tab/>
      </w:r>
      <w:r w:rsidRPr="00765801">
        <w:rPr>
          <w:rFonts w:asciiTheme="minorHAnsi" w:hAnsiTheme="minorHAnsi"/>
          <w:sz w:val="24"/>
          <w:szCs w:val="24"/>
        </w:rPr>
        <w:tab/>
        <w:t>European Aviation Safety Agency</w:t>
      </w:r>
    </w:p>
    <w:p w14:paraId="286BA080"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EFB</w:t>
      </w:r>
      <w:r w:rsidRPr="00765801">
        <w:rPr>
          <w:rFonts w:asciiTheme="minorHAnsi" w:hAnsiTheme="minorHAnsi"/>
          <w:sz w:val="24"/>
          <w:szCs w:val="24"/>
        </w:rPr>
        <w:tab/>
      </w:r>
      <w:r w:rsidRPr="00765801">
        <w:rPr>
          <w:rFonts w:asciiTheme="minorHAnsi" w:hAnsiTheme="minorHAnsi"/>
          <w:sz w:val="24"/>
          <w:szCs w:val="24"/>
        </w:rPr>
        <w:tab/>
        <w:t>Electronic Flight Bag</w:t>
      </w:r>
    </w:p>
    <w:p w14:paraId="43F91F0C"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ELT</w:t>
      </w:r>
      <w:r w:rsidRPr="00765801">
        <w:rPr>
          <w:rFonts w:asciiTheme="minorHAnsi" w:hAnsiTheme="minorHAnsi"/>
          <w:sz w:val="24"/>
          <w:szCs w:val="24"/>
        </w:rPr>
        <w:tab/>
      </w:r>
      <w:r w:rsidRPr="00765801">
        <w:rPr>
          <w:rFonts w:asciiTheme="minorHAnsi" w:hAnsiTheme="minorHAnsi"/>
          <w:sz w:val="24"/>
          <w:szCs w:val="24"/>
        </w:rPr>
        <w:tab/>
        <w:t>Emergency Locator Transmitter</w:t>
      </w:r>
    </w:p>
    <w:p w14:paraId="4728F350"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EVS</w:t>
      </w:r>
      <w:r w:rsidRPr="00765801">
        <w:rPr>
          <w:rFonts w:asciiTheme="minorHAnsi" w:hAnsiTheme="minorHAnsi"/>
          <w:sz w:val="24"/>
          <w:szCs w:val="24"/>
        </w:rPr>
        <w:tab/>
      </w:r>
      <w:r w:rsidRPr="00765801">
        <w:rPr>
          <w:rFonts w:asciiTheme="minorHAnsi" w:hAnsiTheme="minorHAnsi"/>
          <w:sz w:val="24"/>
          <w:szCs w:val="24"/>
        </w:rPr>
        <w:tab/>
        <w:t>Enhanced Vision Systems</w:t>
      </w:r>
    </w:p>
    <w:p w14:paraId="090B29BE" w14:textId="77777777" w:rsidR="00A30443" w:rsidRPr="00765801" w:rsidRDefault="00A30443" w:rsidP="00E20FF5">
      <w:pPr>
        <w:widowControl w:val="0"/>
        <w:rPr>
          <w:rFonts w:asciiTheme="minorHAnsi" w:hAnsiTheme="minorHAnsi"/>
          <w:sz w:val="24"/>
          <w:szCs w:val="24"/>
        </w:rPr>
      </w:pPr>
      <w:r w:rsidRPr="00765801">
        <w:rPr>
          <w:rFonts w:asciiTheme="minorHAnsi" w:hAnsiTheme="minorHAnsi"/>
          <w:sz w:val="24"/>
          <w:szCs w:val="24"/>
        </w:rPr>
        <w:tab/>
        <w:t>EWIS</w:t>
      </w:r>
      <w:r w:rsidRPr="00765801">
        <w:rPr>
          <w:rFonts w:asciiTheme="minorHAnsi" w:hAnsiTheme="minorHAnsi"/>
          <w:sz w:val="24"/>
          <w:szCs w:val="24"/>
        </w:rPr>
        <w:tab/>
      </w:r>
      <w:r w:rsidRPr="00765801">
        <w:rPr>
          <w:rFonts w:asciiTheme="minorHAnsi" w:hAnsiTheme="minorHAnsi"/>
          <w:sz w:val="24"/>
          <w:szCs w:val="24"/>
        </w:rPr>
        <w:tab/>
        <w:t>Electrical Wiring Interconnect System</w:t>
      </w:r>
    </w:p>
    <w:p w14:paraId="0C4D2429" w14:textId="77777777" w:rsidR="00A30443" w:rsidRPr="00765801" w:rsidRDefault="00A30443" w:rsidP="00E20FF5">
      <w:pPr>
        <w:widowControl w:val="0"/>
        <w:rPr>
          <w:sz w:val="24"/>
          <w:szCs w:val="24"/>
        </w:rPr>
      </w:pPr>
      <w:r w:rsidRPr="00765801">
        <w:rPr>
          <w:rFonts w:asciiTheme="minorHAnsi" w:hAnsiTheme="minorHAnsi"/>
          <w:sz w:val="24"/>
          <w:szCs w:val="24"/>
        </w:rPr>
        <w:tab/>
      </w:r>
      <w:r w:rsidRPr="00765801">
        <w:rPr>
          <w:sz w:val="24"/>
          <w:szCs w:val="24"/>
        </w:rPr>
        <w:t>FAA</w:t>
      </w:r>
      <w:r w:rsidRPr="00765801">
        <w:rPr>
          <w:sz w:val="24"/>
          <w:szCs w:val="24"/>
        </w:rPr>
        <w:tab/>
      </w:r>
      <w:r w:rsidRPr="00765801">
        <w:rPr>
          <w:sz w:val="24"/>
          <w:szCs w:val="24"/>
        </w:rPr>
        <w:tab/>
        <w:t>Federal Aviation Administration</w:t>
      </w:r>
    </w:p>
    <w:p w14:paraId="0670ECF9" w14:textId="77777777" w:rsidR="00485325" w:rsidRPr="00765801" w:rsidRDefault="00A30443" w:rsidP="00E20FF5">
      <w:pPr>
        <w:widowControl w:val="0"/>
        <w:rPr>
          <w:sz w:val="24"/>
          <w:szCs w:val="24"/>
        </w:rPr>
      </w:pPr>
      <w:r w:rsidRPr="00765801">
        <w:rPr>
          <w:sz w:val="24"/>
          <w:szCs w:val="24"/>
        </w:rPr>
        <w:tab/>
      </w:r>
      <w:r w:rsidR="00485325" w:rsidRPr="00765801">
        <w:rPr>
          <w:sz w:val="24"/>
          <w:szCs w:val="24"/>
        </w:rPr>
        <w:t>FAR</w:t>
      </w:r>
      <w:r w:rsidR="00485325" w:rsidRPr="00765801">
        <w:rPr>
          <w:sz w:val="24"/>
          <w:szCs w:val="24"/>
        </w:rPr>
        <w:tab/>
      </w:r>
      <w:r w:rsidR="00485325" w:rsidRPr="00765801">
        <w:rPr>
          <w:sz w:val="24"/>
          <w:szCs w:val="24"/>
        </w:rPr>
        <w:tab/>
        <w:t xml:space="preserve">Federal Aviation Regulation </w:t>
      </w:r>
    </w:p>
    <w:p w14:paraId="353FC926" w14:textId="77777777" w:rsidR="00A30443" w:rsidRPr="00765801" w:rsidRDefault="00A30443" w:rsidP="00E20FF5">
      <w:pPr>
        <w:widowControl w:val="0"/>
        <w:ind w:firstLine="720"/>
        <w:rPr>
          <w:sz w:val="24"/>
          <w:szCs w:val="24"/>
        </w:rPr>
      </w:pPr>
      <w:r w:rsidRPr="00765801">
        <w:rPr>
          <w:sz w:val="24"/>
          <w:szCs w:val="24"/>
        </w:rPr>
        <w:t>FDR</w:t>
      </w:r>
      <w:r w:rsidRPr="00765801">
        <w:rPr>
          <w:sz w:val="24"/>
          <w:szCs w:val="24"/>
        </w:rPr>
        <w:tab/>
      </w:r>
      <w:r w:rsidRPr="00765801">
        <w:rPr>
          <w:sz w:val="24"/>
          <w:szCs w:val="24"/>
        </w:rPr>
        <w:tab/>
        <w:t>Flight Data Recorder</w:t>
      </w:r>
    </w:p>
    <w:p w14:paraId="6B149596" w14:textId="77777777" w:rsidR="00065152" w:rsidRPr="00765801" w:rsidRDefault="00A30443" w:rsidP="00E20FF5">
      <w:pPr>
        <w:widowControl w:val="0"/>
        <w:rPr>
          <w:sz w:val="24"/>
          <w:szCs w:val="24"/>
        </w:rPr>
      </w:pPr>
      <w:r w:rsidRPr="00765801">
        <w:rPr>
          <w:sz w:val="24"/>
          <w:szCs w:val="24"/>
        </w:rPr>
        <w:tab/>
      </w:r>
      <w:r w:rsidR="00065152" w:rsidRPr="00765801">
        <w:rPr>
          <w:sz w:val="24"/>
          <w:szCs w:val="24"/>
        </w:rPr>
        <w:t>GCAA</w:t>
      </w:r>
      <w:r w:rsidR="00065152" w:rsidRPr="00765801">
        <w:rPr>
          <w:sz w:val="24"/>
          <w:szCs w:val="24"/>
        </w:rPr>
        <w:tab/>
      </w:r>
      <w:r w:rsidR="00065152" w:rsidRPr="00765801">
        <w:rPr>
          <w:sz w:val="24"/>
          <w:szCs w:val="24"/>
        </w:rPr>
        <w:tab/>
        <w:t>General Civil Aviation Authority (UAE)</w:t>
      </w:r>
    </w:p>
    <w:p w14:paraId="0FBB9315" w14:textId="77777777" w:rsidR="00A30443" w:rsidRPr="00765801" w:rsidRDefault="00A30443" w:rsidP="00E20FF5">
      <w:pPr>
        <w:widowControl w:val="0"/>
        <w:ind w:firstLine="720"/>
        <w:rPr>
          <w:sz w:val="24"/>
          <w:szCs w:val="24"/>
        </w:rPr>
      </w:pPr>
      <w:r w:rsidRPr="00765801">
        <w:rPr>
          <w:sz w:val="24"/>
          <w:szCs w:val="24"/>
        </w:rPr>
        <w:t>HUD</w:t>
      </w:r>
      <w:r w:rsidRPr="00765801">
        <w:rPr>
          <w:sz w:val="24"/>
          <w:szCs w:val="24"/>
        </w:rPr>
        <w:tab/>
      </w:r>
      <w:r w:rsidRPr="00765801">
        <w:rPr>
          <w:sz w:val="24"/>
          <w:szCs w:val="24"/>
        </w:rPr>
        <w:tab/>
        <w:t>Head-up Display</w:t>
      </w:r>
    </w:p>
    <w:p w14:paraId="2A063C36" w14:textId="77777777" w:rsidR="00E72198" w:rsidRPr="00765801" w:rsidRDefault="00A30443" w:rsidP="00E20FF5">
      <w:pPr>
        <w:widowControl w:val="0"/>
        <w:rPr>
          <w:sz w:val="24"/>
          <w:szCs w:val="24"/>
        </w:rPr>
      </w:pPr>
      <w:r w:rsidRPr="00765801">
        <w:rPr>
          <w:sz w:val="24"/>
          <w:szCs w:val="24"/>
        </w:rPr>
        <w:tab/>
      </w:r>
      <w:r w:rsidR="00E72198" w:rsidRPr="00765801">
        <w:rPr>
          <w:sz w:val="24"/>
          <w:szCs w:val="24"/>
        </w:rPr>
        <w:t>LOV</w:t>
      </w:r>
      <w:r w:rsidR="00E72198" w:rsidRPr="00765801">
        <w:rPr>
          <w:sz w:val="24"/>
          <w:szCs w:val="24"/>
        </w:rPr>
        <w:tab/>
      </w:r>
      <w:r w:rsidR="00E72198" w:rsidRPr="00765801">
        <w:rPr>
          <w:sz w:val="24"/>
          <w:szCs w:val="24"/>
        </w:rPr>
        <w:tab/>
        <w:t>Limit of Validity</w:t>
      </w:r>
    </w:p>
    <w:p w14:paraId="4C40A434" w14:textId="77777777" w:rsidR="00A30443" w:rsidRPr="00765801" w:rsidRDefault="00A30443" w:rsidP="00E20FF5">
      <w:pPr>
        <w:widowControl w:val="0"/>
        <w:ind w:firstLine="720"/>
        <w:rPr>
          <w:sz w:val="24"/>
          <w:szCs w:val="24"/>
        </w:rPr>
      </w:pPr>
      <w:r w:rsidRPr="00765801">
        <w:rPr>
          <w:sz w:val="24"/>
          <w:szCs w:val="24"/>
        </w:rPr>
        <w:t>MEL</w:t>
      </w:r>
      <w:r w:rsidRPr="00765801">
        <w:rPr>
          <w:sz w:val="24"/>
          <w:szCs w:val="24"/>
        </w:rPr>
        <w:tab/>
      </w:r>
      <w:r w:rsidRPr="00765801">
        <w:rPr>
          <w:sz w:val="24"/>
          <w:szCs w:val="24"/>
        </w:rPr>
        <w:tab/>
        <w:t>Minimum Equipment List</w:t>
      </w:r>
    </w:p>
    <w:p w14:paraId="66E84EC2" w14:textId="77777777" w:rsidR="00A30443" w:rsidRPr="00765801" w:rsidRDefault="00A30443" w:rsidP="00E20FF5">
      <w:pPr>
        <w:widowControl w:val="0"/>
        <w:rPr>
          <w:sz w:val="24"/>
          <w:szCs w:val="24"/>
        </w:rPr>
      </w:pPr>
      <w:r w:rsidRPr="00765801">
        <w:rPr>
          <w:sz w:val="24"/>
          <w:szCs w:val="24"/>
        </w:rPr>
        <w:tab/>
        <w:t>MMEL</w:t>
      </w:r>
      <w:r w:rsidRPr="00765801">
        <w:rPr>
          <w:sz w:val="24"/>
          <w:szCs w:val="24"/>
        </w:rPr>
        <w:tab/>
      </w:r>
      <w:r w:rsidRPr="00765801">
        <w:rPr>
          <w:sz w:val="24"/>
          <w:szCs w:val="24"/>
        </w:rPr>
        <w:tab/>
        <w:t>Master Minimum Equipment List</w:t>
      </w:r>
    </w:p>
    <w:p w14:paraId="79224995" w14:textId="77777777" w:rsidR="00A30443" w:rsidRPr="00765801" w:rsidRDefault="00A30443" w:rsidP="00E20FF5">
      <w:pPr>
        <w:widowControl w:val="0"/>
        <w:rPr>
          <w:sz w:val="24"/>
          <w:szCs w:val="24"/>
        </w:rPr>
      </w:pPr>
      <w:r w:rsidRPr="00765801">
        <w:rPr>
          <w:sz w:val="24"/>
          <w:szCs w:val="24"/>
        </w:rPr>
        <w:tab/>
        <w:t>MPD</w:t>
      </w:r>
      <w:r w:rsidRPr="00765801">
        <w:rPr>
          <w:sz w:val="24"/>
          <w:szCs w:val="24"/>
        </w:rPr>
        <w:tab/>
      </w:r>
      <w:r w:rsidRPr="00765801">
        <w:rPr>
          <w:sz w:val="24"/>
          <w:szCs w:val="24"/>
        </w:rPr>
        <w:tab/>
        <w:t>Maintenance Planning Document</w:t>
      </w:r>
    </w:p>
    <w:p w14:paraId="336DC28E" w14:textId="77777777" w:rsidR="00A30443" w:rsidRPr="00765801" w:rsidRDefault="00A30443" w:rsidP="00E20FF5">
      <w:pPr>
        <w:widowControl w:val="0"/>
        <w:rPr>
          <w:sz w:val="24"/>
          <w:szCs w:val="24"/>
        </w:rPr>
      </w:pPr>
      <w:r w:rsidRPr="00765801">
        <w:rPr>
          <w:sz w:val="24"/>
          <w:szCs w:val="24"/>
        </w:rPr>
        <w:tab/>
        <w:t>NAA</w:t>
      </w:r>
      <w:r w:rsidRPr="00765801">
        <w:rPr>
          <w:sz w:val="24"/>
          <w:szCs w:val="24"/>
        </w:rPr>
        <w:tab/>
      </w:r>
      <w:r w:rsidRPr="00765801">
        <w:rPr>
          <w:sz w:val="24"/>
          <w:szCs w:val="24"/>
        </w:rPr>
        <w:tab/>
        <w:t>National Aviation Authority</w:t>
      </w:r>
    </w:p>
    <w:p w14:paraId="14CD8AF2" w14:textId="77777777" w:rsidR="00A30443" w:rsidRPr="00765801" w:rsidRDefault="00A30443" w:rsidP="00E20FF5">
      <w:pPr>
        <w:widowControl w:val="0"/>
        <w:rPr>
          <w:sz w:val="24"/>
          <w:szCs w:val="24"/>
        </w:rPr>
      </w:pPr>
      <w:r w:rsidRPr="00765801">
        <w:rPr>
          <w:sz w:val="24"/>
          <w:szCs w:val="24"/>
        </w:rPr>
        <w:tab/>
        <w:t>OEM</w:t>
      </w:r>
      <w:r w:rsidRPr="00765801">
        <w:rPr>
          <w:sz w:val="24"/>
          <w:szCs w:val="24"/>
        </w:rPr>
        <w:tab/>
      </w:r>
      <w:r w:rsidRPr="00765801">
        <w:rPr>
          <w:sz w:val="24"/>
          <w:szCs w:val="24"/>
        </w:rPr>
        <w:tab/>
        <w:t>Original Equipment Manufacturer</w:t>
      </w:r>
    </w:p>
    <w:p w14:paraId="2C5812B9" w14:textId="77777777" w:rsidR="00A30443" w:rsidRPr="00765801" w:rsidRDefault="00A30443" w:rsidP="00E20FF5">
      <w:pPr>
        <w:widowControl w:val="0"/>
        <w:rPr>
          <w:sz w:val="24"/>
          <w:szCs w:val="24"/>
        </w:rPr>
      </w:pPr>
      <w:r w:rsidRPr="00765801">
        <w:rPr>
          <w:sz w:val="24"/>
          <w:szCs w:val="24"/>
        </w:rPr>
        <w:tab/>
        <w:t>PMA</w:t>
      </w:r>
      <w:r w:rsidRPr="00765801">
        <w:rPr>
          <w:sz w:val="24"/>
          <w:szCs w:val="24"/>
        </w:rPr>
        <w:tab/>
      </w:r>
      <w:r w:rsidRPr="00765801">
        <w:rPr>
          <w:sz w:val="24"/>
          <w:szCs w:val="24"/>
        </w:rPr>
        <w:tab/>
        <w:t>Parts Manufacturing Approval</w:t>
      </w:r>
    </w:p>
    <w:p w14:paraId="49D30E82" w14:textId="77777777" w:rsidR="00A30443" w:rsidRPr="00765801" w:rsidRDefault="00A30443" w:rsidP="00E20FF5">
      <w:pPr>
        <w:widowControl w:val="0"/>
        <w:rPr>
          <w:sz w:val="24"/>
          <w:szCs w:val="24"/>
        </w:rPr>
      </w:pPr>
      <w:r w:rsidRPr="00765801">
        <w:rPr>
          <w:sz w:val="24"/>
          <w:szCs w:val="24"/>
        </w:rPr>
        <w:tab/>
        <w:t>RCC</w:t>
      </w:r>
      <w:r w:rsidRPr="00765801">
        <w:rPr>
          <w:sz w:val="24"/>
          <w:szCs w:val="24"/>
        </w:rPr>
        <w:tab/>
      </w:r>
      <w:r w:rsidRPr="00765801">
        <w:rPr>
          <w:sz w:val="24"/>
          <w:szCs w:val="24"/>
        </w:rPr>
        <w:tab/>
        <w:t>Rescue Coordination Centre</w:t>
      </w:r>
    </w:p>
    <w:p w14:paraId="40E0801F" w14:textId="77777777" w:rsidR="00A30443" w:rsidRPr="00765801" w:rsidRDefault="00A30443" w:rsidP="00E20FF5">
      <w:pPr>
        <w:widowControl w:val="0"/>
        <w:rPr>
          <w:sz w:val="24"/>
          <w:szCs w:val="24"/>
        </w:rPr>
      </w:pPr>
      <w:r w:rsidRPr="00765801">
        <w:rPr>
          <w:sz w:val="24"/>
          <w:szCs w:val="24"/>
        </w:rPr>
        <w:tab/>
        <w:t>RNP</w:t>
      </w:r>
      <w:r w:rsidRPr="00765801">
        <w:rPr>
          <w:sz w:val="24"/>
          <w:szCs w:val="24"/>
        </w:rPr>
        <w:tab/>
      </w:r>
      <w:r w:rsidRPr="00765801">
        <w:rPr>
          <w:sz w:val="24"/>
          <w:szCs w:val="24"/>
        </w:rPr>
        <w:tab/>
        <w:t>Required Navigation Performance</w:t>
      </w:r>
    </w:p>
    <w:p w14:paraId="7F9FF881" w14:textId="77777777" w:rsidR="00C570AD" w:rsidRPr="00765801" w:rsidRDefault="00A30443" w:rsidP="00E20FF5">
      <w:pPr>
        <w:widowControl w:val="0"/>
        <w:rPr>
          <w:sz w:val="24"/>
          <w:szCs w:val="24"/>
        </w:rPr>
      </w:pPr>
      <w:r w:rsidRPr="00765801">
        <w:rPr>
          <w:sz w:val="24"/>
          <w:szCs w:val="24"/>
        </w:rPr>
        <w:tab/>
      </w:r>
      <w:r w:rsidR="00C570AD" w:rsidRPr="00765801">
        <w:rPr>
          <w:sz w:val="24"/>
          <w:szCs w:val="24"/>
        </w:rPr>
        <w:t>RPAS</w:t>
      </w:r>
      <w:r w:rsidR="00C570AD" w:rsidRPr="00765801">
        <w:rPr>
          <w:sz w:val="24"/>
          <w:szCs w:val="24"/>
        </w:rPr>
        <w:tab/>
      </w:r>
      <w:r w:rsidR="00C570AD" w:rsidRPr="00765801">
        <w:rPr>
          <w:sz w:val="24"/>
          <w:szCs w:val="24"/>
        </w:rPr>
        <w:tab/>
        <w:t>Remotely Piloted Aircraft System</w:t>
      </w:r>
    </w:p>
    <w:p w14:paraId="370D6580" w14:textId="77777777" w:rsidR="00A30443" w:rsidRPr="00765801" w:rsidRDefault="00A30443" w:rsidP="00E20FF5">
      <w:pPr>
        <w:widowControl w:val="0"/>
        <w:ind w:firstLine="720"/>
        <w:rPr>
          <w:sz w:val="24"/>
          <w:szCs w:val="24"/>
        </w:rPr>
      </w:pPr>
      <w:r w:rsidRPr="00765801">
        <w:rPr>
          <w:sz w:val="24"/>
          <w:szCs w:val="24"/>
        </w:rPr>
        <w:t>RVSM</w:t>
      </w:r>
      <w:r w:rsidRPr="00765801">
        <w:rPr>
          <w:sz w:val="24"/>
          <w:szCs w:val="24"/>
        </w:rPr>
        <w:tab/>
      </w:r>
      <w:r w:rsidRPr="00765801">
        <w:rPr>
          <w:sz w:val="24"/>
          <w:szCs w:val="24"/>
        </w:rPr>
        <w:tab/>
        <w:t>Reduced Vertical Separation Minima</w:t>
      </w:r>
    </w:p>
    <w:p w14:paraId="17FBA410" w14:textId="77777777" w:rsidR="00A30443" w:rsidRPr="00765801" w:rsidRDefault="00A30443" w:rsidP="00E20FF5">
      <w:pPr>
        <w:widowControl w:val="0"/>
        <w:rPr>
          <w:sz w:val="24"/>
          <w:szCs w:val="24"/>
        </w:rPr>
      </w:pPr>
      <w:r w:rsidRPr="00765801">
        <w:rPr>
          <w:sz w:val="24"/>
          <w:szCs w:val="24"/>
        </w:rPr>
        <w:tab/>
      </w:r>
      <w:r w:rsidR="004F6B45" w:rsidRPr="00765801">
        <w:rPr>
          <w:sz w:val="24"/>
          <w:szCs w:val="24"/>
        </w:rPr>
        <w:t>the CAA</w:t>
      </w:r>
      <w:r w:rsidRPr="00765801">
        <w:rPr>
          <w:sz w:val="24"/>
          <w:szCs w:val="24"/>
        </w:rPr>
        <w:tab/>
        <w:t>San Marino Civil Aviation Authority</w:t>
      </w:r>
    </w:p>
    <w:p w14:paraId="2BD1B502" w14:textId="77777777" w:rsidR="00956F33" w:rsidRPr="00765801" w:rsidRDefault="00956F33" w:rsidP="00E20FF5">
      <w:pPr>
        <w:widowControl w:val="0"/>
        <w:rPr>
          <w:sz w:val="24"/>
          <w:szCs w:val="24"/>
        </w:rPr>
      </w:pPr>
      <w:r w:rsidRPr="00765801">
        <w:rPr>
          <w:sz w:val="24"/>
          <w:szCs w:val="24"/>
        </w:rPr>
        <w:tab/>
        <w:t>SB</w:t>
      </w:r>
      <w:r w:rsidRPr="00765801">
        <w:rPr>
          <w:sz w:val="24"/>
          <w:szCs w:val="24"/>
        </w:rPr>
        <w:tab/>
      </w:r>
      <w:r w:rsidRPr="00765801">
        <w:rPr>
          <w:sz w:val="24"/>
          <w:szCs w:val="24"/>
        </w:rPr>
        <w:tab/>
        <w:t>Service Bulletin</w:t>
      </w:r>
    </w:p>
    <w:p w14:paraId="2719D43C" w14:textId="77777777" w:rsidR="00503E58" w:rsidRPr="00765801" w:rsidRDefault="00503E58" w:rsidP="00E20FF5">
      <w:pPr>
        <w:widowControl w:val="0"/>
        <w:rPr>
          <w:sz w:val="24"/>
          <w:szCs w:val="24"/>
        </w:rPr>
      </w:pPr>
      <w:r w:rsidRPr="00765801">
        <w:rPr>
          <w:sz w:val="24"/>
          <w:szCs w:val="24"/>
        </w:rPr>
        <w:tab/>
        <w:t>STC</w:t>
      </w:r>
      <w:r w:rsidRPr="00765801">
        <w:rPr>
          <w:sz w:val="24"/>
          <w:szCs w:val="24"/>
        </w:rPr>
        <w:tab/>
      </w:r>
      <w:r w:rsidRPr="00765801">
        <w:rPr>
          <w:sz w:val="24"/>
          <w:szCs w:val="24"/>
        </w:rPr>
        <w:tab/>
        <w:t>Supplemental Type Certificate</w:t>
      </w:r>
    </w:p>
    <w:p w14:paraId="24EFD8B7" w14:textId="77777777" w:rsidR="00A30443" w:rsidRPr="00765801" w:rsidRDefault="00A30443" w:rsidP="00E20FF5">
      <w:pPr>
        <w:widowControl w:val="0"/>
        <w:rPr>
          <w:sz w:val="24"/>
          <w:szCs w:val="24"/>
        </w:rPr>
      </w:pPr>
      <w:r w:rsidRPr="00765801">
        <w:rPr>
          <w:sz w:val="24"/>
          <w:szCs w:val="24"/>
        </w:rPr>
        <w:tab/>
        <w:t>TAC</w:t>
      </w:r>
      <w:r w:rsidRPr="00765801">
        <w:rPr>
          <w:sz w:val="24"/>
          <w:szCs w:val="24"/>
        </w:rPr>
        <w:tab/>
      </w:r>
      <w:r w:rsidRPr="00765801">
        <w:rPr>
          <w:sz w:val="24"/>
          <w:szCs w:val="24"/>
        </w:rPr>
        <w:tab/>
        <w:t>Type Acceptance Certificate</w:t>
      </w:r>
    </w:p>
    <w:p w14:paraId="2059B2EF" w14:textId="77777777" w:rsidR="00A30443" w:rsidRPr="00765801" w:rsidRDefault="00A30443" w:rsidP="00E20FF5">
      <w:pPr>
        <w:widowControl w:val="0"/>
        <w:rPr>
          <w:sz w:val="24"/>
          <w:szCs w:val="24"/>
        </w:rPr>
      </w:pPr>
      <w:r w:rsidRPr="00765801">
        <w:rPr>
          <w:sz w:val="24"/>
          <w:szCs w:val="24"/>
        </w:rPr>
        <w:lastRenderedPageBreak/>
        <w:tab/>
        <w:t>TCDS</w:t>
      </w:r>
      <w:r w:rsidRPr="00765801">
        <w:rPr>
          <w:sz w:val="24"/>
          <w:szCs w:val="24"/>
        </w:rPr>
        <w:tab/>
      </w:r>
      <w:r w:rsidRPr="00765801">
        <w:rPr>
          <w:sz w:val="24"/>
          <w:szCs w:val="24"/>
        </w:rPr>
        <w:tab/>
        <w:t>Type Certificate Data Sheet</w:t>
      </w:r>
    </w:p>
    <w:p w14:paraId="2C32351F" w14:textId="77777777" w:rsidR="00A30443" w:rsidRPr="00765801" w:rsidRDefault="00A30443" w:rsidP="00E20FF5">
      <w:pPr>
        <w:widowControl w:val="0"/>
        <w:rPr>
          <w:sz w:val="24"/>
          <w:szCs w:val="24"/>
        </w:rPr>
      </w:pPr>
      <w:r w:rsidRPr="00765801">
        <w:rPr>
          <w:sz w:val="24"/>
          <w:szCs w:val="24"/>
        </w:rPr>
        <w:tab/>
        <w:t>TC</w:t>
      </w:r>
      <w:r w:rsidRPr="00765801">
        <w:rPr>
          <w:sz w:val="24"/>
          <w:szCs w:val="24"/>
        </w:rPr>
        <w:tab/>
      </w:r>
      <w:r w:rsidRPr="00765801">
        <w:rPr>
          <w:sz w:val="24"/>
          <w:szCs w:val="24"/>
        </w:rPr>
        <w:tab/>
        <w:t>Type Certificate</w:t>
      </w:r>
    </w:p>
    <w:p w14:paraId="1D2CA5E1" w14:textId="77777777" w:rsidR="007F7501" w:rsidRPr="00765801" w:rsidRDefault="007F7501" w:rsidP="00E20FF5">
      <w:pPr>
        <w:widowControl w:val="0"/>
        <w:rPr>
          <w:sz w:val="24"/>
          <w:szCs w:val="24"/>
        </w:rPr>
      </w:pPr>
      <w:r w:rsidRPr="00765801">
        <w:rPr>
          <w:sz w:val="24"/>
          <w:szCs w:val="24"/>
        </w:rPr>
        <w:tab/>
        <w:t>UAE</w:t>
      </w:r>
      <w:r w:rsidRPr="00765801">
        <w:rPr>
          <w:sz w:val="24"/>
          <w:szCs w:val="24"/>
        </w:rPr>
        <w:tab/>
      </w:r>
      <w:r w:rsidRPr="00765801">
        <w:rPr>
          <w:sz w:val="24"/>
          <w:szCs w:val="24"/>
        </w:rPr>
        <w:tab/>
        <w:t>United Arab Emirates</w:t>
      </w:r>
    </w:p>
    <w:p w14:paraId="54E46461" w14:textId="77777777" w:rsidR="00A634D3" w:rsidRPr="00765801" w:rsidRDefault="00A634D3" w:rsidP="00E20FF5">
      <w:pPr>
        <w:widowControl w:val="0"/>
        <w:autoSpaceDE w:val="0"/>
        <w:autoSpaceDN w:val="0"/>
        <w:adjustRightInd w:val="0"/>
        <w:rPr>
          <w:rFonts w:asciiTheme="minorHAnsi" w:hAnsiTheme="minorHAnsi" w:cstheme="minorHAnsi"/>
          <w:b/>
          <w:bCs/>
          <w:sz w:val="24"/>
          <w:szCs w:val="24"/>
        </w:rPr>
      </w:pPr>
    </w:p>
    <w:p w14:paraId="58EBCD8E"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6939A523"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638126C6"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6CB96BD1"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206A34BA"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25758A88"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29503768"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056A6CDF"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5EDF638D"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3AFB0F6F"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4C8BEECA"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2F549094"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5A3B4565"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2EE22668" w14:textId="77777777" w:rsidR="00B336FD" w:rsidRPr="00765801" w:rsidRDefault="00B336FD" w:rsidP="00E20FF5">
      <w:pPr>
        <w:widowControl w:val="0"/>
        <w:autoSpaceDE w:val="0"/>
        <w:autoSpaceDN w:val="0"/>
        <w:adjustRightInd w:val="0"/>
        <w:rPr>
          <w:rFonts w:asciiTheme="minorHAnsi" w:hAnsiTheme="minorHAnsi" w:cstheme="minorHAnsi"/>
          <w:b/>
          <w:bCs/>
          <w:i/>
          <w:sz w:val="24"/>
          <w:szCs w:val="24"/>
        </w:rPr>
      </w:pPr>
    </w:p>
    <w:p w14:paraId="34E84125" w14:textId="77777777" w:rsidR="005819A7" w:rsidRPr="00765801" w:rsidRDefault="005819A7" w:rsidP="00E20FF5">
      <w:pPr>
        <w:widowControl w:val="0"/>
        <w:autoSpaceDE w:val="0"/>
        <w:autoSpaceDN w:val="0"/>
        <w:adjustRightInd w:val="0"/>
        <w:rPr>
          <w:rFonts w:asciiTheme="minorHAnsi" w:hAnsiTheme="minorHAnsi" w:cstheme="minorHAnsi"/>
          <w:b/>
          <w:bCs/>
          <w:i/>
          <w:sz w:val="24"/>
          <w:szCs w:val="24"/>
        </w:rPr>
      </w:pPr>
    </w:p>
    <w:p w14:paraId="4D17E85B" w14:textId="77777777" w:rsidR="005819A7" w:rsidRPr="00765801" w:rsidRDefault="005819A7" w:rsidP="00E20FF5">
      <w:pPr>
        <w:widowControl w:val="0"/>
        <w:autoSpaceDE w:val="0"/>
        <w:autoSpaceDN w:val="0"/>
        <w:adjustRightInd w:val="0"/>
        <w:rPr>
          <w:rFonts w:asciiTheme="minorHAnsi" w:hAnsiTheme="minorHAnsi" w:cstheme="minorHAnsi"/>
          <w:b/>
          <w:bCs/>
          <w:i/>
          <w:sz w:val="24"/>
          <w:szCs w:val="24"/>
        </w:rPr>
      </w:pPr>
    </w:p>
    <w:p w14:paraId="2939C294" w14:textId="77777777" w:rsidR="005819A7" w:rsidRPr="00765801" w:rsidRDefault="005819A7" w:rsidP="00E20FF5">
      <w:pPr>
        <w:widowControl w:val="0"/>
        <w:autoSpaceDE w:val="0"/>
        <w:autoSpaceDN w:val="0"/>
        <w:adjustRightInd w:val="0"/>
        <w:rPr>
          <w:rFonts w:asciiTheme="minorHAnsi" w:hAnsiTheme="minorHAnsi" w:cstheme="minorHAnsi"/>
          <w:b/>
          <w:bCs/>
          <w:i/>
          <w:sz w:val="24"/>
          <w:szCs w:val="24"/>
        </w:rPr>
      </w:pPr>
    </w:p>
    <w:p w14:paraId="27EA613D" w14:textId="77777777" w:rsidR="00A30443" w:rsidRPr="00765801" w:rsidRDefault="00A30443" w:rsidP="00E20FF5">
      <w:pPr>
        <w:widowControl w:val="0"/>
        <w:autoSpaceDE w:val="0"/>
        <w:autoSpaceDN w:val="0"/>
        <w:adjustRightInd w:val="0"/>
        <w:rPr>
          <w:rFonts w:asciiTheme="minorHAnsi" w:hAnsiTheme="minorHAnsi" w:cstheme="minorHAnsi"/>
          <w:b/>
          <w:bCs/>
          <w:i/>
          <w:sz w:val="24"/>
          <w:szCs w:val="24"/>
        </w:rPr>
      </w:pPr>
    </w:p>
    <w:p w14:paraId="65A120D9" w14:textId="77777777" w:rsidR="00A30443" w:rsidRPr="00765801" w:rsidRDefault="00A30443" w:rsidP="00E20FF5">
      <w:pPr>
        <w:widowControl w:val="0"/>
        <w:autoSpaceDE w:val="0"/>
        <w:autoSpaceDN w:val="0"/>
        <w:adjustRightInd w:val="0"/>
        <w:rPr>
          <w:rFonts w:asciiTheme="minorHAnsi" w:hAnsiTheme="minorHAnsi" w:cstheme="minorHAnsi"/>
          <w:b/>
          <w:bCs/>
          <w:i/>
          <w:sz w:val="24"/>
          <w:szCs w:val="24"/>
        </w:rPr>
      </w:pPr>
    </w:p>
    <w:p w14:paraId="71760DCE" w14:textId="77777777" w:rsidR="00A30443" w:rsidRPr="00765801" w:rsidRDefault="00A30443" w:rsidP="00E20FF5">
      <w:pPr>
        <w:widowControl w:val="0"/>
        <w:autoSpaceDE w:val="0"/>
        <w:autoSpaceDN w:val="0"/>
        <w:adjustRightInd w:val="0"/>
        <w:rPr>
          <w:rFonts w:asciiTheme="minorHAnsi" w:hAnsiTheme="minorHAnsi" w:cstheme="minorHAnsi"/>
          <w:b/>
          <w:bCs/>
          <w:i/>
          <w:sz w:val="24"/>
          <w:szCs w:val="24"/>
        </w:rPr>
      </w:pPr>
    </w:p>
    <w:p w14:paraId="58FC8408" w14:textId="77777777" w:rsidR="00A30443" w:rsidRPr="00765801" w:rsidRDefault="00A30443" w:rsidP="00E20FF5">
      <w:pPr>
        <w:widowControl w:val="0"/>
        <w:autoSpaceDE w:val="0"/>
        <w:autoSpaceDN w:val="0"/>
        <w:adjustRightInd w:val="0"/>
        <w:rPr>
          <w:rFonts w:asciiTheme="minorHAnsi" w:hAnsiTheme="minorHAnsi" w:cstheme="minorHAnsi"/>
          <w:b/>
          <w:bCs/>
          <w:i/>
          <w:sz w:val="24"/>
          <w:szCs w:val="24"/>
        </w:rPr>
      </w:pPr>
    </w:p>
    <w:p w14:paraId="6A620BD5" w14:textId="77777777" w:rsidR="00870BDB" w:rsidRPr="00765801" w:rsidRDefault="00870BDB" w:rsidP="00E20FF5">
      <w:pPr>
        <w:widowControl w:val="0"/>
        <w:autoSpaceDE w:val="0"/>
        <w:autoSpaceDN w:val="0"/>
        <w:adjustRightInd w:val="0"/>
        <w:jc w:val="center"/>
        <w:rPr>
          <w:rFonts w:asciiTheme="minorHAnsi" w:hAnsiTheme="minorHAnsi" w:cstheme="minorHAnsi"/>
          <w:b/>
          <w:bCs/>
          <w:i/>
          <w:sz w:val="24"/>
          <w:szCs w:val="24"/>
        </w:rPr>
      </w:pPr>
    </w:p>
    <w:p w14:paraId="4E6CDDEB" w14:textId="77777777" w:rsidR="00FD39EB" w:rsidRPr="00765801" w:rsidRDefault="00FD39EB" w:rsidP="00E20FF5">
      <w:pPr>
        <w:widowControl w:val="0"/>
        <w:rPr>
          <w:rFonts w:asciiTheme="minorHAnsi" w:hAnsiTheme="minorHAnsi" w:cstheme="minorHAnsi"/>
          <w:b/>
          <w:sz w:val="24"/>
          <w:szCs w:val="24"/>
        </w:rPr>
      </w:pPr>
    </w:p>
    <w:p w14:paraId="418A5DA8" w14:textId="77777777" w:rsidR="006132E7" w:rsidRPr="00765801" w:rsidRDefault="006132E7" w:rsidP="00E20FF5">
      <w:pPr>
        <w:widowControl w:val="0"/>
        <w:rPr>
          <w:rFonts w:asciiTheme="minorHAnsi" w:hAnsiTheme="minorHAnsi" w:cstheme="minorHAnsi"/>
          <w:b/>
          <w:sz w:val="24"/>
          <w:szCs w:val="24"/>
        </w:rPr>
      </w:pPr>
    </w:p>
    <w:p w14:paraId="7437D556" w14:textId="77777777" w:rsidR="006132E7" w:rsidRPr="00765801" w:rsidRDefault="006132E7" w:rsidP="00E20FF5">
      <w:pPr>
        <w:widowControl w:val="0"/>
        <w:rPr>
          <w:rFonts w:asciiTheme="minorHAnsi" w:hAnsiTheme="minorHAnsi" w:cstheme="minorHAnsi"/>
          <w:b/>
          <w:sz w:val="24"/>
          <w:szCs w:val="24"/>
        </w:rPr>
      </w:pPr>
    </w:p>
    <w:p w14:paraId="1D00463F" w14:textId="77777777" w:rsidR="006132E7" w:rsidRPr="00765801" w:rsidRDefault="006132E7" w:rsidP="00E20FF5">
      <w:pPr>
        <w:widowControl w:val="0"/>
        <w:rPr>
          <w:rFonts w:asciiTheme="minorHAnsi" w:hAnsiTheme="minorHAnsi" w:cstheme="minorHAnsi"/>
          <w:b/>
          <w:sz w:val="24"/>
          <w:szCs w:val="24"/>
        </w:rPr>
      </w:pPr>
    </w:p>
    <w:p w14:paraId="2E93980F" w14:textId="77777777" w:rsidR="006132E7" w:rsidRPr="00765801" w:rsidRDefault="006132E7" w:rsidP="00E20FF5">
      <w:pPr>
        <w:widowControl w:val="0"/>
        <w:rPr>
          <w:rFonts w:asciiTheme="minorHAnsi" w:hAnsiTheme="minorHAnsi" w:cstheme="minorHAnsi"/>
          <w:b/>
          <w:sz w:val="24"/>
          <w:szCs w:val="24"/>
        </w:rPr>
      </w:pPr>
    </w:p>
    <w:p w14:paraId="6F3D41A0" w14:textId="77777777" w:rsidR="007B425B" w:rsidRPr="00765801" w:rsidRDefault="007B425B" w:rsidP="00E20FF5">
      <w:pPr>
        <w:widowControl w:val="0"/>
        <w:rPr>
          <w:rFonts w:asciiTheme="minorHAnsi" w:hAnsiTheme="minorHAnsi" w:cstheme="minorHAnsi"/>
          <w:b/>
          <w:sz w:val="24"/>
          <w:szCs w:val="24"/>
        </w:rPr>
      </w:pPr>
    </w:p>
    <w:p w14:paraId="1C0B9096" w14:textId="77777777" w:rsidR="007B425B" w:rsidRPr="00765801" w:rsidRDefault="007B425B" w:rsidP="00E20FF5">
      <w:pPr>
        <w:widowControl w:val="0"/>
        <w:rPr>
          <w:rFonts w:asciiTheme="minorHAnsi" w:hAnsiTheme="minorHAnsi" w:cstheme="minorHAnsi"/>
          <w:b/>
          <w:sz w:val="24"/>
          <w:szCs w:val="24"/>
        </w:rPr>
      </w:pPr>
    </w:p>
    <w:p w14:paraId="02B68EE8" w14:textId="77777777" w:rsidR="007B425B" w:rsidRPr="00765801" w:rsidRDefault="007B425B" w:rsidP="00E20FF5">
      <w:pPr>
        <w:widowControl w:val="0"/>
        <w:rPr>
          <w:rFonts w:asciiTheme="minorHAnsi" w:hAnsiTheme="minorHAnsi" w:cstheme="minorHAnsi"/>
          <w:b/>
          <w:sz w:val="24"/>
          <w:szCs w:val="24"/>
        </w:rPr>
      </w:pPr>
    </w:p>
    <w:p w14:paraId="3095078A" w14:textId="77777777" w:rsidR="007B425B" w:rsidRPr="00765801" w:rsidRDefault="007B425B" w:rsidP="00E20FF5">
      <w:pPr>
        <w:widowControl w:val="0"/>
        <w:rPr>
          <w:rFonts w:asciiTheme="minorHAnsi" w:hAnsiTheme="minorHAnsi" w:cstheme="minorHAnsi"/>
          <w:b/>
          <w:sz w:val="24"/>
          <w:szCs w:val="24"/>
        </w:rPr>
      </w:pPr>
    </w:p>
    <w:p w14:paraId="604F07E2" w14:textId="77777777" w:rsidR="007B425B" w:rsidRPr="00765801" w:rsidRDefault="007B425B" w:rsidP="00E20FF5">
      <w:pPr>
        <w:widowControl w:val="0"/>
        <w:rPr>
          <w:rFonts w:asciiTheme="minorHAnsi" w:hAnsiTheme="minorHAnsi" w:cstheme="minorHAnsi"/>
          <w:b/>
          <w:sz w:val="24"/>
          <w:szCs w:val="24"/>
        </w:rPr>
      </w:pPr>
    </w:p>
    <w:p w14:paraId="52EE5645" w14:textId="77777777" w:rsidR="007B425B" w:rsidRPr="00765801" w:rsidRDefault="007B425B" w:rsidP="00E20FF5">
      <w:pPr>
        <w:widowControl w:val="0"/>
        <w:rPr>
          <w:rFonts w:asciiTheme="minorHAnsi" w:hAnsiTheme="minorHAnsi" w:cstheme="minorHAnsi"/>
          <w:b/>
          <w:sz w:val="24"/>
          <w:szCs w:val="24"/>
        </w:rPr>
      </w:pPr>
    </w:p>
    <w:p w14:paraId="1C7087DC" w14:textId="77777777" w:rsidR="007B425B" w:rsidRPr="00765801" w:rsidRDefault="007B425B" w:rsidP="00E20FF5">
      <w:pPr>
        <w:widowControl w:val="0"/>
        <w:rPr>
          <w:rFonts w:asciiTheme="minorHAnsi" w:hAnsiTheme="minorHAnsi" w:cstheme="minorHAnsi"/>
          <w:b/>
          <w:sz w:val="24"/>
          <w:szCs w:val="24"/>
        </w:rPr>
      </w:pPr>
    </w:p>
    <w:p w14:paraId="2418C0E4" w14:textId="77777777" w:rsidR="007B425B" w:rsidRPr="00765801" w:rsidRDefault="007B425B" w:rsidP="00E20FF5">
      <w:pPr>
        <w:widowControl w:val="0"/>
        <w:rPr>
          <w:rFonts w:asciiTheme="minorHAnsi" w:hAnsiTheme="minorHAnsi" w:cstheme="minorHAnsi"/>
          <w:b/>
          <w:sz w:val="24"/>
          <w:szCs w:val="24"/>
        </w:rPr>
      </w:pPr>
    </w:p>
    <w:p w14:paraId="64ACA69E" w14:textId="77777777" w:rsidR="007B425B" w:rsidRPr="00765801" w:rsidRDefault="007B425B" w:rsidP="00E20FF5">
      <w:pPr>
        <w:widowControl w:val="0"/>
        <w:rPr>
          <w:rFonts w:asciiTheme="minorHAnsi" w:hAnsiTheme="minorHAnsi" w:cstheme="minorHAnsi"/>
          <w:b/>
          <w:sz w:val="24"/>
          <w:szCs w:val="24"/>
        </w:rPr>
      </w:pPr>
    </w:p>
    <w:p w14:paraId="4E80F9A7" w14:textId="77777777" w:rsidR="007B425B" w:rsidRPr="00765801" w:rsidRDefault="007B425B" w:rsidP="00E20FF5">
      <w:pPr>
        <w:widowControl w:val="0"/>
        <w:rPr>
          <w:rFonts w:asciiTheme="minorHAnsi" w:hAnsiTheme="minorHAnsi" w:cstheme="minorHAnsi"/>
          <w:b/>
          <w:sz w:val="24"/>
          <w:szCs w:val="24"/>
        </w:rPr>
      </w:pPr>
    </w:p>
    <w:p w14:paraId="44F657FB" w14:textId="77777777" w:rsidR="007B425B" w:rsidRPr="00765801" w:rsidRDefault="007B425B" w:rsidP="00E20FF5">
      <w:pPr>
        <w:widowControl w:val="0"/>
        <w:rPr>
          <w:rFonts w:asciiTheme="minorHAnsi" w:hAnsiTheme="minorHAnsi" w:cstheme="minorHAnsi"/>
          <w:b/>
          <w:sz w:val="24"/>
          <w:szCs w:val="24"/>
        </w:rPr>
      </w:pPr>
    </w:p>
    <w:p w14:paraId="399A09A2" w14:textId="77777777" w:rsidR="007B425B" w:rsidRPr="00765801" w:rsidRDefault="007B425B" w:rsidP="00E20FF5">
      <w:pPr>
        <w:widowControl w:val="0"/>
        <w:rPr>
          <w:rFonts w:asciiTheme="minorHAnsi" w:hAnsiTheme="minorHAnsi" w:cstheme="minorHAnsi"/>
          <w:b/>
          <w:sz w:val="24"/>
          <w:szCs w:val="24"/>
        </w:rPr>
      </w:pPr>
    </w:p>
    <w:p w14:paraId="65705056" w14:textId="77777777" w:rsidR="007B425B" w:rsidRPr="00765801" w:rsidRDefault="007B425B" w:rsidP="00E20FF5">
      <w:pPr>
        <w:widowControl w:val="0"/>
        <w:rPr>
          <w:rFonts w:asciiTheme="minorHAnsi" w:hAnsiTheme="minorHAnsi" w:cstheme="minorHAnsi"/>
          <w:b/>
          <w:sz w:val="24"/>
          <w:szCs w:val="24"/>
        </w:rPr>
      </w:pPr>
    </w:p>
    <w:p w14:paraId="20C6CDD5" w14:textId="77777777" w:rsidR="007B425B" w:rsidRPr="00765801" w:rsidRDefault="007B425B" w:rsidP="00E20FF5">
      <w:pPr>
        <w:widowControl w:val="0"/>
        <w:rPr>
          <w:rFonts w:asciiTheme="minorHAnsi" w:hAnsiTheme="minorHAnsi" w:cstheme="minorHAnsi"/>
          <w:b/>
          <w:sz w:val="24"/>
          <w:szCs w:val="24"/>
        </w:rPr>
      </w:pPr>
    </w:p>
    <w:p w14:paraId="05D32F03" w14:textId="77777777" w:rsidR="007B425B" w:rsidRPr="00765801" w:rsidRDefault="007B425B" w:rsidP="00E20FF5">
      <w:pPr>
        <w:widowControl w:val="0"/>
        <w:rPr>
          <w:rFonts w:asciiTheme="minorHAnsi" w:hAnsiTheme="minorHAnsi" w:cstheme="minorHAnsi"/>
          <w:b/>
          <w:sz w:val="24"/>
          <w:szCs w:val="24"/>
        </w:rPr>
      </w:pPr>
    </w:p>
    <w:p w14:paraId="11BF3646" w14:textId="77777777" w:rsidR="007B425B" w:rsidRPr="00765801" w:rsidRDefault="007B425B" w:rsidP="00E20FF5">
      <w:pPr>
        <w:widowControl w:val="0"/>
        <w:rPr>
          <w:rFonts w:asciiTheme="minorHAnsi" w:hAnsiTheme="minorHAnsi" w:cstheme="minorHAnsi"/>
          <w:b/>
          <w:sz w:val="24"/>
          <w:szCs w:val="24"/>
        </w:rPr>
      </w:pPr>
    </w:p>
    <w:p w14:paraId="6F91C709" w14:textId="77777777" w:rsidR="007B425B" w:rsidRPr="00765801" w:rsidRDefault="007B425B" w:rsidP="00E20FF5">
      <w:pPr>
        <w:widowControl w:val="0"/>
        <w:rPr>
          <w:rFonts w:asciiTheme="minorHAnsi" w:hAnsiTheme="minorHAnsi" w:cstheme="minorHAnsi"/>
          <w:b/>
          <w:sz w:val="24"/>
          <w:szCs w:val="24"/>
        </w:rPr>
      </w:pPr>
    </w:p>
    <w:p w14:paraId="468D9988" w14:textId="77777777" w:rsidR="007B425B" w:rsidRPr="00765801" w:rsidRDefault="007B425B" w:rsidP="00E20FF5">
      <w:pPr>
        <w:widowControl w:val="0"/>
        <w:rPr>
          <w:rFonts w:asciiTheme="minorHAnsi" w:hAnsiTheme="minorHAnsi" w:cstheme="minorHAnsi"/>
          <w:b/>
          <w:sz w:val="24"/>
          <w:szCs w:val="24"/>
        </w:rPr>
      </w:pPr>
    </w:p>
    <w:p w14:paraId="4147DA96" w14:textId="77777777" w:rsidR="007B425B" w:rsidRPr="00765801" w:rsidRDefault="007B425B" w:rsidP="00E20FF5">
      <w:pPr>
        <w:widowControl w:val="0"/>
        <w:rPr>
          <w:rFonts w:asciiTheme="minorHAnsi" w:hAnsiTheme="minorHAnsi" w:cstheme="minorHAnsi"/>
          <w:b/>
          <w:sz w:val="24"/>
          <w:szCs w:val="24"/>
        </w:rPr>
      </w:pPr>
    </w:p>
    <w:p w14:paraId="7C9980B5" w14:textId="77777777" w:rsidR="007B425B" w:rsidRPr="00765801" w:rsidRDefault="007B425B" w:rsidP="00E20FF5">
      <w:pPr>
        <w:widowControl w:val="0"/>
        <w:rPr>
          <w:rFonts w:asciiTheme="minorHAnsi" w:hAnsiTheme="minorHAnsi" w:cstheme="minorHAnsi"/>
          <w:b/>
          <w:sz w:val="24"/>
          <w:szCs w:val="24"/>
        </w:rPr>
      </w:pPr>
    </w:p>
    <w:p w14:paraId="27EBA641" w14:textId="77777777" w:rsidR="007B425B" w:rsidRPr="00765801" w:rsidRDefault="007B425B" w:rsidP="00E20FF5">
      <w:pPr>
        <w:widowControl w:val="0"/>
        <w:rPr>
          <w:rFonts w:asciiTheme="minorHAnsi" w:hAnsiTheme="minorHAnsi" w:cstheme="minorHAnsi"/>
          <w:b/>
          <w:sz w:val="24"/>
          <w:szCs w:val="24"/>
        </w:rPr>
      </w:pPr>
    </w:p>
    <w:p w14:paraId="1655C0E4" w14:textId="77777777" w:rsidR="007B425B" w:rsidRPr="00765801" w:rsidRDefault="007B425B" w:rsidP="00E20FF5">
      <w:pPr>
        <w:widowControl w:val="0"/>
        <w:rPr>
          <w:rFonts w:asciiTheme="minorHAnsi" w:hAnsiTheme="minorHAnsi" w:cstheme="minorHAnsi"/>
          <w:b/>
          <w:sz w:val="24"/>
          <w:szCs w:val="24"/>
        </w:rPr>
      </w:pPr>
    </w:p>
    <w:p w14:paraId="72D5A3EC" w14:textId="77777777" w:rsidR="007B425B" w:rsidRPr="00765801" w:rsidRDefault="007B425B" w:rsidP="00E20FF5">
      <w:pPr>
        <w:widowControl w:val="0"/>
        <w:rPr>
          <w:rFonts w:asciiTheme="minorHAnsi" w:hAnsiTheme="minorHAnsi" w:cstheme="minorHAnsi"/>
          <w:b/>
          <w:sz w:val="24"/>
          <w:szCs w:val="24"/>
        </w:rPr>
      </w:pPr>
    </w:p>
    <w:p w14:paraId="08FE7E50" w14:textId="77777777" w:rsidR="007B425B" w:rsidRPr="00765801" w:rsidRDefault="007B425B" w:rsidP="00E20FF5">
      <w:pPr>
        <w:widowControl w:val="0"/>
        <w:rPr>
          <w:rFonts w:asciiTheme="minorHAnsi" w:hAnsiTheme="minorHAnsi" w:cstheme="minorHAnsi"/>
          <w:b/>
          <w:sz w:val="24"/>
          <w:szCs w:val="24"/>
        </w:rPr>
      </w:pPr>
    </w:p>
    <w:p w14:paraId="264073FE" w14:textId="77777777" w:rsidR="007B425B" w:rsidRPr="00765801" w:rsidRDefault="007B425B" w:rsidP="00E20FF5">
      <w:pPr>
        <w:widowControl w:val="0"/>
        <w:rPr>
          <w:rFonts w:asciiTheme="minorHAnsi" w:hAnsiTheme="minorHAnsi" w:cstheme="minorHAnsi"/>
          <w:b/>
          <w:sz w:val="24"/>
          <w:szCs w:val="24"/>
        </w:rPr>
      </w:pPr>
    </w:p>
    <w:p w14:paraId="11AEA234" w14:textId="77777777" w:rsidR="007B425B" w:rsidRPr="00765801" w:rsidRDefault="007B425B" w:rsidP="00E20FF5">
      <w:pPr>
        <w:widowControl w:val="0"/>
        <w:rPr>
          <w:rFonts w:asciiTheme="minorHAnsi" w:hAnsiTheme="minorHAnsi" w:cstheme="minorHAnsi"/>
          <w:b/>
          <w:sz w:val="24"/>
          <w:szCs w:val="24"/>
        </w:rPr>
      </w:pPr>
    </w:p>
    <w:p w14:paraId="739170F1" w14:textId="77777777" w:rsidR="007B425B" w:rsidRPr="00765801" w:rsidRDefault="007B425B" w:rsidP="00E20FF5">
      <w:pPr>
        <w:widowControl w:val="0"/>
        <w:rPr>
          <w:rFonts w:asciiTheme="minorHAnsi" w:hAnsiTheme="minorHAnsi" w:cstheme="minorHAnsi"/>
          <w:b/>
          <w:sz w:val="24"/>
          <w:szCs w:val="24"/>
        </w:rPr>
      </w:pPr>
    </w:p>
    <w:p w14:paraId="2DA6B567" w14:textId="77777777" w:rsidR="007B425B" w:rsidRPr="00765801" w:rsidRDefault="007B425B" w:rsidP="00E20FF5">
      <w:pPr>
        <w:widowControl w:val="0"/>
        <w:rPr>
          <w:rFonts w:asciiTheme="minorHAnsi" w:hAnsiTheme="minorHAnsi" w:cstheme="minorHAnsi"/>
          <w:b/>
          <w:sz w:val="24"/>
          <w:szCs w:val="24"/>
        </w:rPr>
      </w:pPr>
    </w:p>
    <w:p w14:paraId="6F8A00F7" w14:textId="77777777" w:rsidR="007B425B" w:rsidRPr="00765801" w:rsidRDefault="007B425B" w:rsidP="00E20FF5">
      <w:pPr>
        <w:widowControl w:val="0"/>
        <w:rPr>
          <w:rFonts w:asciiTheme="minorHAnsi" w:hAnsiTheme="minorHAnsi" w:cstheme="minorHAnsi"/>
          <w:b/>
          <w:sz w:val="24"/>
          <w:szCs w:val="24"/>
        </w:rPr>
      </w:pPr>
    </w:p>
    <w:p w14:paraId="1C53E7B0" w14:textId="77777777" w:rsidR="007B425B" w:rsidRPr="00765801" w:rsidRDefault="007B425B" w:rsidP="00E20FF5">
      <w:pPr>
        <w:widowControl w:val="0"/>
        <w:rPr>
          <w:rFonts w:asciiTheme="minorHAnsi" w:hAnsiTheme="minorHAnsi" w:cstheme="minorHAnsi"/>
          <w:b/>
          <w:sz w:val="24"/>
          <w:szCs w:val="24"/>
        </w:rPr>
      </w:pPr>
    </w:p>
    <w:p w14:paraId="59EC0A67" w14:textId="77777777" w:rsidR="007B425B" w:rsidRPr="00765801" w:rsidRDefault="007B425B" w:rsidP="00E20FF5">
      <w:pPr>
        <w:widowControl w:val="0"/>
        <w:rPr>
          <w:rFonts w:asciiTheme="minorHAnsi" w:hAnsiTheme="minorHAnsi" w:cstheme="minorHAnsi"/>
          <w:b/>
          <w:sz w:val="24"/>
          <w:szCs w:val="24"/>
        </w:rPr>
      </w:pPr>
    </w:p>
    <w:p w14:paraId="4F57E57D" w14:textId="77777777" w:rsidR="007B425B" w:rsidRPr="00765801" w:rsidRDefault="007B425B" w:rsidP="00E20FF5">
      <w:pPr>
        <w:widowControl w:val="0"/>
        <w:rPr>
          <w:rFonts w:asciiTheme="minorHAnsi" w:hAnsiTheme="minorHAnsi" w:cstheme="minorHAnsi"/>
          <w:b/>
          <w:sz w:val="24"/>
          <w:szCs w:val="24"/>
        </w:rPr>
      </w:pPr>
    </w:p>
    <w:p w14:paraId="7A0BBE9A" w14:textId="77777777" w:rsidR="007B425B" w:rsidRPr="00765801" w:rsidRDefault="007B425B" w:rsidP="00E20FF5">
      <w:pPr>
        <w:widowControl w:val="0"/>
        <w:rPr>
          <w:rFonts w:asciiTheme="minorHAnsi" w:hAnsiTheme="minorHAnsi" w:cstheme="minorHAnsi"/>
          <w:b/>
          <w:sz w:val="24"/>
          <w:szCs w:val="24"/>
        </w:rPr>
      </w:pPr>
    </w:p>
    <w:p w14:paraId="2F9C241D" w14:textId="77777777" w:rsidR="007B425B" w:rsidRPr="00765801" w:rsidRDefault="007B425B" w:rsidP="00E20FF5">
      <w:pPr>
        <w:widowControl w:val="0"/>
        <w:rPr>
          <w:rFonts w:asciiTheme="minorHAnsi" w:hAnsiTheme="minorHAnsi" w:cstheme="minorHAnsi"/>
          <w:b/>
          <w:sz w:val="24"/>
          <w:szCs w:val="24"/>
        </w:rPr>
      </w:pPr>
    </w:p>
    <w:p w14:paraId="14224447" w14:textId="77777777" w:rsidR="007B425B" w:rsidRPr="00765801" w:rsidRDefault="007B425B" w:rsidP="00E20FF5">
      <w:pPr>
        <w:widowControl w:val="0"/>
        <w:rPr>
          <w:rFonts w:asciiTheme="minorHAnsi" w:hAnsiTheme="minorHAnsi" w:cstheme="minorHAnsi"/>
          <w:b/>
          <w:sz w:val="24"/>
          <w:szCs w:val="24"/>
        </w:rPr>
      </w:pPr>
    </w:p>
    <w:p w14:paraId="01A2262C" w14:textId="77777777" w:rsidR="007B425B" w:rsidRPr="00765801" w:rsidRDefault="007B425B" w:rsidP="00E20FF5">
      <w:pPr>
        <w:widowControl w:val="0"/>
        <w:rPr>
          <w:rFonts w:asciiTheme="minorHAnsi" w:hAnsiTheme="minorHAnsi" w:cstheme="minorHAnsi"/>
          <w:b/>
          <w:sz w:val="24"/>
          <w:szCs w:val="24"/>
        </w:rPr>
      </w:pPr>
    </w:p>
    <w:p w14:paraId="449F194F" w14:textId="77777777" w:rsidR="007B425B" w:rsidRPr="00765801" w:rsidRDefault="007B425B" w:rsidP="00E20FF5">
      <w:pPr>
        <w:widowControl w:val="0"/>
        <w:rPr>
          <w:rFonts w:asciiTheme="minorHAnsi" w:hAnsiTheme="minorHAnsi" w:cstheme="minorHAnsi"/>
          <w:b/>
          <w:sz w:val="24"/>
          <w:szCs w:val="24"/>
        </w:rPr>
      </w:pPr>
    </w:p>
    <w:p w14:paraId="269AD5CD" w14:textId="77777777" w:rsidR="007B425B" w:rsidRPr="00765801" w:rsidRDefault="007B425B" w:rsidP="00E20FF5">
      <w:pPr>
        <w:widowControl w:val="0"/>
        <w:rPr>
          <w:rFonts w:asciiTheme="minorHAnsi" w:hAnsiTheme="minorHAnsi" w:cstheme="minorHAnsi"/>
          <w:b/>
          <w:sz w:val="24"/>
          <w:szCs w:val="24"/>
        </w:rPr>
      </w:pPr>
    </w:p>
    <w:p w14:paraId="1D08E035" w14:textId="77777777" w:rsidR="007B425B" w:rsidRPr="00765801" w:rsidRDefault="007B425B" w:rsidP="00E20FF5">
      <w:pPr>
        <w:widowControl w:val="0"/>
        <w:rPr>
          <w:rFonts w:asciiTheme="minorHAnsi" w:hAnsiTheme="minorHAnsi" w:cstheme="minorHAnsi"/>
          <w:b/>
          <w:sz w:val="24"/>
          <w:szCs w:val="24"/>
        </w:rPr>
      </w:pPr>
    </w:p>
    <w:p w14:paraId="788E16B6" w14:textId="77777777" w:rsidR="007B425B" w:rsidRPr="00765801" w:rsidRDefault="007B425B" w:rsidP="00E20FF5">
      <w:pPr>
        <w:widowControl w:val="0"/>
        <w:rPr>
          <w:rFonts w:asciiTheme="minorHAnsi" w:hAnsiTheme="minorHAnsi" w:cstheme="minorHAnsi"/>
          <w:b/>
          <w:sz w:val="24"/>
          <w:szCs w:val="24"/>
        </w:rPr>
      </w:pPr>
    </w:p>
    <w:p w14:paraId="7E0A2C90" w14:textId="77777777" w:rsidR="007B425B" w:rsidRPr="00765801" w:rsidRDefault="007B425B" w:rsidP="007B425B">
      <w:pPr>
        <w:widowControl w:val="0"/>
        <w:jc w:val="center"/>
        <w:rPr>
          <w:rFonts w:asciiTheme="minorHAnsi" w:hAnsiTheme="minorHAnsi" w:cstheme="minorHAnsi"/>
          <w:b/>
          <w:i/>
          <w:sz w:val="24"/>
          <w:szCs w:val="24"/>
        </w:rPr>
      </w:pPr>
      <w:r w:rsidRPr="00765801">
        <w:rPr>
          <w:rFonts w:asciiTheme="minorHAnsi" w:hAnsiTheme="minorHAnsi" w:cstheme="minorHAnsi"/>
          <w:b/>
          <w:i/>
          <w:sz w:val="24"/>
          <w:szCs w:val="24"/>
        </w:rPr>
        <w:t>This Page Intentionally Left Blank</w:t>
      </w:r>
    </w:p>
    <w:p w14:paraId="4BB6F191" w14:textId="77777777" w:rsidR="006132E7" w:rsidRPr="00765801" w:rsidRDefault="006132E7" w:rsidP="007B425B">
      <w:pPr>
        <w:widowControl w:val="0"/>
        <w:jc w:val="center"/>
        <w:rPr>
          <w:rFonts w:asciiTheme="minorHAnsi" w:hAnsiTheme="minorHAnsi" w:cstheme="minorHAnsi"/>
          <w:b/>
          <w:i/>
          <w:sz w:val="24"/>
          <w:szCs w:val="24"/>
        </w:rPr>
        <w:sectPr w:rsidR="006132E7" w:rsidRPr="00765801" w:rsidSect="00B403F7">
          <w:headerReference w:type="even" r:id="rId15"/>
          <w:headerReference w:type="default" r:id="rId16"/>
          <w:footerReference w:type="default" r:id="rId17"/>
          <w:headerReference w:type="first" r:id="rId18"/>
          <w:endnotePr>
            <w:numFmt w:val="lowerLetter"/>
          </w:endnotePr>
          <w:pgSz w:w="11906" w:h="16838" w:code="9"/>
          <w:pgMar w:top="1440" w:right="850" w:bottom="562" w:left="850" w:header="284" w:footer="562" w:gutter="0"/>
          <w:pgNumType w:fmt="lowerRoman" w:start="1"/>
          <w:cols w:space="720"/>
        </w:sectPr>
      </w:pPr>
    </w:p>
    <w:p w14:paraId="445E3512" w14:textId="77777777" w:rsidR="009A20F8" w:rsidRPr="00765801" w:rsidRDefault="00303EAB" w:rsidP="00E20FF5">
      <w:pPr>
        <w:pStyle w:val="Heading1"/>
        <w:keepNext w:val="0"/>
        <w:widowControl w:val="0"/>
        <w:suppressAutoHyphens w:val="0"/>
        <w:jc w:val="both"/>
        <w:rPr>
          <w:szCs w:val="24"/>
          <w:lang w:val="en-GB"/>
        </w:rPr>
      </w:pPr>
      <w:bookmarkStart w:id="3" w:name="_Toc215396512"/>
      <w:bookmarkStart w:id="4" w:name="_Toc135398521"/>
      <w:r w:rsidRPr="00765801">
        <w:rPr>
          <w:szCs w:val="24"/>
          <w:lang w:val="en-GB"/>
        </w:rPr>
        <w:lastRenderedPageBreak/>
        <w:t>1.</w:t>
      </w:r>
      <w:r w:rsidRPr="00765801">
        <w:rPr>
          <w:szCs w:val="24"/>
          <w:lang w:val="en-GB"/>
        </w:rPr>
        <w:tab/>
        <w:t>INTRODUCTION</w:t>
      </w:r>
      <w:bookmarkEnd w:id="3"/>
      <w:bookmarkEnd w:id="4"/>
    </w:p>
    <w:p w14:paraId="6D26D4DE" w14:textId="77777777" w:rsidR="005C07A6" w:rsidRPr="00765801" w:rsidRDefault="005C07A6" w:rsidP="00E20FF5">
      <w:pPr>
        <w:pStyle w:val="Heading1"/>
        <w:keepNext w:val="0"/>
        <w:widowControl w:val="0"/>
        <w:suppressAutoHyphens w:val="0"/>
        <w:jc w:val="both"/>
        <w:rPr>
          <w:szCs w:val="24"/>
          <w:lang w:val="en-GB"/>
        </w:rPr>
      </w:pPr>
    </w:p>
    <w:p w14:paraId="05C146FB" w14:textId="77777777" w:rsidR="00C3357B"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t xml:space="preserve">This Civil Aviation Publication (CAP) provides information and </w:t>
      </w:r>
      <w:r w:rsidR="004F6B45" w:rsidRPr="00765801">
        <w:rPr>
          <w:rFonts w:asciiTheme="minorHAnsi" w:hAnsiTheme="minorHAnsi"/>
          <w:sz w:val="24"/>
          <w:szCs w:val="24"/>
        </w:rPr>
        <w:t>the CAA</w:t>
      </w:r>
      <w:r w:rsidRPr="00765801">
        <w:rPr>
          <w:rFonts w:asciiTheme="minorHAnsi" w:hAnsiTheme="minorHAnsi"/>
          <w:sz w:val="24"/>
          <w:szCs w:val="24"/>
        </w:rPr>
        <w:t xml:space="preserve"> policies regarding the airworthiness and maintenance of aircraft </w:t>
      </w:r>
      <w:r w:rsidR="00E72198" w:rsidRPr="00765801">
        <w:rPr>
          <w:rFonts w:asciiTheme="minorHAnsi" w:hAnsiTheme="minorHAnsi"/>
          <w:sz w:val="24"/>
          <w:szCs w:val="24"/>
        </w:rPr>
        <w:t>operated under CAR OPS 2</w:t>
      </w:r>
      <w:r w:rsidR="00137D8B" w:rsidRPr="00765801">
        <w:rPr>
          <w:rFonts w:asciiTheme="minorHAnsi" w:hAnsiTheme="minorHAnsi"/>
          <w:sz w:val="24"/>
          <w:szCs w:val="24"/>
        </w:rPr>
        <w:t>A/H</w:t>
      </w:r>
      <w:r w:rsidR="00E72198" w:rsidRPr="00765801">
        <w:rPr>
          <w:rFonts w:asciiTheme="minorHAnsi" w:hAnsiTheme="minorHAnsi"/>
          <w:sz w:val="24"/>
          <w:szCs w:val="24"/>
        </w:rPr>
        <w:t xml:space="preserve"> – General Aviation</w:t>
      </w:r>
      <w:r w:rsidRPr="00765801">
        <w:rPr>
          <w:rFonts w:asciiTheme="minorHAnsi" w:hAnsiTheme="minorHAnsi"/>
          <w:sz w:val="24"/>
          <w:szCs w:val="24"/>
        </w:rPr>
        <w:t xml:space="preserve"> </w:t>
      </w:r>
      <w:r w:rsidR="00065152" w:rsidRPr="00765801">
        <w:rPr>
          <w:rFonts w:asciiTheme="minorHAnsi" w:hAnsiTheme="minorHAnsi"/>
          <w:sz w:val="24"/>
          <w:szCs w:val="24"/>
        </w:rPr>
        <w:t>Operations</w:t>
      </w:r>
      <w:r w:rsidR="00C570AD" w:rsidRPr="00765801">
        <w:rPr>
          <w:rFonts w:asciiTheme="minorHAnsi" w:hAnsiTheme="minorHAnsi"/>
          <w:sz w:val="24"/>
          <w:szCs w:val="24"/>
        </w:rPr>
        <w:t>, CAR OPS 4 for Remotely Piloted Aircraft Systems (RPAS)</w:t>
      </w:r>
      <w:r w:rsidR="00D011CA" w:rsidRPr="00765801">
        <w:rPr>
          <w:rFonts w:asciiTheme="minorHAnsi" w:hAnsiTheme="minorHAnsi"/>
          <w:sz w:val="24"/>
          <w:szCs w:val="24"/>
        </w:rPr>
        <w:t xml:space="preserve"> and commercially operated aircraft under CAR OPS 1/3</w:t>
      </w:r>
      <w:r w:rsidR="00065152" w:rsidRPr="00765801">
        <w:rPr>
          <w:rFonts w:asciiTheme="minorHAnsi" w:hAnsiTheme="minorHAnsi"/>
          <w:sz w:val="24"/>
          <w:szCs w:val="24"/>
        </w:rPr>
        <w:t xml:space="preserve"> </w:t>
      </w:r>
      <w:r w:rsidRPr="00765801">
        <w:rPr>
          <w:rFonts w:asciiTheme="minorHAnsi" w:hAnsiTheme="minorHAnsi"/>
          <w:sz w:val="24"/>
          <w:szCs w:val="24"/>
        </w:rPr>
        <w:t>on the Republic of San Marino aircraft</w:t>
      </w:r>
      <w:r w:rsidR="00E72198" w:rsidRPr="00765801">
        <w:rPr>
          <w:rFonts w:asciiTheme="minorHAnsi" w:hAnsiTheme="minorHAnsi"/>
          <w:sz w:val="24"/>
          <w:szCs w:val="24"/>
        </w:rPr>
        <w:t xml:space="preserve"> register</w:t>
      </w:r>
      <w:r w:rsidRPr="00765801">
        <w:rPr>
          <w:rFonts w:asciiTheme="minorHAnsi" w:hAnsiTheme="minorHAnsi"/>
          <w:sz w:val="24"/>
          <w:szCs w:val="24"/>
        </w:rPr>
        <w:t>.</w:t>
      </w:r>
    </w:p>
    <w:p w14:paraId="62CCC840" w14:textId="77777777" w:rsidR="00300B82" w:rsidRPr="00765801" w:rsidRDefault="00300B82" w:rsidP="00E20FF5">
      <w:pPr>
        <w:widowControl w:val="0"/>
        <w:rPr>
          <w:rFonts w:asciiTheme="minorHAnsi" w:hAnsiTheme="minorHAnsi" w:cstheme="minorHAnsi"/>
          <w:sz w:val="24"/>
          <w:szCs w:val="24"/>
        </w:rPr>
      </w:pPr>
    </w:p>
    <w:p w14:paraId="652B1A83" w14:textId="77777777" w:rsidR="00A74A23" w:rsidRPr="00765801" w:rsidRDefault="00A30443" w:rsidP="00E20FF5">
      <w:pPr>
        <w:pStyle w:val="Heading1"/>
        <w:keepNext w:val="0"/>
        <w:widowControl w:val="0"/>
        <w:suppressAutoHyphens w:val="0"/>
        <w:jc w:val="both"/>
        <w:rPr>
          <w:szCs w:val="24"/>
          <w:lang w:val="en-GB"/>
        </w:rPr>
      </w:pPr>
      <w:bookmarkStart w:id="5" w:name="_2._TYPE_CERTIFICATES"/>
      <w:bookmarkStart w:id="6" w:name="_Toc215396514"/>
      <w:bookmarkStart w:id="7" w:name="_Toc135398522"/>
      <w:bookmarkEnd w:id="5"/>
      <w:r w:rsidRPr="00765801">
        <w:rPr>
          <w:szCs w:val="24"/>
          <w:lang w:val="en-GB"/>
        </w:rPr>
        <w:t>2</w:t>
      </w:r>
      <w:r w:rsidR="003F58C2" w:rsidRPr="00765801">
        <w:rPr>
          <w:szCs w:val="24"/>
          <w:lang w:val="en-GB"/>
        </w:rPr>
        <w:t>.</w:t>
      </w:r>
      <w:r w:rsidR="003F58C2" w:rsidRPr="00765801">
        <w:rPr>
          <w:szCs w:val="24"/>
          <w:lang w:val="en-GB"/>
        </w:rPr>
        <w:tab/>
      </w:r>
      <w:r w:rsidR="00A74A23" w:rsidRPr="00765801">
        <w:rPr>
          <w:szCs w:val="24"/>
          <w:lang w:val="en-GB"/>
        </w:rPr>
        <w:t>TYPE CERTIFICATE</w:t>
      </w:r>
      <w:r w:rsidR="00C3357B" w:rsidRPr="00765801">
        <w:rPr>
          <w:szCs w:val="24"/>
          <w:lang w:val="en-GB"/>
        </w:rPr>
        <w:t>S AND TYPE</w:t>
      </w:r>
      <w:r w:rsidR="00A74A23" w:rsidRPr="00765801">
        <w:rPr>
          <w:szCs w:val="24"/>
          <w:lang w:val="en-GB"/>
        </w:rPr>
        <w:t xml:space="preserve"> ACCEPTANCE</w:t>
      </w:r>
      <w:r w:rsidR="00C3357B" w:rsidRPr="00765801">
        <w:rPr>
          <w:szCs w:val="24"/>
          <w:lang w:val="en-GB"/>
        </w:rPr>
        <w:t xml:space="preserve"> CERTIFICATE (TAC)</w:t>
      </w:r>
      <w:bookmarkEnd w:id="6"/>
      <w:bookmarkEnd w:id="7"/>
    </w:p>
    <w:p w14:paraId="41A4F692" w14:textId="77777777" w:rsidR="00A74A23" w:rsidRPr="00765801" w:rsidRDefault="00A74A23" w:rsidP="00E20FF5">
      <w:pPr>
        <w:widowControl w:val="0"/>
        <w:rPr>
          <w:rFonts w:asciiTheme="minorHAnsi" w:hAnsiTheme="minorHAnsi" w:cstheme="minorHAnsi"/>
          <w:b/>
          <w:sz w:val="24"/>
          <w:szCs w:val="24"/>
        </w:rPr>
      </w:pPr>
    </w:p>
    <w:bookmarkStart w:id="8" w:name="_2.1_General"/>
    <w:bookmarkEnd w:id="8"/>
    <w:p w14:paraId="709416DA" w14:textId="77777777" w:rsidR="00E9525C" w:rsidRPr="00765801" w:rsidRDefault="00BD39DB" w:rsidP="005E4C94">
      <w:pPr>
        <w:pStyle w:val="Heading1"/>
        <w:rPr>
          <w:lang w:val="en-GB"/>
        </w:rPr>
      </w:pPr>
      <w:r w:rsidRPr="00765801">
        <w:rPr>
          <w:lang w:val="en-GB"/>
        </w:rPr>
        <w:fldChar w:fldCharType="begin"/>
      </w:r>
      <w:r w:rsidR="005E4C94" w:rsidRPr="00765801">
        <w:rPr>
          <w:lang w:val="en-GB"/>
        </w:rPr>
        <w:instrText>HYPERLINK  \l "_2.1_General"</w:instrText>
      </w:r>
      <w:r w:rsidRPr="00765801">
        <w:rPr>
          <w:lang w:val="en-GB"/>
        </w:rPr>
      </w:r>
      <w:r w:rsidRPr="00765801">
        <w:rPr>
          <w:lang w:val="en-GB"/>
        </w:rPr>
        <w:fldChar w:fldCharType="separate"/>
      </w:r>
      <w:bookmarkStart w:id="9" w:name="_Toc135398523"/>
      <w:r w:rsidR="00E9525C" w:rsidRPr="00765801">
        <w:rPr>
          <w:rStyle w:val="Hyperlink"/>
          <w:rFonts w:cstheme="minorHAnsi"/>
          <w:color w:val="auto"/>
          <w:szCs w:val="24"/>
          <w:u w:val="none"/>
          <w:lang w:val="en-GB"/>
        </w:rPr>
        <w:t>2.1</w:t>
      </w:r>
      <w:r w:rsidR="00E9525C" w:rsidRPr="00765801">
        <w:rPr>
          <w:rStyle w:val="Hyperlink"/>
          <w:rFonts w:cstheme="minorHAnsi"/>
          <w:color w:val="auto"/>
          <w:szCs w:val="24"/>
          <w:u w:val="none"/>
          <w:lang w:val="en-GB"/>
        </w:rPr>
        <w:tab/>
        <w:t>General</w:t>
      </w:r>
      <w:bookmarkEnd w:id="9"/>
      <w:r w:rsidRPr="00765801">
        <w:rPr>
          <w:lang w:val="en-GB"/>
        </w:rPr>
        <w:fldChar w:fldCharType="end"/>
      </w:r>
    </w:p>
    <w:p w14:paraId="7C3DA4E6" w14:textId="77777777" w:rsidR="00E9525C" w:rsidRPr="00765801" w:rsidRDefault="00E9525C" w:rsidP="00E20FF5">
      <w:pPr>
        <w:widowControl w:val="0"/>
        <w:rPr>
          <w:rFonts w:asciiTheme="minorHAnsi" w:hAnsiTheme="minorHAnsi" w:cstheme="minorHAnsi"/>
          <w:b/>
          <w:sz w:val="24"/>
          <w:szCs w:val="24"/>
        </w:rPr>
      </w:pPr>
    </w:p>
    <w:p w14:paraId="63EC078F" w14:textId="77777777" w:rsidR="00C3357B" w:rsidRPr="00765801" w:rsidRDefault="00FB7949"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Before an aircraft can be issued with a certificate of airworthiness in San Marino,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must have previously accepted the Type Certificate (TC) and the specific Type Certificate Data Sheet (TCDS) for the aircraft type and model. </w:t>
      </w:r>
      <w:proofErr w:type="gramStart"/>
      <w:r w:rsidRPr="00765801">
        <w:rPr>
          <w:rFonts w:asciiTheme="minorHAnsi" w:hAnsiTheme="minorHAnsi" w:cstheme="minorHAnsi"/>
          <w:sz w:val="24"/>
          <w:szCs w:val="24"/>
        </w:rPr>
        <w:t>In order to</w:t>
      </w:r>
      <w:proofErr w:type="gramEnd"/>
      <w:r w:rsidRPr="00765801">
        <w:rPr>
          <w:rFonts w:asciiTheme="minorHAnsi" w:hAnsiTheme="minorHAnsi" w:cstheme="minorHAnsi"/>
          <w:sz w:val="24"/>
          <w:szCs w:val="24"/>
        </w:rPr>
        <w:t xml:space="preserve"> be able to accept the TC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must have contact with the TC holder, have reviewed the TC and the relevant TCDS and be included in the TC holder’s distribution list for receipt of all future airworthiness data published by the TC holder.</w:t>
      </w:r>
    </w:p>
    <w:p w14:paraId="70EAEA77" w14:textId="77777777" w:rsidR="00FB7949" w:rsidRPr="00765801" w:rsidRDefault="00FB7949" w:rsidP="00E20FF5">
      <w:pPr>
        <w:widowControl w:val="0"/>
        <w:rPr>
          <w:rFonts w:asciiTheme="minorHAnsi" w:hAnsiTheme="minorHAnsi" w:cstheme="minorHAnsi"/>
          <w:sz w:val="24"/>
          <w:szCs w:val="24"/>
        </w:rPr>
      </w:pPr>
    </w:p>
    <w:p w14:paraId="7F31B82F" w14:textId="77777777" w:rsidR="00C3357B" w:rsidRPr="00765801" w:rsidRDefault="00C3357B"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Before a prospective owner selects an aircraft for presentation to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for the initial issue of a certificate of airworthiness it is strongly recommended that the </w:t>
      </w:r>
      <w:r w:rsidR="00D4549D" w:rsidRPr="00765801">
        <w:rPr>
          <w:rFonts w:asciiTheme="minorHAnsi" w:hAnsiTheme="minorHAnsi" w:cstheme="minorHAnsi"/>
          <w:sz w:val="24"/>
          <w:szCs w:val="24"/>
        </w:rPr>
        <w:t>owner contacts</w:t>
      </w:r>
      <w:r w:rsidRPr="00765801">
        <w:rPr>
          <w:rFonts w:asciiTheme="minorHAnsi" w:hAnsiTheme="minorHAnsi" w:cstheme="minorHAnsi"/>
          <w:sz w:val="24"/>
          <w:szCs w:val="24"/>
        </w:rPr>
        <w:t xml:space="preserve">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with details of the proposed aircraft.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will then advise the owner </w:t>
      </w:r>
      <w:proofErr w:type="gramStart"/>
      <w:r w:rsidRPr="00765801">
        <w:rPr>
          <w:rFonts w:asciiTheme="minorHAnsi" w:hAnsiTheme="minorHAnsi" w:cstheme="minorHAnsi"/>
          <w:sz w:val="24"/>
          <w:szCs w:val="24"/>
        </w:rPr>
        <w:t>whether or not</w:t>
      </w:r>
      <w:proofErr w:type="gramEnd"/>
      <w:r w:rsidRPr="00765801">
        <w:rPr>
          <w:rFonts w:asciiTheme="minorHAnsi" w:hAnsiTheme="minorHAnsi" w:cstheme="minorHAnsi"/>
          <w:sz w:val="24"/>
          <w:szCs w:val="24"/>
        </w:rPr>
        <w:t xml:space="preserve"> the aircraft type has previously been accepted for certification in San Marino.</w:t>
      </w:r>
      <w:r w:rsidR="004F6B45" w:rsidRPr="00765801">
        <w:rPr>
          <w:rFonts w:asciiTheme="minorHAnsi" w:hAnsiTheme="minorHAnsi" w:cstheme="minorHAnsi"/>
          <w:sz w:val="24"/>
          <w:szCs w:val="24"/>
        </w:rPr>
        <w:t xml:space="preserve"> </w:t>
      </w:r>
      <w:r w:rsidRPr="00765801">
        <w:rPr>
          <w:rFonts w:asciiTheme="minorHAnsi" w:hAnsiTheme="minorHAnsi" w:cstheme="minorHAnsi"/>
          <w:sz w:val="24"/>
          <w:szCs w:val="24"/>
        </w:rPr>
        <w:t>If the aircraft type has previously been certificated in San Marino, the process of application for the initial C of A may proceed.</w:t>
      </w:r>
      <w:r w:rsidR="004F6B45" w:rsidRPr="00765801">
        <w:rPr>
          <w:rFonts w:asciiTheme="minorHAnsi" w:hAnsiTheme="minorHAnsi" w:cstheme="minorHAnsi"/>
          <w:sz w:val="24"/>
          <w:szCs w:val="24"/>
        </w:rPr>
        <w:t xml:space="preserve"> </w:t>
      </w:r>
      <w:r w:rsidRPr="00765801">
        <w:rPr>
          <w:rFonts w:asciiTheme="minorHAnsi" w:hAnsiTheme="minorHAnsi" w:cstheme="minorHAnsi"/>
          <w:sz w:val="24"/>
          <w:szCs w:val="24"/>
        </w:rPr>
        <w:t xml:space="preserve">However if the aircraft type has not previously been certificated in San Marino, the owner must contact the TC holder and ask him to make application, usually by letter, to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requesting recognition and acceptance of the TC and the relevant TCDS.</w:t>
      </w:r>
    </w:p>
    <w:p w14:paraId="3173E513" w14:textId="77777777" w:rsidR="00C3357B" w:rsidRPr="00765801" w:rsidRDefault="00C3357B" w:rsidP="00E20FF5">
      <w:pPr>
        <w:widowControl w:val="0"/>
        <w:rPr>
          <w:rFonts w:asciiTheme="minorHAnsi" w:hAnsiTheme="minorHAnsi" w:cstheme="minorHAnsi"/>
          <w:sz w:val="24"/>
          <w:szCs w:val="24"/>
        </w:rPr>
      </w:pPr>
    </w:p>
    <w:p w14:paraId="15D6FFDE" w14:textId="77777777" w:rsidR="00BA1330" w:rsidRPr="00765801" w:rsidRDefault="00832B94"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T</w:t>
      </w:r>
      <w:r w:rsidR="004F6B45" w:rsidRPr="00765801">
        <w:rPr>
          <w:rFonts w:asciiTheme="minorHAnsi" w:hAnsiTheme="minorHAnsi" w:cstheme="minorHAnsi"/>
          <w:sz w:val="24"/>
          <w:szCs w:val="24"/>
        </w:rPr>
        <w:t>he CAA</w:t>
      </w:r>
      <w:r w:rsidR="00C3357B" w:rsidRPr="00765801">
        <w:rPr>
          <w:rFonts w:asciiTheme="minorHAnsi" w:hAnsiTheme="minorHAnsi" w:cstheme="minorHAnsi"/>
          <w:sz w:val="24"/>
          <w:szCs w:val="24"/>
        </w:rPr>
        <w:t xml:space="preserve"> will accept</w:t>
      </w:r>
      <w:r w:rsidR="004025F4" w:rsidRPr="00765801">
        <w:rPr>
          <w:rFonts w:asciiTheme="minorHAnsi" w:hAnsiTheme="minorHAnsi" w:cstheme="minorHAnsi"/>
          <w:sz w:val="24"/>
          <w:szCs w:val="24"/>
        </w:rPr>
        <w:t xml:space="preserve">, provided the appropriate criteria is met, </w:t>
      </w:r>
      <w:r w:rsidR="00C3357B" w:rsidRPr="00765801">
        <w:rPr>
          <w:rFonts w:asciiTheme="minorHAnsi" w:hAnsiTheme="minorHAnsi" w:cstheme="minorHAnsi"/>
          <w:sz w:val="24"/>
          <w:szCs w:val="24"/>
        </w:rPr>
        <w:t>Type Certificates and associated T</w:t>
      </w:r>
      <w:r w:rsidR="00132C66" w:rsidRPr="00765801">
        <w:rPr>
          <w:rFonts w:asciiTheme="minorHAnsi" w:hAnsiTheme="minorHAnsi" w:cstheme="minorHAnsi"/>
          <w:sz w:val="24"/>
          <w:szCs w:val="24"/>
        </w:rPr>
        <w:t>ype T</w:t>
      </w:r>
      <w:r w:rsidR="00C3357B" w:rsidRPr="00765801">
        <w:rPr>
          <w:rFonts w:asciiTheme="minorHAnsi" w:hAnsiTheme="minorHAnsi" w:cstheme="minorHAnsi"/>
          <w:sz w:val="24"/>
          <w:szCs w:val="24"/>
        </w:rPr>
        <w:t>CDS for aircraft certificated by the FAA of the USA</w:t>
      </w:r>
      <w:r w:rsidR="004025F4" w:rsidRPr="00765801">
        <w:rPr>
          <w:rFonts w:asciiTheme="minorHAnsi" w:hAnsiTheme="minorHAnsi" w:cstheme="minorHAnsi"/>
          <w:sz w:val="24"/>
          <w:szCs w:val="24"/>
        </w:rPr>
        <w:t>,</w:t>
      </w:r>
      <w:r w:rsidR="00C3357B" w:rsidRPr="00765801">
        <w:rPr>
          <w:rFonts w:asciiTheme="minorHAnsi" w:hAnsiTheme="minorHAnsi" w:cstheme="minorHAnsi"/>
          <w:sz w:val="24"/>
          <w:szCs w:val="24"/>
        </w:rPr>
        <w:t xml:space="preserve"> EAS</w:t>
      </w:r>
      <w:r w:rsidR="00E72198" w:rsidRPr="00765801">
        <w:rPr>
          <w:rFonts w:asciiTheme="minorHAnsi" w:hAnsiTheme="minorHAnsi" w:cstheme="minorHAnsi"/>
          <w:sz w:val="24"/>
          <w:szCs w:val="24"/>
        </w:rPr>
        <w:t>A</w:t>
      </w:r>
      <w:r w:rsidR="004025F4" w:rsidRPr="00765801">
        <w:rPr>
          <w:rFonts w:asciiTheme="minorHAnsi" w:hAnsiTheme="minorHAnsi" w:cstheme="minorHAnsi"/>
          <w:sz w:val="24"/>
          <w:szCs w:val="24"/>
        </w:rPr>
        <w:t>, UK CAA,</w:t>
      </w:r>
      <w:r w:rsidR="00E72198" w:rsidRPr="00765801">
        <w:rPr>
          <w:rFonts w:asciiTheme="minorHAnsi" w:hAnsiTheme="minorHAnsi" w:cstheme="minorHAnsi"/>
          <w:sz w:val="24"/>
          <w:szCs w:val="24"/>
        </w:rPr>
        <w:t xml:space="preserve"> </w:t>
      </w:r>
      <w:r w:rsidR="00C3357B" w:rsidRPr="00765801">
        <w:rPr>
          <w:rFonts w:asciiTheme="minorHAnsi" w:hAnsiTheme="minorHAnsi" w:cstheme="minorHAnsi"/>
          <w:sz w:val="24"/>
          <w:szCs w:val="24"/>
        </w:rPr>
        <w:t>Transport Canada</w:t>
      </w:r>
      <w:r w:rsidR="004025F4" w:rsidRPr="00765801">
        <w:rPr>
          <w:rFonts w:asciiTheme="minorHAnsi" w:hAnsiTheme="minorHAnsi" w:cstheme="minorHAnsi"/>
          <w:sz w:val="24"/>
          <w:szCs w:val="24"/>
        </w:rPr>
        <w:t xml:space="preserve"> and ANAC</w:t>
      </w:r>
      <w:r w:rsidR="00C3357B" w:rsidRPr="00765801">
        <w:rPr>
          <w:rFonts w:asciiTheme="minorHAnsi" w:hAnsiTheme="minorHAnsi" w:cstheme="minorHAnsi"/>
          <w:sz w:val="24"/>
          <w:szCs w:val="24"/>
        </w:rPr>
        <w:t xml:space="preserve">. In practice this means that </w:t>
      </w:r>
      <w:r w:rsidR="004F6B45" w:rsidRPr="00765801">
        <w:rPr>
          <w:rFonts w:asciiTheme="minorHAnsi" w:hAnsiTheme="minorHAnsi" w:cstheme="minorHAnsi"/>
          <w:sz w:val="24"/>
          <w:szCs w:val="24"/>
        </w:rPr>
        <w:t>the CAA</w:t>
      </w:r>
      <w:r w:rsidR="00C3357B" w:rsidRPr="00765801">
        <w:rPr>
          <w:rFonts w:asciiTheme="minorHAnsi" w:hAnsiTheme="minorHAnsi" w:cstheme="minorHAnsi"/>
          <w:sz w:val="24"/>
          <w:szCs w:val="24"/>
        </w:rPr>
        <w:t xml:space="preserve"> will accept any aircraft from any of the above NAAs without the aircraft having to undergo any modifications to revert it to the certification standard of the State of Design. So if an aircraft such as a Falcon 900 has been operating in the USA and is certificated to the FAA TCDS, it may be placed on the S</w:t>
      </w:r>
      <w:r w:rsidR="00731583" w:rsidRPr="00765801">
        <w:rPr>
          <w:rFonts w:asciiTheme="minorHAnsi" w:hAnsiTheme="minorHAnsi" w:cstheme="minorHAnsi"/>
          <w:sz w:val="24"/>
          <w:szCs w:val="24"/>
        </w:rPr>
        <w:t xml:space="preserve">an </w:t>
      </w:r>
      <w:r w:rsidR="00C3357B" w:rsidRPr="00765801">
        <w:rPr>
          <w:rFonts w:asciiTheme="minorHAnsi" w:hAnsiTheme="minorHAnsi" w:cstheme="minorHAnsi"/>
          <w:sz w:val="24"/>
          <w:szCs w:val="24"/>
        </w:rPr>
        <w:t>M</w:t>
      </w:r>
      <w:r w:rsidR="00731583" w:rsidRPr="00765801">
        <w:rPr>
          <w:rFonts w:asciiTheme="minorHAnsi" w:hAnsiTheme="minorHAnsi" w:cstheme="minorHAnsi"/>
          <w:sz w:val="24"/>
          <w:szCs w:val="24"/>
        </w:rPr>
        <w:t>arino</w:t>
      </w:r>
      <w:r w:rsidR="00C3357B" w:rsidRPr="00765801">
        <w:rPr>
          <w:rFonts w:asciiTheme="minorHAnsi" w:hAnsiTheme="minorHAnsi" w:cstheme="minorHAnsi"/>
          <w:sz w:val="24"/>
          <w:szCs w:val="24"/>
        </w:rPr>
        <w:t xml:space="preserve"> register and be issued with a certificate of airworthiness without having to be modified to meet the EASA certification standards and meet the EASA TCDS although it is designed and manufactured in an EASA State.</w:t>
      </w:r>
      <w:r w:rsidR="004F6B45" w:rsidRPr="00765801">
        <w:rPr>
          <w:rFonts w:asciiTheme="minorHAnsi" w:hAnsiTheme="minorHAnsi" w:cstheme="minorHAnsi"/>
          <w:sz w:val="24"/>
          <w:szCs w:val="24"/>
        </w:rPr>
        <w:t xml:space="preserve"> </w:t>
      </w:r>
    </w:p>
    <w:p w14:paraId="6D94D895" w14:textId="77777777" w:rsidR="00BA1330" w:rsidRPr="00765801" w:rsidRDefault="00BA1330" w:rsidP="00E20FF5">
      <w:pPr>
        <w:widowControl w:val="0"/>
        <w:ind w:left="720"/>
        <w:rPr>
          <w:rFonts w:asciiTheme="minorHAnsi" w:hAnsiTheme="minorHAnsi" w:cstheme="minorHAnsi"/>
          <w:sz w:val="24"/>
          <w:szCs w:val="24"/>
        </w:rPr>
      </w:pPr>
    </w:p>
    <w:p w14:paraId="4627E970" w14:textId="74229401" w:rsidR="00C3357B" w:rsidRPr="00765801" w:rsidRDefault="00C3357B"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Similarly if a Gulfstream GV has been registered and certificated in an EASA State and meets all the EASA certification requirements, it may be certificated in S</w:t>
      </w:r>
      <w:r w:rsidR="00731583" w:rsidRPr="00765801">
        <w:rPr>
          <w:rFonts w:asciiTheme="minorHAnsi" w:hAnsiTheme="minorHAnsi" w:cstheme="minorHAnsi"/>
          <w:sz w:val="24"/>
          <w:szCs w:val="24"/>
        </w:rPr>
        <w:t xml:space="preserve">an </w:t>
      </w:r>
      <w:r w:rsidRPr="00765801">
        <w:rPr>
          <w:rFonts w:asciiTheme="minorHAnsi" w:hAnsiTheme="minorHAnsi" w:cstheme="minorHAnsi"/>
          <w:sz w:val="24"/>
          <w:szCs w:val="24"/>
        </w:rPr>
        <w:t>M</w:t>
      </w:r>
      <w:r w:rsidR="00731583" w:rsidRPr="00765801">
        <w:rPr>
          <w:rFonts w:asciiTheme="minorHAnsi" w:hAnsiTheme="minorHAnsi" w:cstheme="minorHAnsi"/>
          <w:sz w:val="24"/>
          <w:szCs w:val="24"/>
        </w:rPr>
        <w:t>arino</w:t>
      </w:r>
      <w:r w:rsidRPr="00765801">
        <w:rPr>
          <w:rFonts w:asciiTheme="minorHAnsi" w:hAnsiTheme="minorHAnsi" w:cstheme="minorHAnsi"/>
          <w:sz w:val="24"/>
          <w:szCs w:val="24"/>
        </w:rPr>
        <w:t xml:space="preserve"> without having any modifications embodied which could have been required if it was to be registered and certificated by the FAA.</w:t>
      </w:r>
    </w:p>
    <w:p w14:paraId="043337DF" w14:textId="77777777" w:rsidR="00964EB9" w:rsidRPr="00765801" w:rsidRDefault="00964EB9" w:rsidP="00E9525C">
      <w:pPr>
        <w:widowControl w:val="0"/>
        <w:rPr>
          <w:rFonts w:asciiTheme="minorHAnsi" w:hAnsiTheme="minorHAnsi" w:cstheme="minorHAnsi"/>
          <w:sz w:val="24"/>
          <w:szCs w:val="24"/>
        </w:rPr>
      </w:pPr>
    </w:p>
    <w:p w14:paraId="3BF312BF" w14:textId="77777777" w:rsidR="00E9525C" w:rsidRPr="00765801" w:rsidRDefault="00E9525C" w:rsidP="00E9525C">
      <w:pPr>
        <w:widowControl w:val="0"/>
        <w:ind w:left="720"/>
        <w:rPr>
          <w:sz w:val="24"/>
          <w:szCs w:val="24"/>
        </w:rPr>
      </w:pPr>
      <w:r w:rsidRPr="00765801">
        <w:rPr>
          <w:sz w:val="24"/>
          <w:szCs w:val="24"/>
        </w:rPr>
        <w:t>The EASA/FAA/TCCA/ANAC</w:t>
      </w:r>
      <w:r w:rsidR="004025F4" w:rsidRPr="00765801">
        <w:rPr>
          <w:sz w:val="24"/>
          <w:szCs w:val="24"/>
        </w:rPr>
        <w:t>/UK CAA</w:t>
      </w:r>
      <w:r w:rsidRPr="00765801">
        <w:rPr>
          <w:sz w:val="24"/>
          <w:szCs w:val="24"/>
        </w:rPr>
        <w:t xml:space="preserve"> Bilateral Agreements can be accessed via the weblinks provided on the SMAR Website page</w:t>
      </w:r>
      <w:r w:rsidR="004025F4" w:rsidRPr="00765801">
        <w:rPr>
          <w:sz w:val="24"/>
          <w:szCs w:val="24"/>
        </w:rPr>
        <w:t xml:space="preserve"> -</w:t>
      </w:r>
      <w:r w:rsidRPr="00765801">
        <w:rPr>
          <w:sz w:val="24"/>
          <w:szCs w:val="24"/>
        </w:rPr>
        <w:t xml:space="preserve"> </w:t>
      </w:r>
      <w:hyperlink r:id="rId19" w:history="1">
        <w:r w:rsidRPr="00765801">
          <w:rPr>
            <w:rStyle w:val="Hyperlink"/>
            <w:color w:val="auto"/>
            <w:sz w:val="24"/>
            <w:szCs w:val="24"/>
            <w:u w:val="none"/>
          </w:rPr>
          <w:t>Type Certificate</w:t>
        </w:r>
      </w:hyperlink>
      <w:r w:rsidR="004025F4" w:rsidRPr="00765801">
        <w:rPr>
          <w:rStyle w:val="Hyperlink"/>
          <w:color w:val="auto"/>
          <w:sz w:val="24"/>
          <w:szCs w:val="24"/>
          <w:u w:val="none"/>
        </w:rPr>
        <w:t>.</w:t>
      </w:r>
      <w:r w:rsidRPr="00765801">
        <w:rPr>
          <w:sz w:val="24"/>
          <w:szCs w:val="24"/>
        </w:rPr>
        <w:t xml:space="preserve"> It is incumbent on the applicant to demonstrate how a design change has been accepted via one of the above referenced bilateral agreements. It is not the responsibility of the CAA to do this.</w:t>
      </w:r>
    </w:p>
    <w:p w14:paraId="7722EDB8" w14:textId="77777777" w:rsidR="00E9525C" w:rsidRPr="00765801" w:rsidRDefault="00E9525C" w:rsidP="00E9525C">
      <w:pPr>
        <w:widowControl w:val="0"/>
        <w:ind w:left="720"/>
        <w:rPr>
          <w:rFonts w:asciiTheme="minorHAnsi" w:hAnsiTheme="minorHAnsi" w:cstheme="minorHAnsi"/>
          <w:sz w:val="24"/>
          <w:szCs w:val="24"/>
        </w:rPr>
      </w:pPr>
    </w:p>
    <w:p w14:paraId="12069EDD" w14:textId="77777777" w:rsidR="00E9525C" w:rsidRPr="00765801" w:rsidRDefault="00E9525C" w:rsidP="00E9525C">
      <w:pPr>
        <w:widowControl w:val="0"/>
        <w:ind w:left="720"/>
        <w:rPr>
          <w:rFonts w:asciiTheme="minorHAnsi" w:hAnsiTheme="minorHAnsi" w:cstheme="minorHAnsi"/>
          <w:sz w:val="24"/>
          <w:szCs w:val="24"/>
        </w:rPr>
      </w:pPr>
      <w:r w:rsidRPr="00765801">
        <w:rPr>
          <w:rFonts w:asciiTheme="minorHAnsi" w:hAnsiTheme="minorHAnsi" w:cstheme="minorHAnsi"/>
          <w:sz w:val="24"/>
          <w:szCs w:val="24"/>
        </w:rPr>
        <w:t>The CAA will issue a Type Acceptance Certificate (TAC) for every aircraft type on the San Marino register to enable the associated certificates of airworthiness to be issued in a particular aircraft’s case.</w:t>
      </w:r>
    </w:p>
    <w:p w14:paraId="230930DF" w14:textId="77777777" w:rsidR="00E9525C" w:rsidRPr="00765801" w:rsidRDefault="00E9525C" w:rsidP="00E9525C">
      <w:pPr>
        <w:widowControl w:val="0"/>
        <w:rPr>
          <w:rFonts w:asciiTheme="minorHAnsi" w:hAnsiTheme="minorHAnsi" w:cstheme="minorHAnsi"/>
          <w:sz w:val="24"/>
          <w:szCs w:val="24"/>
        </w:rPr>
      </w:pPr>
    </w:p>
    <w:p w14:paraId="32A49169" w14:textId="77777777" w:rsidR="00E9525C" w:rsidRPr="00765801" w:rsidRDefault="00E9525C" w:rsidP="00E9525C">
      <w:pPr>
        <w:widowControl w:val="0"/>
        <w:ind w:left="720"/>
        <w:rPr>
          <w:rFonts w:asciiTheme="minorHAnsi" w:hAnsiTheme="minorHAnsi" w:cstheme="minorHAnsi"/>
          <w:sz w:val="24"/>
          <w:szCs w:val="24"/>
        </w:rPr>
      </w:pPr>
      <w:r w:rsidRPr="00765801">
        <w:rPr>
          <w:rFonts w:asciiTheme="minorHAnsi" w:hAnsiTheme="minorHAnsi" w:cstheme="minorHAnsi"/>
          <w:sz w:val="24"/>
          <w:szCs w:val="24"/>
        </w:rPr>
        <w:lastRenderedPageBreak/>
        <w:t>The foregoing acceptance of various TCDS and the issue of the related TACs for the same aircraft type will mean that in some exceptional cases there may be up to four TACs associated with the same aircraft type. In practice there will only be two or possibly three TACs for the most common aircraft type, i.e. those manufactured in Europe and those manufactured in North America.</w:t>
      </w:r>
    </w:p>
    <w:p w14:paraId="6E6B3E09" w14:textId="77777777" w:rsidR="00E9525C" w:rsidRPr="00765801" w:rsidRDefault="00E9525C" w:rsidP="00E9525C">
      <w:pPr>
        <w:widowControl w:val="0"/>
        <w:rPr>
          <w:rFonts w:asciiTheme="minorHAnsi" w:hAnsiTheme="minorHAnsi" w:cstheme="minorHAnsi"/>
          <w:sz w:val="24"/>
          <w:szCs w:val="24"/>
        </w:rPr>
      </w:pPr>
    </w:p>
    <w:p w14:paraId="2337D7C2" w14:textId="77777777" w:rsidR="00E9525C" w:rsidRPr="00765801" w:rsidRDefault="00E9525C" w:rsidP="00E9525C">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One of the many advantages of this acceptance by the CAA of differing TCDS for the same aircraft types is the applicability of Airworthiness Directives (AD). </w:t>
      </w:r>
    </w:p>
    <w:p w14:paraId="305CE3F3" w14:textId="77777777" w:rsidR="00E9525C" w:rsidRPr="00765801" w:rsidRDefault="00E9525C" w:rsidP="00E9525C">
      <w:pPr>
        <w:widowControl w:val="0"/>
        <w:ind w:left="720"/>
        <w:rPr>
          <w:rFonts w:asciiTheme="minorHAnsi" w:hAnsiTheme="minorHAnsi" w:cstheme="minorHAnsi"/>
          <w:sz w:val="24"/>
          <w:szCs w:val="24"/>
        </w:rPr>
      </w:pPr>
    </w:p>
    <w:p w14:paraId="76A1BD23" w14:textId="77777777" w:rsidR="00E9525C" w:rsidRPr="00765801" w:rsidRDefault="00E9525C" w:rsidP="00E9525C">
      <w:pPr>
        <w:widowControl w:val="0"/>
        <w:ind w:left="720"/>
        <w:rPr>
          <w:rFonts w:asciiTheme="minorHAnsi" w:hAnsiTheme="minorHAnsi" w:cstheme="minorHAnsi"/>
          <w:sz w:val="24"/>
          <w:szCs w:val="24"/>
        </w:rPr>
      </w:pPr>
      <w:r w:rsidRPr="00765801">
        <w:rPr>
          <w:rFonts w:asciiTheme="minorHAnsi" w:hAnsiTheme="minorHAnsi" w:cstheme="minorHAnsi"/>
          <w:sz w:val="24"/>
          <w:szCs w:val="24"/>
        </w:rPr>
        <w:t>There will be no need to apply any additional ADs to an aircraft coming from the FAA register for instance; it will simply be a case of continuing to apply FAA ADs relevant to that aircraft type for the whole time the aircraft is registered in SM. Similarly, it will not be necessary to have any Supplemental Type Certificates (STC) reassessed for compliance with a different design standard, as the CAA will accept all STCs already embodied on the aircraft at initial certification. However it does mean that any STCs embodied after the aircraft is certificated in SM must conform to the certification standard of the aircraft at initial issue of the certificate of airworthiness by the CAA.</w:t>
      </w:r>
    </w:p>
    <w:p w14:paraId="35E1DC14" w14:textId="77777777" w:rsidR="00E9525C" w:rsidRPr="00765801" w:rsidRDefault="00E9525C" w:rsidP="00E9525C">
      <w:pPr>
        <w:widowControl w:val="0"/>
        <w:rPr>
          <w:rFonts w:asciiTheme="minorHAnsi" w:hAnsiTheme="minorHAnsi" w:cstheme="minorHAnsi"/>
          <w:sz w:val="24"/>
          <w:szCs w:val="24"/>
        </w:rPr>
      </w:pPr>
    </w:p>
    <w:bookmarkStart w:id="10" w:name="_2.2_Acceptance_of"/>
    <w:bookmarkEnd w:id="10"/>
    <w:p w14:paraId="34C4C88D" w14:textId="77777777" w:rsidR="00E9525C" w:rsidRPr="00765801" w:rsidRDefault="005E4C94" w:rsidP="005E4C94">
      <w:pPr>
        <w:pStyle w:val="Heading1"/>
        <w:rPr>
          <w:lang w:val="en-GB"/>
        </w:rPr>
      </w:pPr>
      <w:r w:rsidRPr="00765801">
        <w:rPr>
          <w:lang w:val="en-GB"/>
        </w:rPr>
        <w:fldChar w:fldCharType="begin"/>
      </w:r>
      <w:r w:rsidRPr="00765801">
        <w:rPr>
          <w:lang w:val="en-GB"/>
        </w:rPr>
        <w:instrText xml:space="preserve"> HYPERLINK  \l "_2.2_Acceptance_of" </w:instrText>
      </w:r>
      <w:r w:rsidRPr="00765801">
        <w:rPr>
          <w:lang w:val="en-GB"/>
        </w:rPr>
      </w:r>
      <w:r w:rsidRPr="00765801">
        <w:rPr>
          <w:lang w:val="en-GB"/>
        </w:rPr>
        <w:fldChar w:fldCharType="separate"/>
      </w:r>
      <w:bookmarkStart w:id="11" w:name="_Toc135398524"/>
      <w:r w:rsidR="00E9525C" w:rsidRPr="00765801">
        <w:rPr>
          <w:rStyle w:val="Hyperlink"/>
          <w:color w:val="auto"/>
          <w:u w:val="none"/>
          <w:lang w:val="en-GB"/>
        </w:rPr>
        <w:t>2.2</w:t>
      </w:r>
      <w:r w:rsidR="00E9525C" w:rsidRPr="00765801">
        <w:rPr>
          <w:rStyle w:val="Hyperlink"/>
          <w:color w:val="auto"/>
          <w:u w:val="none"/>
          <w:lang w:val="en-GB"/>
        </w:rPr>
        <w:tab/>
        <w:t>Acceptance of ANAC TC</w:t>
      </w:r>
      <w:bookmarkEnd w:id="11"/>
      <w:r w:rsidRPr="00765801">
        <w:rPr>
          <w:lang w:val="en-GB"/>
        </w:rPr>
        <w:fldChar w:fldCharType="end"/>
      </w:r>
      <w:r w:rsidR="00E9525C" w:rsidRPr="00765801">
        <w:rPr>
          <w:lang w:val="en-GB"/>
        </w:rPr>
        <w:t xml:space="preserve"> </w:t>
      </w:r>
    </w:p>
    <w:p w14:paraId="7C4EA887" w14:textId="77777777" w:rsidR="00E9525C" w:rsidRPr="00765801" w:rsidRDefault="00E9525C" w:rsidP="00964EB9">
      <w:pPr>
        <w:widowControl w:val="0"/>
        <w:ind w:left="720"/>
        <w:rPr>
          <w:rFonts w:asciiTheme="minorHAnsi" w:hAnsiTheme="minorHAnsi" w:cstheme="minorHAnsi"/>
          <w:sz w:val="24"/>
          <w:szCs w:val="24"/>
        </w:rPr>
      </w:pPr>
    </w:p>
    <w:p w14:paraId="70A4450A" w14:textId="77777777" w:rsidR="00964EB9" w:rsidRPr="00765801" w:rsidRDefault="00964EB9" w:rsidP="00964EB9">
      <w:pPr>
        <w:widowControl w:val="0"/>
        <w:ind w:left="720"/>
        <w:rPr>
          <w:sz w:val="24"/>
          <w:szCs w:val="24"/>
        </w:rPr>
      </w:pPr>
      <w:r w:rsidRPr="00765801">
        <w:rPr>
          <w:rFonts w:asciiTheme="minorHAnsi" w:hAnsiTheme="minorHAnsi" w:cstheme="minorHAnsi"/>
          <w:sz w:val="24"/>
          <w:szCs w:val="24"/>
        </w:rPr>
        <w:t xml:space="preserve">The CAA will also accept an aircraft that has been Type Certificated by </w:t>
      </w:r>
      <w:proofErr w:type="spellStart"/>
      <w:r w:rsidRPr="00765801">
        <w:rPr>
          <w:sz w:val="24"/>
          <w:szCs w:val="24"/>
        </w:rPr>
        <w:t>Agência</w:t>
      </w:r>
      <w:proofErr w:type="spellEnd"/>
      <w:r w:rsidRPr="00765801">
        <w:rPr>
          <w:sz w:val="24"/>
          <w:szCs w:val="24"/>
        </w:rPr>
        <w:t xml:space="preserve"> Nacional de </w:t>
      </w:r>
      <w:proofErr w:type="spellStart"/>
      <w:r w:rsidRPr="00765801">
        <w:rPr>
          <w:sz w:val="24"/>
          <w:szCs w:val="24"/>
        </w:rPr>
        <w:t>Aviação</w:t>
      </w:r>
      <w:proofErr w:type="spellEnd"/>
      <w:r w:rsidRPr="00765801">
        <w:rPr>
          <w:sz w:val="24"/>
          <w:szCs w:val="24"/>
        </w:rPr>
        <w:t xml:space="preserve"> Civil (ANAC) of Brazil provided the aircraft type has previously had a Type Certificate issued by EASA, </w:t>
      </w:r>
      <w:proofErr w:type="gramStart"/>
      <w:r w:rsidRPr="00765801">
        <w:rPr>
          <w:sz w:val="24"/>
          <w:szCs w:val="24"/>
        </w:rPr>
        <w:t>FAA</w:t>
      </w:r>
      <w:proofErr w:type="gramEnd"/>
      <w:r w:rsidRPr="00765801">
        <w:rPr>
          <w:sz w:val="24"/>
          <w:szCs w:val="24"/>
        </w:rPr>
        <w:t xml:space="preserve"> or Transport Canada (TCCA).</w:t>
      </w:r>
    </w:p>
    <w:p w14:paraId="68F99687" w14:textId="77777777" w:rsidR="00225F4D" w:rsidRPr="00765801" w:rsidRDefault="00225F4D" w:rsidP="00964EB9">
      <w:pPr>
        <w:widowControl w:val="0"/>
        <w:ind w:left="720"/>
        <w:rPr>
          <w:sz w:val="24"/>
          <w:szCs w:val="24"/>
        </w:rPr>
      </w:pPr>
    </w:p>
    <w:p w14:paraId="4A10A9A9" w14:textId="77777777" w:rsidR="00E9525C" w:rsidRPr="00765801" w:rsidRDefault="002A375C" w:rsidP="00964EB9">
      <w:pPr>
        <w:widowControl w:val="0"/>
        <w:ind w:left="720"/>
        <w:rPr>
          <w:sz w:val="24"/>
          <w:szCs w:val="24"/>
        </w:rPr>
      </w:pPr>
      <w:r w:rsidRPr="00765801">
        <w:rPr>
          <w:sz w:val="24"/>
          <w:szCs w:val="24"/>
        </w:rPr>
        <w:t>Some a</w:t>
      </w:r>
      <w:r w:rsidR="00225F4D" w:rsidRPr="00765801">
        <w:rPr>
          <w:sz w:val="24"/>
          <w:szCs w:val="24"/>
        </w:rPr>
        <w:t xml:space="preserve">ircraft Type Certificated by ANAC, as opposed to EASA, FAA or TCCA will have been registered in parts of the world where the continuing airworthiness regulatory requirements </w:t>
      </w:r>
      <w:r w:rsidR="000A3A53" w:rsidRPr="00765801">
        <w:rPr>
          <w:sz w:val="24"/>
          <w:szCs w:val="24"/>
        </w:rPr>
        <w:t xml:space="preserve">may not be </w:t>
      </w:r>
      <w:r w:rsidR="00225F4D" w:rsidRPr="00765801">
        <w:rPr>
          <w:sz w:val="24"/>
          <w:szCs w:val="24"/>
        </w:rPr>
        <w:t>internationally recognised.</w:t>
      </w:r>
      <w:r w:rsidRPr="00765801">
        <w:rPr>
          <w:sz w:val="24"/>
          <w:szCs w:val="24"/>
        </w:rPr>
        <w:t xml:space="preserve"> </w:t>
      </w:r>
    </w:p>
    <w:p w14:paraId="7C499274" w14:textId="77777777" w:rsidR="00E9525C" w:rsidRPr="00765801" w:rsidRDefault="00E9525C" w:rsidP="00964EB9">
      <w:pPr>
        <w:widowControl w:val="0"/>
        <w:ind w:left="720"/>
        <w:rPr>
          <w:sz w:val="24"/>
          <w:szCs w:val="24"/>
        </w:rPr>
      </w:pPr>
    </w:p>
    <w:p w14:paraId="2D847915" w14:textId="77777777" w:rsidR="00E9525C" w:rsidRPr="00765801" w:rsidRDefault="002A375C" w:rsidP="00964EB9">
      <w:pPr>
        <w:widowControl w:val="0"/>
        <w:ind w:left="720"/>
        <w:rPr>
          <w:sz w:val="24"/>
          <w:szCs w:val="24"/>
        </w:rPr>
      </w:pPr>
      <w:r w:rsidRPr="00765801">
        <w:rPr>
          <w:sz w:val="24"/>
          <w:szCs w:val="24"/>
        </w:rPr>
        <w:t>This situation could lead to an aircraft having continuing airworthiness records that are therefore not traceable to a standard such as EASA, FAA or TCCA would require.</w:t>
      </w:r>
      <w:r w:rsidR="00224449" w:rsidRPr="00765801">
        <w:rPr>
          <w:sz w:val="24"/>
          <w:szCs w:val="24"/>
        </w:rPr>
        <w:t xml:space="preserve"> </w:t>
      </w:r>
    </w:p>
    <w:p w14:paraId="4E25E7BB" w14:textId="77777777" w:rsidR="00E9525C" w:rsidRPr="00765801" w:rsidRDefault="00E9525C" w:rsidP="00964EB9">
      <w:pPr>
        <w:widowControl w:val="0"/>
        <w:ind w:left="720"/>
        <w:rPr>
          <w:sz w:val="24"/>
          <w:szCs w:val="24"/>
        </w:rPr>
      </w:pPr>
    </w:p>
    <w:p w14:paraId="1F37C741" w14:textId="77777777" w:rsidR="00225F4D" w:rsidRPr="00765801" w:rsidRDefault="00224449" w:rsidP="00964EB9">
      <w:pPr>
        <w:widowControl w:val="0"/>
        <w:ind w:left="720"/>
        <w:rPr>
          <w:sz w:val="24"/>
          <w:szCs w:val="24"/>
        </w:rPr>
      </w:pPr>
      <w:r w:rsidRPr="00765801">
        <w:rPr>
          <w:sz w:val="24"/>
          <w:szCs w:val="24"/>
        </w:rPr>
        <w:t>This situation would not be acceptable to CAA.</w:t>
      </w:r>
    </w:p>
    <w:p w14:paraId="39E3C5AE" w14:textId="77777777" w:rsidR="00964EB9" w:rsidRPr="00765801" w:rsidRDefault="00964EB9" w:rsidP="00964EB9">
      <w:pPr>
        <w:ind w:left="720"/>
        <w:jc w:val="left"/>
        <w:rPr>
          <w:rFonts w:asciiTheme="minorHAnsi" w:hAnsiTheme="minorHAnsi" w:cstheme="minorHAnsi"/>
          <w:sz w:val="24"/>
          <w:szCs w:val="24"/>
        </w:rPr>
      </w:pPr>
    </w:p>
    <w:p w14:paraId="72237F79" w14:textId="77777777" w:rsidR="00964EB9" w:rsidRPr="00765801" w:rsidRDefault="00964EB9" w:rsidP="00E9525C">
      <w:pPr>
        <w:ind w:left="720"/>
        <w:rPr>
          <w:rFonts w:asciiTheme="minorHAnsi" w:hAnsiTheme="minorHAnsi" w:cstheme="minorHAnsi"/>
          <w:sz w:val="24"/>
          <w:szCs w:val="24"/>
        </w:rPr>
      </w:pPr>
      <w:r w:rsidRPr="00765801">
        <w:rPr>
          <w:rFonts w:asciiTheme="minorHAnsi" w:hAnsiTheme="minorHAnsi" w:cstheme="minorHAnsi"/>
          <w:sz w:val="24"/>
          <w:szCs w:val="24"/>
        </w:rPr>
        <w:t xml:space="preserve">It is likely that some of these aircraft will enter the </w:t>
      </w:r>
      <w:proofErr w:type="gramStart"/>
      <w:r w:rsidRPr="00765801">
        <w:rPr>
          <w:rFonts w:asciiTheme="minorHAnsi" w:hAnsiTheme="minorHAnsi" w:cstheme="minorHAnsi"/>
          <w:sz w:val="24"/>
          <w:szCs w:val="24"/>
        </w:rPr>
        <w:t>second hand</w:t>
      </w:r>
      <w:proofErr w:type="gramEnd"/>
      <w:r w:rsidRPr="00765801">
        <w:rPr>
          <w:rFonts w:asciiTheme="minorHAnsi" w:hAnsiTheme="minorHAnsi" w:cstheme="minorHAnsi"/>
          <w:sz w:val="24"/>
          <w:szCs w:val="24"/>
        </w:rPr>
        <w:t xml:space="preserve"> market. For one of these aircraft to be accepted by CAA on to the San Marino Register, and subsequently issued with a Certificate of Airworthiness </w:t>
      </w:r>
      <w:r w:rsidR="005D1A5A" w:rsidRPr="00765801">
        <w:rPr>
          <w:rFonts w:asciiTheme="minorHAnsi" w:hAnsiTheme="minorHAnsi" w:cstheme="minorHAnsi"/>
          <w:sz w:val="24"/>
          <w:szCs w:val="24"/>
        </w:rPr>
        <w:t>the</w:t>
      </w:r>
      <w:r w:rsidRPr="00765801">
        <w:rPr>
          <w:rFonts w:asciiTheme="minorHAnsi" w:hAnsiTheme="minorHAnsi" w:cstheme="minorHAnsi"/>
          <w:sz w:val="24"/>
          <w:szCs w:val="24"/>
        </w:rPr>
        <w:t xml:space="preserve"> Aircraft </w:t>
      </w:r>
      <w:r w:rsidR="005D1A5A" w:rsidRPr="00765801">
        <w:rPr>
          <w:rFonts w:asciiTheme="minorHAnsi" w:hAnsiTheme="minorHAnsi" w:cstheme="minorHAnsi"/>
          <w:sz w:val="24"/>
          <w:szCs w:val="24"/>
        </w:rPr>
        <w:t xml:space="preserve">Maintenance History, including the </w:t>
      </w:r>
      <w:r w:rsidR="00E9525C" w:rsidRPr="00765801">
        <w:rPr>
          <w:rFonts w:asciiTheme="minorHAnsi" w:hAnsiTheme="minorHAnsi" w:cstheme="minorHAnsi"/>
          <w:sz w:val="24"/>
          <w:szCs w:val="24"/>
        </w:rPr>
        <w:t xml:space="preserve">Modification and Repair </w:t>
      </w:r>
      <w:r w:rsidR="005D1A5A" w:rsidRPr="00765801">
        <w:rPr>
          <w:rFonts w:asciiTheme="minorHAnsi" w:hAnsiTheme="minorHAnsi" w:cstheme="minorHAnsi"/>
          <w:sz w:val="24"/>
          <w:szCs w:val="24"/>
        </w:rPr>
        <w:t xml:space="preserve">Certification </w:t>
      </w:r>
      <w:r w:rsidRPr="00765801">
        <w:rPr>
          <w:rFonts w:asciiTheme="minorHAnsi" w:hAnsiTheme="minorHAnsi" w:cstheme="minorHAnsi"/>
          <w:sz w:val="24"/>
          <w:szCs w:val="24"/>
        </w:rPr>
        <w:t>Standar</w:t>
      </w:r>
      <w:r w:rsidR="005D1A5A" w:rsidRPr="00765801">
        <w:rPr>
          <w:rFonts w:asciiTheme="minorHAnsi" w:hAnsiTheme="minorHAnsi" w:cstheme="minorHAnsi"/>
          <w:sz w:val="24"/>
          <w:szCs w:val="24"/>
        </w:rPr>
        <w:t xml:space="preserve">d, </w:t>
      </w:r>
      <w:r w:rsidRPr="00765801">
        <w:rPr>
          <w:rFonts w:asciiTheme="minorHAnsi" w:hAnsiTheme="minorHAnsi" w:cstheme="minorHAnsi"/>
          <w:sz w:val="24"/>
          <w:szCs w:val="24"/>
        </w:rPr>
        <w:t>will need to be properly investigated</w:t>
      </w:r>
      <w:r w:rsidR="00225F4D" w:rsidRPr="00765801">
        <w:rPr>
          <w:rFonts w:asciiTheme="minorHAnsi" w:hAnsiTheme="minorHAnsi" w:cstheme="minorHAnsi"/>
          <w:sz w:val="24"/>
          <w:szCs w:val="24"/>
        </w:rPr>
        <w:t xml:space="preserve">, and the certification basis for each design change established </w:t>
      </w:r>
      <w:r w:rsidR="00A826DB" w:rsidRPr="00765801">
        <w:rPr>
          <w:rFonts w:asciiTheme="minorHAnsi" w:hAnsiTheme="minorHAnsi" w:cstheme="minorHAnsi"/>
          <w:sz w:val="24"/>
          <w:szCs w:val="24"/>
        </w:rPr>
        <w:t xml:space="preserve">to meet CAR 21 Subpart C </w:t>
      </w:r>
      <w:r w:rsidR="00225F4D" w:rsidRPr="00765801">
        <w:rPr>
          <w:rFonts w:asciiTheme="minorHAnsi" w:hAnsiTheme="minorHAnsi" w:cstheme="minorHAnsi"/>
          <w:sz w:val="24"/>
          <w:szCs w:val="24"/>
        </w:rPr>
        <w:t>by the prospective applicant prior to any application being made to CAA</w:t>
      </w:r>
      <w:r w:rsidRPr="00765801">
        <w:rPr>
          <w:rFonts w:asciiTheme="minorHAnsi" w:hAnsiTheme="minorHAnsi" w:cstheme="minorHAnsi"/>
          <w:sz w:val="24"/>
          <w:szCs w:val="24"/>
        </w:rPr>
        <w:t>.</w:t>
      </w:r>
    </w:p>
    <w:p w14:paraId="56DE27F0" w14:textId="77777777" w:rsidR="00225F4D" w:rsidRPr="00765801" w:rsidRDefault="00225F4D" w:rsidP="00E9525C">
      <w:pPr>
        <w:ind w:left="720"/>
        <w:rPr>
          <w:rFonts w:ascii="Times New Roman" w:eastAsia="Times New Roman" w:hAnsi="Times New Roman"/>
          <w:sz w:val="24"/>
          <w:szCs w:val="24"/>
        </w:rPr>
      </w:pPr>
    </w:p>
    <w:p w14:paraId="23AEFA15" w14:textId="77777777" w:rsidR="00964EB9" w:rsidRPr="00765801" w:rsidRDefault="00964EB9" w:rsidP="00E9525C">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This will mean that </w:t>
      </w:r>
      <w:r w:rsidR="00026AC9" w:rsidRPr="00765801">
        <w:rPr>
          <w:rFonts w:asciiTheme="minorHAnsi" w:hAnsiTheme="minorHAnsi" w:cstheme="minorHAnsi"/>
          <w:sz w:val="24"/>
          <w:szCs w:val="24"/>
        </w:rPr>
        <w:t xml:space="preserve">prior to the </w:t>
      </w:r>
      <w:r w:rsidR="00674039" w:rsidRPr="00765801">
        <w:rPr>
          <w:rFonts w:asciiTheme="minorHAnsi" w:hAnsiTheme="minorHAnsi" w:cstheme="minorHAnsi"/>
          <w:sz w:val="24"/>
          <w:szCs w:val="24"/>
        </w:rPr>
        <w:t>CAA</w:t>
      </w:r>
      <w:r w:rsidR="00026AC9" w:rsidRPr="00765801">
        <w:rPr>
          <w:rFonts w:asciiTheme="minorHAnsi" w:hAnsiTheme="minorHAnsi" w:cstheme="minorHAnsi"/>
          <w:sz w:val="24"/>
          <w:szCs w:val="24"/>
        </w:rPr>
        <w:t xml:space="preserve"> </w:t>
      </w:r>
      <w:r w:rsidR="00225F4D" w:rsidRPr="00765801">
        <w:rPr>
          <w:rFonts w:asciiTheme="minorHAnsi" w:hAnsiTheme="minorHAnsi" w:cstheme="minorHAnsi"/>
          <w:sz w:val="24"/>
          <w:szCs w:val="24"/>
        </w:rPr>
        <w:t xml:space="preserve">being </w:t>
      </w:r>
      <w:proofErr w:type="gramStart"/>
      <w:r w:rsidR="00225F4D" w:rsidRPr="00765801">
        <w:rPr>
          <w:rFonts w:asciiTheme="minorHAnsi" w:hAnsiTheme="minorHAnsi" w:cstheme="minorHAnsi"/>
          <w:sz w:val="24"/>
          <w:szCs w:val="24"/>
        </w:rPr>
        <w:t>in a position</w:t>
      </w:r>
      <w:proofErr w:type="gramEnd"/>
      <w:r w:rsidR="00225F4D" w:rsidRPr="00765801">
        <w:rPr>
          <w:rFonts w:asciiTheme="minorHAnsi" w:hAnsiTheme="minorHAnsi" w:cstheme="minorHAnsi"/>
          <w:sz w:val="24"/>
          <w:szCs w:val="24"/>
        </w:rPr>
        <w:t xml:space="preserve"> to issue</w:t>
      </w:r>
      <w:r w:rsidR="00026AC9" w:rsidRPr="00765801">
        <w:rPr>
          <w:rFonts w:asciiTheme="minorHAnsi" w:hAnsiTheme="minorHAnsi" w:cstheme="minorHAnsi"/>
          <w:sz w:val="24"/>
          <w:szCs w:val="24"/>
        </w:rPr>
        <w:t xml:space="preserve"> a Certificate of Airworthiness </w:t>
      </w:r>
      <w:r w:rsidRPr="00765801">
        <w:rPr>
          <w:rFonts w:asciiTheme="minorHAnsi" w:hAnsiTheme="minorHAnsi" w:cstheme="minorHAnsi"/>
          <w:sz w:val="24"/>
          <w:szCs w:val="24"/>
        </w:rPr>
        <w:t>all Design Changes (Modifications and Repairs)</w:t>
      </w:r>
      <w:r w:rsidR="00026AC9" w:rsidRPr="00765801">
        <w:rPr>
          <w:rFonts w:asciiTheme="minorHAnsi" w:hAnsiTheme="minorHAnsi" w:cstheme="minorHAnsi"/>
          <w:sz w:val="24"/>
          <w:szCs w:val="24"/>
        </w:rPr>
        <w:t>,</w:t>
      </w:r>
      <w:r w:rsidRPr="00765801">
        <w:rPr>
          <w:rFonts w:asciiTheme="minorHAnsi" w:hAnsiTheme="minorHAnsi" w:cstheme="minorHAnsi"/>
          <w:sz w:val="24"/>
          <w:szCs w:val="24"/>
        </w:rPr>
        <w:t xml:space="preserve"> that have been incorporated on to one of these specific </w:t>
      </w:r>
      <w:r w:rsidR="00026AC9" w:rsidRPr="00765801">
        <w:rPr>
          <w:rFonts w:asciiTheme="minorHAnsi" w:hAnsiTheme="minorHAnsi" w:cstheme="minorHAnsi"/>
          <w:sz w:val="24"/>
          <w:szCs w:val="24"/>
        </w:rPr>
        <w:t xml:space="preserve">ANAC Type Certificated </w:t>
      </w:r>
      <w:r w:rsidRPr="00765801">
        <w:rPr>
          <w:rFonts w:asciiTheme="minorHAnsi" w:hAnsiTheme="minorHAnsi" w:cstheme="minorHAnsi"/>
          <w:sz w:val="24"/>
          <w:szCs w:val="24"/>
        </w:rPr>
        <w:t>aircraft</w:t>
      </w:r>
      <w:r w:rsidR="00026AC9" w:rsidRPr="00765801">
        <w:rPr>
          <w:rFonts w:asciiTheme="minorHAnsi" w:hAnsiTheme="minorHAnsi" w:cstheme="minorHAnsi"/>
          <w:sz w:val="24"/>
          <w:szCs w:val="24"/>
        </w:rPr>
        <w:t>,</w:t>
      </w:r>
      <w:r w:rsidRPr="00765801">
        <w:rPr>
          <w:rFonts w:asciiTheme="minorHAnsi" w:hAnsiTheme="minorHAnsi" w:cstheme="minorHAnsi"/>
          <w:sz w:val="24"/>
          <w:szCs w:val="24"/>
        </w:rPr>
        <w:t xml:space="preserve"> </w:t>
      </w:r>
      <w:r w:rsidR="00026AC9" w:rsidRPr="00765801">
        <w:rPr>
          <w:rFonts w:asciiTheme="minorHAnsi" w:hAnsiTheme="minorHAnsi" w:cstheme="minorHAnsi"/>
          <w:sz w:val="24"/>
          <w:szCs w:val="24"/>
        </w:rPr>
        <w:t xml:space="preserve">the applicant </w:t>
      </w:r>
      <w:r w:rsidRPr="00765801">
        <w:rPr>
          <w:rFonts w:asciiTheme="minorHAnsi" w:hAnsiTheme="minorHAnsi" w:cstheme="minorHAnsi"/>
          <w:sz w:val="24"/>
          <w:szCs w:val="24"/>
        </w:rPr>
        <w:t xml:space="preserve">will need to </w:t>
      </w:r>
      <w:r w:rsidR="00026AC9" w:rsidRPr="00765801">
        <w:rPr>
          <w:rFonts w:asciiTheme="minorHAnsi" w:hAnsiTheme="minorHAnsi" w:cstheme="minorHAnsi"/>
          <w:sz w:val="24"/>
          <w:szCs w:val="24"/>
        </w:rPr>
        <w:t xml:space="preserve">demonstrate </w:t>
      </w:r>
      <w:r w:rsidR="00B2711E" w:rsidRPr="00765801">
        <w:rPr>
          <w:rFonts w:asciiTheme="minorHAnsi" w:hAnsiTheme="minorHAnsi" w:cstheme="minorHAnsi"/>
          <w:sz w:val="24"/>
          <w:szCs w:val="24"/>
        </w:rPr>
        <w:t xml:space="preserve">to the satisfaction of the </w:t>
      </w:r>
      <w:r w:rsidR="00674039" w:rsidRPr="00765801">
        <w:rPr>
          <w:rFonts w:asciiTheme="minorHAnsi" w:hAnsiTheme="minorHAnsi" w:cstheme="minorHAnsi"/>
          <w:sz w:val="24"/>
          <w:szCs w:val="24"/>
        </w:rPr>
        <w:t xml:space="preserve">CAA </w:t>
      </w:r>
      <w:r w:rsidR="00026AC9" w:rsidRPr="00765801">
        <w:rPr>
          <w:rFonts w:asciiTheme="minorHAnsi" w:hAnsiTheme="minorHAnsi" w:cstheme="minorHAnsi"/>
          <w:sz w:val="24"/>
          <w:szCs w:val="24"/>
        </w:rPr>
        <w:t>compliance with CAR 21.73 or 21.75 as appropriate.</w:t>
      </w:r>
    </w:p>
    <w:p w14:paraId="0ABCAD95" w14:textId="77777777" w:rsidR="00225F4D" w:rsidRPr="00765801" w:rsidRDefault="00225F4D" w:rsidP="00E9525C">
      <w:pPr>
        <w:widowControl w:val="0"/>
        <w:ind w:left="720"/>
        <w:rPr>
          <w:rFonts w:asciiTheme="minorHAnsi" w:hAnsiTheme="minorHAnsi" w:cstheme="minorHAnsi"/>
          <w:sz w:val="24"/>
          <w:szCs w:val="24"/>
        </w:rPr>
      </w:pPr>
    </w:p>
    <w:p w14:paraId="035BD837" w14:textId="77777777" w:rsidR="00225F4D" w:rsidRPr="00765801" w:rsidRDefault="00225F4D" w:rsidP="00E9525C">
      <w:pPr>
        <w:widowControl w:val="0"/>
        <w:ind w:left="720"/>
        <w:rPr>
          <w:sz w:val="24"/>
          <w:szCs w:val="24"/>
        </w:rPr>
      </w:pPr>
      <w:r w:rsidRPr="00765801">
        <w:rPr>
          <w:rFonts w:asciiTheme="minorHAnsi" w:hAnsiTheme="minorHAnsi" w:cstheme="minorHAnsi"/>
          <w:sz w:val="24"/>
          <w:szCs w:val="24"/>
        </w:rPr>
        <w:t xml:space="preserve">For </w:t>
      </w:r>
      <w:proofErr w:type="gramStart"/>
      <w:r w:rsidRPr="00765801">
        <w:rPr>
          <w:rFonts w:asciiTheme="minorHAnsi" w:hAnsiTheme="minorHAnsi" w:cstheme="minorHAnsi"/>
          <w:sz w:val="24"/>
          <w:szCs w:val="24"/>
        </w:rPr>
        <w:t>example</w:t>
      </w:r>
      <w:proofErr w:type="gramEnd"/>
      <w:r w:rsidRPr="00765801">
        <w:rPr>
          <w:rFonts w:asciiTheme="minorHAnsi" w:hAnsiTheme="minorHAnsi" w:cstheme="minorHAnsi"/>
          <w:sz w:val="24"/>
          <w:szCs w:val="24"/>
        </w:rPr>
        <w:t xml:space="preserve"> an </w:t>
      </w:r>
      <w:r w:rsidR="000A3A53" w:rsidRPr="00765801">
        <w:rPr>
          <w:rFonts w:asciiTheme="minorHAnsi" w:hAnsiTheme="minorHAnsi" w:cstheme="minorHAnsi"/>
          <w:sz w:val="24"/>
          <w:szCs w:val="24"/>
        </w:rPr>
        <w:t xml:space="preserve">ANAC Type Certificated </w:t>
      </w:r>
      <w:r w:rsidRPr="00765801">
        <w:rPr>
          <w:rFonts w:asciiTheme="minorHAnsi" w:hAnsiTheme="minorHAnsi" w:cstheme="minorHAnsi"/>
          <w:sz w:val="24"/>
          <w:szCs w:val="24"/>
        </w:rPr>
        <w:t xml:space="preserve">aircraft that was registered in China and had a major modification </w:t>
      </w:r>
      <w:r w:rsidR="000A3A53" w:rsidRPr="00765801">
        <w:rPr>
          <w:rFonts w:asciiTheme="minorHAnsi" w:hAnsiTheme="minorHAnsi" w:cstheme="minorHAnsi"/>
          <w:sz w:val="24"/>
          <w:szCs w:val="24"/>
        </w:rPr>
        <w:t xml:space="preserve">or repair </w:t>
      </w:r>
      <w:r w:rsidRPr="00765801">
        <w:rPr>
          <w:rFonts w:asciiTheme="minorHAnsi" w:hAnsiTheme="minorHAnsi" w:cstheme="minorHAnsi"/>
          <w:sz w:val="24"/>
          <w:szCs w:val="24"/>
        </w:rPr>
        <w:t>embodied during that time, it would have to be proven that th</w:t>
      </w:r>
      <w:r w:rsidR="000A3A53" w:rsidRPr="00765801">
        <w:rPr>
          <w:rFonts w:asciiTheme="minorHAnsi" w:hAnsiTheme="minorHAnsi" w:cstheme="minorHAnsi"/>
          <w:sz w:val="24"/>
          <w:szCs w:val="24"/>
        </w:rPr>
        <w:t>is</w:t>
      </w:r>
      <w:r w:rsidRPr="00765801">
        <w:rPr>
          <w:rFonts w:asciiTheme="minorHAnsi" w:hAnsiTheme="minorHAnsi" w:cstheme="minorHAnsi"/>
          <w:sz w:val="24"/>
          <w:szCs w:val="24"/>
        </w:rPr>
        <w:t xml:space="preserve"> design change was ultimately </w:t>
      </w:r>
      <w:r w:rsidR="00A474A2" w:rsidRPr="00765801">
        <w:rPr>
          <w:sz w:val="24"/>
          <w:szCs w:val="24"/>
        </w:rPr>
        <w:t>certified, approved, validated or accepted by either EASA, FAA or Transport Canada through an internationally recognised bilateral agreement (and associated TIP) between that state and Brazil.</w:t>
      </w:r>
    </w:p>
    <w:p w14:paraId="461C5FE8" w14:textId="77777777" w:rsidR="00BA1330" w:rsidRPr="00765801" w:rsidRDefault="00BA1330" w:rsidP="004025F4">
      <w:pPr>
        <w:widowControl w:val="0"/>
        <w:rPr>
          <w:b/>
          <w:bCs/>
          <w:sz w:val="24"/>
          <w:szCs w:val="24"/>
        </w:rPr>
      </w:pPr>
      <w:bookmarkStart w:id="12" w:name="_Toc215396515"/>
    </w:p>
    <w:p w14:paraId="75827A76" w14:textId="77777777" w:rsidR="004025F4" w:rsidRPr="00765801" w:rsidRDefault="004025F4" w:rsidP="004025F4">
      <w:pPr>
        <w:widowControl w:val="0"/>
        <w:rPr>
          <w:b/>
          <w:bCs/>
          <w:sz w:val="24"/>
          <w:szCs w:val="24"/>
        </w:rPr>
      </w:pPr>
      <w:r w:rsidRPr="00765801">
        <w:rPr>
          <w:b/>
          <w:bCs/>
          <w:sz w:val="24"/>
          <w:szCs w:val="24"/>
        </w:rPr>
        <w:lastRenderedPageBreak/>
        <w:t>2.3</w:t>
      </w:r>
      <w:r w:rsidRPr="00765801">
        <w:rPr>
          <w:b/>
          <w:bCs/>
          <w:sz w:val="24"/>
          <w:szCs w:val="24"/>
        </w:rPr>
        <w:tab/>
        <w:t>Acceptance of a UK TC</w:t>
      </w:r>
    </w:p>
    <w:p w14:paraId="29A101D2" w14:textId="77777777" w:rsidR="004025F4" w:rsidRPr="00765801" w:rsidRDefault="004025F4" w:rsidP="004025F4">
      <w:pPr>
        <w:widowControl w:val="0"/>
        <w:rPr>
          <w:b/>
          <w:bCs/>
          <w:sz w:val="24"/>
          <w:szCs w:val="24"/>
        </w:rPr>
      </w:pPr>
    </w:p>
    <w:p w14:paraId="20CF9FFF" w14:textId="77777777" w:rsidR="004025F4" w:rsidRPr="00765801" w:rsidRDefault="004025F4" w:rsidP="004025F4">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With effect from 1st January 2021 the United Kingdom is no longer part of the European Union (EU) and therefore do not comply with EU Regulations. The UK have published legislation that subsumes the applicable EU regulations (that were current as of 1st January 2021) into UK Law. The overarching UK Legislation </w:t>
      </w:r>
      <w:proofErr w:type="gramStart"/>
      <w:r w:rsidRPr="00765801">
        <w:rPr>
          <w:rFonts w:asciiTheme="minorHAnsi" w:hAnsiTheme="minorHAnsi" w:cstheme="minorHAnsi"/>
          <w:sz w:val="24"/>
          <w:szCs w:val="24"/>
        </w:rPr>
        <w:t>is:</w:t>
      </w:r>
      <w:proofErr w:type="gramEnd"/>
      <w:r w:rsidRPr="00765801">
        <w:rPr>
          <w:rFonts w:asciiTheme="minorHAnsi" w:hAnsiTheme="minorHAnsi" w:cstheme="minorHAnsi"/>
          <w:sz w:val="24"/>
          <w:szCs w:val="24"/>
        </w:rPr>
        <w:t xml:space="preserve"> UK (EU retained) law pursuant to the European Union (Withdrawal) Act 2018. </w:t>
      </w:r>
    </w:p>
    <w:p w14:paraId="5839B0C8" w14:textId="77777777" w:rsidR="004025F4" w:rsidRPr="00765801" w:rsidRDefault="004025F4" w:rsidP="004025F4">
      <w:pPr>
        <w:widowControl w:val="0"/>
        <w:ind w:left="720"/>
        <w:rPr>
          <w:rFonts w:asciiTheme="minorHAnsi" w:hAnsiTheme="minorHAnsi" w:cstheme="minorHAnsi"/>
          <w:sz w:val="24"/>
          <w:szCs w:val="24"/>
        </w:rPr>
      </w:pPr>
    </w:p>
    <w:p w14:paraId="383FDCDF" w14:textId="77777777" w:rsidR="004025F4" w:rsidRPr="00765801" w:rsidRDefault="004025F4" w:rsidP="004025F4">
      <w:pPr>
        <w:widowControl w:val="0"/>
        <w:ind w:left="720"/>
        <w:rPr>
          <w:rFonts w:asciiTheme="minorHAnsi" w:hAnsiTheme="minorHAnsi" w:cstheme="minorHAnsi"/>
          <w:sz w:val="24"/>
          <w:szCs w:val="24"/>
        </w:rPr>
      </w:pPr>
      <w:r w:rsidRPr="00765801">
        <w:rPr>
          <w:rFonts w:asciiTheme="minorHAnsi" w:hAnsiTheme="minorHAnsi" w:cstheme="minorHAnsi"/>
          <w:sz w:val="24"/>
          <w:szCs w:val="24"/>
        </w:rPr>
        <w:t>Aircraft that have been Type Certificated in accordance with this UK legislation are acceptable to San Marino CAA.</w:t>
      </w:r>
    </w:p>
    <w:p w14:paraId="0509264A" w14:textId="77777777" w:rsidR="004025F4" w:rsidRPr="00765801" w:rsidRDefault="004025F4" w:rsidP="00E20FF5">
      <w:pPr>
        <w:pStyle w:val="Heading1"/>
        <w:keepNext w:val="0"/>
        <w:widowControl w:val="0"/>
        <w:suppressAutoHyphens w:val="0"/>
        <w:jc w:val="both"/>
        <w:rPr>
          <w:szCs w:val="24"/>
          <w:lang w:val="en-GB"/>
        </w:rPr>
      </w:pPr>
    </w:p>
    <w:p w14:paraId="4B0E9F1A" w14:textId="77777777" w:rsidR="000069B4" w:rsidRPr="00765801" w:rsidRDefault="00A30443" w:rsidP="00E20FF5">
      <w:pPr>
        <w:pStyle w:val="Heading1"/>
        <w:keepNext w:val="0"/>
        <w:widowControl w:val="0"/>
        <w:suppressAutoHyphens w:val="0"/>
        <w:jc w:val="both"/>
        <w:rPr>
          <w:szCs w:val="24"/>
          <w:lang w:val="en-GB"/>
        </w:rPr>
      </w:pPr>
      <w:bookmarkStart w:id="13" w:name="_Toc135398525"/>
      <w:r w:rsidRPr="00765801">
        <w:rPr>
          <w:szCs w:val="24"/>
          <w:lang w:val="en-GB"/>
        </w:rPr>
        <w:t>3</w:t>
      </w:r>
      <w:r w:rsidR="00A74A23" w:rsidRPr="00765801">
        <w:rPr>
          <w:szCs w:val="24"/>
          <w:lang w:val="en-GB"/>
        </w:rPr>
        <w:t>.</w:t>
      </w:r>
      <w:r w:rsidR="00A74A23" w:rsidRPr="00765801">
        <w:rPr>
          <w:szCs w:val="24"/>
          <w:lang w:val="en-GB"/>
        </w:rPr>
        <w:tab/>
      </w:r>
      <w:r w:rsidR="0028426F" w:rsidRPr="00765801">
        <w:rPr>
          <w:szCs w:val="24"/>
          <w:lang w:val="en-GB"/>
        </w:rPr>
        <w:t xml:space="preserve">ISSUANCE OF THE </w:t>
      </w:r>
      <w:r w:rsidR="00C3357B" w:rsidRPr="00765801">
        <w:rPr>
          <w:szCs w:val="24"/>
          <w:lang w:val="en-GB"/>
        </w:rPr>
        <w:t>CERTIFICATE OF AIRWORTHINESS</w:t>
      </w:r>
      <w:bookmarkEnd w:id="12"/>
      <w:bookmarkEnd w:id="13"/>
    </w:p>
    <w:p w14:paraId="0AFA8775" w14:textId="77777777" w:rsidR="00574D41" w:rsidRPr="00765801" w:rsidRDefault="00574D41" w:rsidP="00E20FF5">
      <w:pPr>
        <w:widowControl w:val="0"/>
        <w:rPr>
          <w:rFonts w:asciiTheme="minorHAnsi" w:hAnsiTheme="minorHAnsi"/>
          <w:sz w:val="24"/>
          <w:szCs w:val="24"/>
        </w:rPr>
      </w:pPr>
    </w:p>
    <w:p w14:paraId="482B5345" w14:textId="77777777" w:rsidR="00F5201A" w:rsidRPr="00765801" w:rsidRDefault="00A30443" w:rsidP="00E20FF5">
      <w:pPr>
        <w:pStyle w:val="Heading1"/>
        <w:keepNext w:val="0"/>
        <w:widowControl w:val="0"/>
        <w:suppressAutoHyphens w:val="0"/>
        <w:jc w:val="both"/>
        <w:rPr>
          <w:szCs w:val="24"/>
          <w:lang w:val="en-GB" w:eastAsia="en-GB"/>
        </w:rPr>
      </w:pPr>
      <w:bookmarkStart w:id="14" w:name="_Toc215396516"/>
      <w:bookmarkStart w:id="15" w:name="_Toc135398526"/>
      <w:r w:rsidRPr="00765801">
        <w:rPr>
          <w:szCs w:val="24"/>
          <w:lang w:val="en-GB" w:eastAsia="en-GB"/>
        </w:rPr>
        <w:t>3</w:t>
      </w:r>
      <w:r w:rsidR="00F5201A" w:rsidRPr="00765801">
        <w:rPr>
          <w:szCs w:val="24"/>
          <w:lang w:val="en-GB" w:eastAsia="en-GB"/>
        </w:rPr>
        <w:t>.1</w:t>
      </w:r>
      <w:r w:rsidR="00F5201A" w:rsidRPr="00765801">
        <w:rPr>
          <w:szCs w:val="24"/>
          <w:lang w:val="en-GB" w:eastAsia="en-GB"/>
        </w:rPr>
        <w:tab/>
      </w:r>
      <w:r w:rsidR="00C3357B" w:rsidRPr="00765801">
        <w:rPr>
          <w:szCs w:val="24"/>
          <w:lang w:val="en-GB" w:eastAsia="en-GB"/>
        </w:rPr>
        <w:t>Application</w:t>
      </w:r>
      <w:bookmarkEnd w:id="14"/>
      <w:bookmarkEnd w:id="15"/>
    </w:p>
    <w:p w14:paraId="412647A5" w14:textId="77777777" w:rsidR="001A7992" w:rsidRPr="00765801" w:rsidRDefault="001A7992" w:rsidP="00E20FF5">
      <w:pPr>
        <w:widowControl w:val="0"/>
        <w:rPr>
          <w:rFonts w:asciiTheme="minorHAnsi" w:hAnsiTheme="minorHAnsi"/>
          <w:sz w:val="24"/>
          <w:szCs w:val="24"/>
          <w:lang w:eastAsia="en-GB"/>
        </w:rPr>
      </w:pPr>
    </w:p>
    <w:p w14:paraId="74976D04" w14:textId="77777777" w:rsidR="00C3357B" w:rsidRPr="00765801" w:rsidRDefault="00C3357B"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Application for the initial issue of a certificate of airworthiness for an aircraft registered in San Marino shal</w:t>
      </w:r>
      <w:r w:rsidR="00574D41" w:rsidRPr="00765801">
        <w:rPr>
          <w:rFonts w:asciiTheme="minorHAnsi" w:hAnsiTheme="minorHAnsi" w:cstheme="minorHAnsi"/>
          <w:sz w:val="24"/>
          <w:szCs w:val="24"/>
        </w:rPr>
        <w:t xml:space="preserve">l be made using </w:t>
      </w:r>
      <w:r w:rsidRPr="00765801">
        <w:rPr>
          <w:rFonts w:asciiTheme="minorHAnsi" w:hAnsiTheme="minorHAnsi" w:cstheme="minorHAnsi"/>
          <w:sz w:val="24"/>
          <w:szCs w:val="24"/>
        </w:rPr>
        <w:t>Form SM 02</w:t>
      </w:r>
      <w:r w:rsidR="00574D41" w:rsidRPr="00765801">
        <w:rPr>
          <w:rFonts w:asciiTheme="minorHAnsi" w:hAnsiTheme="minorHAnsi" w:cstheme="minorHAnsi"/>
          <w:sz w:val="24"/>
          <w:szCs w:val="24"/>
        </w:rPr>
        <w:t xml:space="preserve"> “Application for the Issue </w:t>
      </w:r>
      <w:r w:rsidRPr="00765801">
        <w:rPr>
          <w:rFonts w:asciiTheme="minorHAnsi" w:hAnsiTheme="minorHAnsi" w:cstheme="minorHAnsi"/>
          <w:sz w:val="24"/>
          <w:szCs w:val="24"/>
        </w:rPr>
        <w:t xml:space="preserve">of a Certificate of Airworthiness” and shall include the appropriate fee and be accompanied by supporting documentation relating to the aircraft and its records as may be required to enable </w:t>
      </w:r>
      <w:r w:rsidR="004F6B45" w:rsidRPr="00765801">
        <w:rPr>
          <w:rFonts w:asciiTheme="minorHAnsi" w:hAnsiTheme="minorHAnsi" w:cstheme="minorHAnsi"/>
          <w:sz w:val="24"/>
          <w:szCs w:val="24"/>
        </w:rPr>
        <w:t>the CAA</w:t>
      </w:r>
      <w:r w:rsidRPr="00765801">
        <w:rPr>
          <w:rFonts w:asciiTheme="minorHAnsi" w:hAnsiTheme="minorHAnsi" w:cstheme="minorHAnsi"/>
          <w:sz w:val="24"/>
          <w:szCs w:val="24"/>
        </w:rPr>
        <w:t xml:space="preserve"> to determine whether the aircraft may qualify for the issue of a </w:t>
      </w:r>
      <w:r w:rsidR="00CE2725" w:rsidRPr="00765801">
        <w:rPr>
          <w:rFonts w:asciiTheme="minorHAnsi" w:hAnsiTheme="minorHAnsi" w:cstheme="minorHAnsi"/>
          <w:sz w:val="24"/>
          <w:szCs w:val="24"/>
        </w:rPr>
        <w:t>certificate of a</w:t>
      </w:r>
      <w:r w:rsidRPr="00765801">
        <w:rPr>
          <w:rFonts w:asciiTheme="minorHAnsi" w:hAnsiTheme="minorHAnsi" w:cstheme="minorHAnsi"/>
          <w:sz w:val="24"/>
          <w:szCs w:val="24"/>
        </w:rPr>
        <w:t>irworthiness.</w:t>
      </w:r>
    </w:p>
    <w:p w14:paraId="703E17C1" w14:textId="77777777" w:rsidR="00C3357B" w:rsidRPr="00765801" w:rsidRDefault="00C3357B" w:rsidP="00E20FF5">
      <w:pPr>
        <w:widowControl w:val="0"/>
        <w:ind w:left="720"/>
        <w:rPr>
          <w:rFonts w:asciiTheme="minorHAnsi" w:hAnsiTheme="minorHAnsi" w:cstheme="minorHAnsi"/>
          <w:sz w:val="24"/>
          <w:szCs w:val="24"/>
        </w:rPr>
      </w:pPr>
    </w:p>
    <w:p w14:paraId="19223722" w14:textId="77777777" w:rsidR="00D91F1E" w:rsidRPr="00765801" w:rsidRDefault="00574D41" w:rsidP="00E20FF5">
      <w:pPr>
        <w:widowControl w:val="0"/>
        <w:ind w:left="1440" w:hanging="720"/>
        <w:rPr>
          <w:rFonts w:asciiTheme="minorHAnsi" w:hAnsiTheme="minorHAnsi" w:cstheme="minorHAnsi"/>
          <w:i/>
          <w:sz w:val="24"/>
          <w:szCs w:val="24"/>
        </w:rPr>
      </w:pPr>
      <w:r w:rsidRPr="00765801">
        <w:rPr>
          <w:rFonts w:asciiTheme="minorHAnsi" w:hAnsiTheme="minorHAnsi" w:cstheme="minorHAnsi"/>
          <w:i/>
          <w:sz w:val="24"/>
          <w:szCs w:val="24"/>
        </w:rPr>
        <w:t xml:space="preserve">Note: </w:t>
      </w:r>
      <w:r w:rsidR="00561D07" w:rsidRPr="00765801">
        <w:rPr>
          <w:rFonts w:asciiTheme="minorHAnsi" w:hAnsiTheme="minorHAnsi" w:cstheme="minorHAnsi"/>
          <w:i/>
          <w:sz w:val="24"/>
          <w:szCs w:val="24"/>
        </w:rPr>
        <w:tab/>
      </w:r>
      <w:r w:rsidR="00C3357B" w:rsidRPr="00765801">
        <w:rPr>
          <w:rFonts w:asciiTheme="minorHAnsi" w:hAnsiTheme="minorHAnsi" w:cstheme="minorHAnsi"/>
          <w:i/>
          <w:sz w:val="24"/>
          <w:szCs w:val="24"/>
        </w:rPr>
        <w:t xml:space="preserve">The acceptance by </w:t>
      </w:r>
      <w:r w:rsidR="004F6B45" w:rsidRPr="00765801">
        <w:rPr>
          <w:rFonts w:asciiTheme="minorHAnsi" w:hAnsiTheme="minorHAnsi" w:cstheme="minorHAnsi"/>
          <w:i/>
          <w:sz w:val="24"/>
          <w:szCs w:val="24"/>
        </w:rPr>
        <w:t>the CAA</w:t>
      </w:r>
      <w:r w:rsidR="00C3357B" w:rsidRPr="00765801">
        <w:rPr>
          <w:rFonts w:asciiTheme="minorHAnsi" w:hAnsiTheme="minorHAnsi" w:cstheme="minorHAnsi"/>
          <w:i/>
          <w:sz w:val="24"/>
          <w:szCs w:val="24"/>
        </w:rPr>
        <w:t xml:space="preserve"> of the appli</w:t>
      </w:r>
      <w:r w:rsidR="00731583" w:rsidRPr="00765801">
        <w:rPr>
          <w:rFonts w:asciiTheme="minorHAnsi" w:hAnsiTheme="minorHAnsi" w:cstheme="minorHAnsi"/>
          <w:i/>
          <w:sz w:val="24"/>
          <w:szCs w:val="24"/>
        </w:rPr>
        <w:t>cation form for the issue of a c</w:t>
      </w:r>
      <w:r w:rsidR="00C3357B" w:rsidRPr="00765801">
        <w:rPr>
          <w:rFonts w:asciiTheme="minorHAnsi" w:hAnsiTheme="minorHAnsi" w:cstheme="minorHAnsi"/>
          <w:i/>
          <w:sz w:val="24"/>
          <w:szCs w:val="24"/>
        </w:rPr>
        <w:t xml:space="preserve">ertificate of </w:t>
      </w:r>
      <w:r w:rsidR="00AB1F6A" w:rsidRPr="00765801">
        <w:rPr>
          <w:rFonts w:asciiTheme="minorHAnsi" w:hAnsiTheme="minorHAnsi" w:cstheme="minorHAnsi"/>
          <w:i/>
          <w:sz w:val="24"/>
          <w:szCs w:val="24"/>
        </w:rPr>
        <w:t>a</w:t>
      </w:r>
      <w:r w:rsidR="00C3357B" w:rsidRPr="00765801">
        <w:rPr>
          <w:rFonts w:asciiTheme="minorHAnsi" w:hAnsiTheme="minorHAnsi" w:cstheme="minorHAnsi"/>
          <w:i/>
          <w:sz w:val="24"/>
          <w:szCs w:val="24"/>
        </w:rPr>
        <w:t xml:space="preserve">irworthiness does not guarantee that the aircraft will be issued with such a certificate of airworthiness and should an application fail for any reason the appropriate fee for the investigation will be retained by </w:t>
      </w:r>
      <w:r w:rsidR="004F6B45" w:rsidRPr="00765801">
        <w:rPr>
          <w:rFonts w:asciiTheme="minorHAnsi" w:hAnsiTheme="minorHAnsi" w:cstheme="minorHAnsi"/>
          <w:i/>
          <w:sz w:val="24"/>
          <w:szCs w:val="24"/>
        </w:rPr>
        <w:t>the CAA</w:t>
      </w:r>
      <w:r w:rsidR="00C3357B" w:rsidRPr="00765801">
        <w:rPr>
          <w:rFonts w:asciiTheme="minorHAnsi" w:hAnsiTheme="minorHAnsi" w:cstheme="minorHAnsi"/>
          <w:i/>
          <w:sz w:val="24"/>
          <w:szCs w:val="24"/>
        </w:rPr>
        <w:t xml:space="preserve">. </w:t>
      </w:r>
    </w:p>
    <w:p w14:paraId="50A9DC1B" w14:textId="77777777" w:rsidR="00574D41" w:rsidRPr="00765801" w:rsidRDefault="00574D41" w:rsidP="00E20FF5">
      <w:pPr>
        <w:widowControl w:val="0"/>
        <w:ind w:left="720"/>
        <w:rPr>
          <w:rFonts w:asciiTheme="minorHAnsi" w:hAnsiTheme="minorHAnsi" w:cstheme="minorHAnsi"/>
          <w:sz w:val="24"/>
          <w:szCs w:val="24"/>
        </w:rPr>
      </w:pPr>
    </w:p>
    <w:p w14:paraId="1F6DDFF6" w14:textId="77777777" w:rsidR="006F7BBD" w:rsidRPr="00765801" w:rsidRDefault="006F7BBD"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application must be signed by the owner, the owner’s representative of the aircraft or the operator’s representative. </w:t>
      </w:r>
    </w:p>
    <w:p w14:paraId="5535A646" w14:textId="77777777" w:rsidR="006068C2" w:rsidRPr="00765801" w:rsidRDefault="006068C2" w:rsidP="00E20FF5">
      <w:pPr>
        <w:widowControl w:val="0"/>
        <w:ind w:left="720"/>
        <w:rPr>
          <w:rFonts w:asciiTheme="minorHAnsi" w:hAnsiTheme="minorHAnsi" w:cstheme="minorHAnsi"/>
          <w:sz w:val="24"/>
          <w:szCs w:val="24"/>
        </w:rPr>
      </w:pPr>
    </w:p>
    <w:p w14:paraId="04ECE8D5" w14:textId="3C395E62" w:rsidR="00BA1330" w:rsidRPr="00765801" w:rsidRDefault="006068C2" w:rsidP="00E20FF5">
      <w:pPr>
        <w:widowControl w:val="0"/>
        <w:ind w:left="720"/>
        <w:rPr>
          <w:rFonts w:asciiTheme="minorHAnsi" w:hAnsiTheme="minorHAnsi"/>
          <w:sz w:val="24"/>
          <w:szCs w:val="24"/>
        </w:rPr>
      </w:pPr>
      <w:r w:rsidRPr="00765801">
        <w:rPr>
          <w:rFonts w:asciiTheme="minorHAnsi" w:hAnsiTheme="minorHAnsi"/>
          <w:sz w:val="24"/>
          <w:szCs w:val="24"/>
        </w:rPr>
        <w:t xml:space="preserve">The C of A will normally be valid for a period of 12 months from the date of issue unless satisfactory </w:t>
      </w:r>
      <w:r w:rsidR="00E74C52" w:rsidRPr="00765801">
        <w:rPr>
          <w:rFonts w:asciiTheme="minorHAnsi" w:hAnsiTheme="minorHAnsi"/>
          <w:sz w:val="24"/>
          <w:szCs w:val="24"/>
        </w:rPr>
        <w:t xml:space="preserve">[continuing airworthiness] </w:t>
      </w:r>
      <w:r w:rsidRPr="00765801">
        <w:rPr>
          <w:rFonts w:asciiTheme="minorHAnsi" w:hAnsiTheme="minorHAnsi"/>
          <w:sz w:val="24"/>
          <w:szCs w:val="24"/>
        </w:rPr>
        <w:t xml:space="preserve">arrangements are made by a fixed, </w:t>
      </w:r>
      <w:proofErr w:type="gramStart"/>
      <w:r w:rsidRPr="00765801">
        <w:rPr>
          <w:rFonts w:asciiTheme="minorHAnsi" w:hAnsiTheme="minorHAnsi"/>
          <w:sz w:val="24"/>
          <w:szCs w:val="24"/>
        </w:rPr>
        <w:t>long term</w:t>
      </w:r>
      <w:proofErr w:type="gramEnd"/>
      <w:r w:rsidRPr="00765801">
        <w:rPr>
          <w:rFonts w:asciiTheme="minorHAnsi" w:hAnsiTheme="minorHAnsi"/>
          <w:sz w:val="24"/>
          <w:szCs w:val="24"/>
        </w:rPr>
        <w:t xml:space="preserve"> contract with an appropriate organisation acceptable to the </w:t>
      </w:r>
      <w:r w:rsidR="00A44666" w:rsidRPr="00765801">
        <w:rPr>
          <w:rFonts w:asciiTheme="minorHAnsi" w:hAnsiTheme="minorHAnsi"/>
          <w:sz w:val="24"/>
          <w:szCs w:val="24"/>
        </w:rPr>
        <w:t>CAA</w:t>
      </w:r>
      <w:r w:rsidRPr="00765801">
        <w:rPr>
          <w:rFonts w:asciiTheme="minorHAnsi" w:hAnsiTheme="minorHAnsi"/>
          <w:sz w:val="24"/>
          <w:szCs w:val="24"/>
        </w:rPr>
        <w:t xml:space="preserve">. In such cases the C of A may be valid for a period of </w:t>
      </w:r>
      <w:r w:rsidR="00FB3376" w:rsidRPr="00765801">
        <w:rPr>
          <w:rFonts w:asciiTheme="minorHAnsi" w:hAnsiTheme="minorHAnsi"/>
          <w:sz w:val="24"/>
          <w:szCs w:val="24"/>
        </w:rPr>
        <w:t>24</w:t>
      </w:r>
      <w:r w:rsidRPr="00765801">
        <w:rPr>
          <w:rFonts w:asciiTheme="minorHAnsi" w:hAnsiTheme="minorHAnsi"/>
          <w:sz w:val="24"/>
          <w:szCs w:val="24"/>
        </w:rPr>
        <w:t xml:space="preserve"> months</w:t>
      </w:r>
      <w:r w:rsidR="00E74C52" w:rsidRPr="00765801">
        <w:rPr>
          <w:rFonts w:asciiTheme="minorHAnsi" w:hAnsiTheme="minorHAnsi"/>
          <w:sz w:val="24"/>
          <w:szCs w:val="24"/>
        </w:rPr>
        <w:t xml:space="preserve">, [respectively 36 months if the contract is with a CAMO </w:t>
      </w:r>
      <w:r w:rsidR="008A79DB" w:rsidRPr="00765801">
        <w:rPr>
          <w:rFonts w:asciiTheme="minorHAnsi" w:hAnsiTheme="minorHAnsi"/>
          <w:sz w:val="24"/>
          <w:szCs w:val="24"/>
        </w:rPr>
        <w:t xml:space="preserve">organisation </w:t>
      </w:r>
      <w:r w:rsidR="00E74C52" w:rsidRPr="00765801">
        <w:rPr>
          <w:rFonts w:asciiTheme="minorHAnsi" w:hAnsiTheme="minorHAnsi"/>
          <w:sz w:val="24"/>
          <w:szCs w:val="24"/>
        </w:rPr>
        <w:t>approved by the</w:t>
      </w:r>
      <w:r w:rsidR="00572C0D" w:rsidRPr="00765801">
        <w:rPr>
          <w:rFonts w:asciiTheme="minorHAnsi" w:hAnsiTheme="minorHAnsi"/>
          <w:sz w:val="24"/>
          <w:szCs w:val="24"/>
        </w:rPr>
        <w:t xml:space="preserve"> </w:t>
      </w:r>
      <w:r w:rsidR="00E74C52" w:rsidRPr="00765801">
        <w:rPr>
          <w:rFonts w:asciiTheme="minorHAnsi" w:hAnsiTheme="minorHAnsi"/>
          <w:sz w:val="24"/>
          <w:szCs w:val="24"/>
        </w:rPr>
        <w:t xml:space="preserve">CAA according CAR CAMO.] </w:t>
      </w:r>
    </w:p>
    <w:p w14:paraId="788E40CE" w14:textId="77777777" w:rsidR="00BA1330" w:rsidRPr="00765801" w:rsidRDefault="00BA1330" w:rsidP="00E20FF5">
      <w:pPr>
        <w:widowControl w:val="0"/>
        <w:ind w:left="720"/>
        <w:rPr>
          <w:rFonts w:asciiTheme="minorHAnsi" w:hAnsiTheme="minorHAnsi"/>
          <w:sz w:val="24"/>
          <w:szCs w:val="24"/>
        </w:rPr>
      </w:pPr>
    </w:p>
    <w:p w14:paraId="0638B755" w14:textId="56A3C642" w:rsidR="006068C2" w:rsidRPr="00765801" w:rsidRDefault="006068C2" w:rsidP="00E20FF5">
      <w:pPr>
        <w:widowControl w:val="0"/>
        <w:ind w:left="720"/>
        <w:rPr>
          <w:rFonts w:asciiTheme="minorHAnsi" w:hAnsiTheme="minorHAnsi"/>
          <w:sz w:val="24"/>
          <w:szCs w:val="24"/>
        </w:rPr>
      </w:pPr>
      <w:r w:rsidRPr="00765801">
        <w:rPr>
          <w:rFonts w:asciiTheme="minorHAnsi" w:hAnsiTheme="minorHAnsi"/>
          <w:sz w:val="24"/>
          <w:szCs w:val="24"/>
        </w:rPr>
        <w:t>Reference should be made to CAR AIR.57</w:t>
      </w:r>
      <w:r w:rsidR="00E74C52" w:rsidRPr="00765801">
        <w:rPr>
          <w:rFonts w:asciiTheme="minorHAnsi" w:hAnsiTheme="minorHAnsi"/>
          <w:sz w:val="24"/>
          <w:szCs w:val="24"/>
        </w:rPr>
        <w:t>[, CAR CAMO]</w:t>
      </w:r>
      <w:r w:rsidRPr="00765801">
        <w:rPr>
          <w:rFonts w:asciiTheme="minorHAnsi" w:hAnsiTheme="minorHAnsi"/>
          <w:sz w:val="24"/>
          <w:szCs w:val="24"/>
        </w:rPr>
        <w:t xml:space="preserve"> and paragraph 20 of this CAP 02 for the acceptance of satisfactory maintenance arrangements.</w:t>
      </w:r>
    </w:p>
    <w:p w14:paraId="48DDDA92" w14:textId="77777777" w:rsidR="006068C2" w:rsidRPr="00765801" w:rsidRDefault="006068C2" w:rsidP="00E20FF5">
      <w:pPr>
        <w:widowControl w:val="0"/>
        <w:ind w:left="720"/>
        <w:rPr>
          <w:rFonts w:asciiTheme="minorHAnsi" w:hAnsiTheme="minorHAnsi" w:cstheme="minorHAnsi"/>
          <w:sz w:val="24"/>
          <w:szCs w:val="24"/>
        </w:rPr>
      </w:pPr>
    </w:p>
    <w:p w14:paraId="0216F0B4" w14:textId="77777777" w:rsidR="000E3111" w:rsidRPr="00765801" w:rsidRDefault="000E3111" w:rsidP="00446332">
      <w:pPr>
        <w:widowControl w:val="0"/>
        <w:ind w:left="1440" w:hanging="720"/>
        <w:rPr>
          <w:rFonts w:asciiTheme="minorHAnsi" w:hAnsiTheme="minorHAnsi" w:cstheme="minorHAnsi"/>
          <w:i/>
          <w:sz w:val="24"/>
          <w:szCs w:val="24"/>
        </w:rPr>
      </w:pPr>
      <w:r w:rsidRPr="00765801">
        <w:rPr>
          <w:rFonts w:asciiTheme="minorHAnsi" w:hAnsiTheme="minorHAnsi" w:cstheme="minorHAnsi"/>
          <w:i/>
          <w:sz w:val="24"/>
          <w:szCs w:val="24"/>
        </w:rPr>
        <w:t>N</w:t>
      </w:r>
      <w:r w:rsidR="00446332" w:rsidRPr="00765801">
        <w:rPr>
          <w:rFonts w:asciiTheme="minorHAnsi" w:hAnsiTheme="minorHAnsi" w:cstheme="minorHAnsi"/>
          <w:i/>
          <w:sz w:val="24"/>
          <w:szCs w:val="24"/>
        </w:rPr>
        <w:t xml:space="preserve">ote: </w:t>
      </w:r>
      <w:r w:rsidR="00446332" w:rsidRPr="00765801">
        <w:rPr>
          <w:rFonts w:asciiTheme="minorHAnsi" w:hAnsiTheme="minorHAnsi" w:cstheme="minorHAnsi"/>
          <w:i/>
          <w:sz w:val="24"/>
          <w:szCs w:val="24"/>
        </w:rPr>
        <w:tab/>
      </w:r>
      <w:r w:rsidRPr="00765801">
        <w:rPr>
          <w:rFonts w:asciiTheme="minorHAnsi" w:hAnsiTheme="minorHAnsi" w:cstheme="minorHAnsi"/>
          <w:i/>
          <w:sz w:val="24"/>
          <w:szCs w:val="24"/>
        </w:rPr>
        <w:t>For aircraft operated in accordance with CAR OPS 1/3, Operators may apply for an approval to perform Airworthiness Reviews to extend the validity of Certificates of Airworthiness from 12 months to 24 months. Refer to CAR OPS 1.890 and Appendix 1 to OPS 1.890 or CAR OPS 3.890 and Appendix 1 to OPS 3.890 (as applicable).</w:t>
      </w:r>
    </w:p>
    <w:p w14:paraId="451CDED1" w14:textId="77777777" w:rsidR="000E3111" w:rsidRPr="00765801" w:rsidRDefault="000E3111" w:rsidP="00E20FF5">
      <w:pPr>
        <w:widowControl w:val="0"/>
        <w:ind w:left="720"/>
        <w:rPr>
          <w:rFonts w:asciiTheme="minorHAnsi" w:hAnsiTheme="minorHAnsi" w:cstheme="minorHAnsi"/>
          <w:sz w:val="24"/>
          <w:szCs w:val="24"/>
        </w:rPr>
      </w:pPr>
    </w:p>
    <w:p w14:paraId="7F9CBEF5" w14:textId="77777777" w:rsidR="00F5201A" w:rsidRPr="00765801" w:rsidRDefault="00A30443" w:rsidP="00E20FF5">
      <w:pPr>
        <w:pStyle w:val="Heading1"/>
        <w:keepNext w:val="0"/>
        <w:widowControl w:val="0"/>
        <w:suppressAutoHyphens w:val="0"/>
        <w:jc w:val="both"/>
        <w:rPr>
          <w:szCs w:val="24"/>
          <w:lang w:val="en-GB" w:eastAsia="en-GB"/>
        </w:rPr>
      </w:pPr>
      <w:bookmarkStart w:id="16" w:name="_Toc215396517"/>
      <w:bookmarkStart w:id="17" w:name="_Toc135398527"/>
      <w:r w:rsidRPr="00765801">
        <w:rPr>
          <w:szCs w:val="24"/>
          <w:lang w:val="en-GB" w:eastAsia="en-GB"/>
        </w:rPr>
        <w:t>3</w:t>
      </w:r>
      <w:r w:rsidR="00F5201A" w:rsidRPr="00765801">
        <w:rPr>
          <w:szCs w:val="24"/>
          <w:lang w:val="en-GB" w:eastAsia="en-GB"/>
        </w:rPr>
        <w:t>.2</w:t>
      </w:r>
      <w:r w:rsidR="00F5201A" w:rsidRPr="00765801">
        <w:rPr>
          <w:szCs w:val="24"/>
          <w:lang w:val="en-GB" w:eastAsia="en-GB"/>
        </w:rPr>
        <w:tab/>
      </w:r>
      <w:r w:rsidR="00C3357B" w:rsidRPr="00765801">
        <w:rPr>
          <w:szCs w:val="24"/>
          <w:lang w:val="en-GB" w:eastAsia="en-GB"/>
        </w:rPr>
        <w:t>Supporting Documentation</w:t>
      </w:r>
      <w:bookmarkEnd w:id="16"/>
      <w:bookmarkEnd w:id="17"/>
    </w:p>
    <w:p w14:paraId="3B56B557" w14:textId="77777777" w:rsidR="00F5201A" w:rsidRPr="00765801" w:rsidRDefault="00F5201A" w:rsidP="00E20FF5">
      <w:pPr>
        <w:widowControl w:val="0"/>
        <w:rPr>
          <w:rFonts w:asciiTheme="minorHAnsi" w:hAnsiTheme="minorHAnsi"/>
          <w:sz w:val="24"/>
          <w:szCs w:val="24"/>
          <w:lang w:eastAsia="en-GB"/>
        </w:rPr>
      </w:pPr>
    </w:p>
    <w:p w14:paraId="087799A9" w14:textId="77777777" w:rsidR="00C3357B" w:rsidRPr="00765801" w:rsidRDefault="006F7BBD" w:rsidP="00EE05FA">
      <w:pPr>
        <w:widowControl w:val="0"/>
        <w:ind w:left="720"/>
        <w:rPr>
          <w:rFonts w:asciiTheme="minorHAnsi" w:hAnsiTheme="minorHAnsi" w:cstheme="minorHAnsi"/>
          <w:sz w:val="24"/>
          <w:szCs w:val="24"/>
        </w:rPr>
      </w:pPr>
      <w:r w:rsidRPr="00765801">
        <w:rPr>
          <w:rFonts w:asciiTheme="minorHAnsi" w:hAnsiTheme="minorHAnsi" w:cstheme="minorHAnsi"/>
          <w:sz w:val="24"/>
          <w:szCs w:val="24"/>
        </w:rPr>
        <w:t>Reference must be made to CAP 08, Appendix 1, to identify what supporting documents are required for the application</w:t>
      </w:r>
      <w:r w:rsidR="00C3357B" w:rsidRPr="00765801">
        <w:rPr>
          <w:rFonts w:asciiTheme="minorHAnsi" w:hAnsiTheme="minorHAnsi" w:cstheme="minorHAnsi"/>
          <w:sz w:val="24"/>
          <w:szCs w:val="24"/>
        </w:rPr>
        <w:t>.</w:t>
      </w:r>
      <w:r w:rsidR="002E621A" w:rsidRPr="00765801">
        <w:rPr>
          <w:rFonts w:asciiTheme="minorHAnsi" w:hAnsiTheme="minorHAnsi" w:cstheme="minorHAnsi"/>
          <w:sz w:val="24"/>
          <w:szCs w:val="24"/>
        </w:rPr>
        <w:t xml:space="preserve"> </w:t>
      </w:r>
    </w:p>
    <w:p w14:paraId="6F4E8DB5" w14:textId="77777777" w:rsidR="00F5201A" w:rsidRPr="00765801" w:rsidRDefault="00F5201A" w:rsidP="00EE05FA">
      <w:pPr>
        <w:widowControl w:val="0"/>
        <w:rPr>
          <w:rFonts w:asciiTheme="minorHAnsi" w:hAnsiTheme="minorHAnsi"/>
          <w:sz w:val="24"/>
          <w:szCs w:val="24"/>
        </w:rPr>
      </w:pPr>
    </w:p>
    <w:p w14:paraId="03250557" w14:textId="77777777" w:rsidR="00EE05FA" w:rsidRPr="00765801" w:rsidRDefault="00EE05FA" w:rsidP="00EE05FA">
      <w:pPr>
        <w:pStyle w:val="Heading1"/>
        <w:keepNext w:val="0"/>
        <w:widowControl w:val="0"/>
        <w:suppressAutoHyphens w:val="0"/>
        <w:rPr>
          <w:lang w:val="en-GB"/>
        </w:rPr>
      </w:pPr>
    </w:p>
    <w:p w14:paraId="339F4421" w14:textId="33208F44" w:rsidR="00C3357B" w:rsidRPr="00765801" w:rsidRDefault="00D162DF" w:rsidP="00EE05FA">
      <w:pPr>
        <w:pStyle w:val="Heading1"/>
        <w:keepNext w:val="0"/>
        <w:widowControl w:val="0"/>
        <w:suppressAutoHyphens w:val="0"/>
        <w:rPr>
          <w:lang w:val="en-GB"/>
        </w:rPr>
      </w:pPr>
      <w:bookmarkStart w:id="18" w:name="_Toc135398528"/>
      <w:r w:rsidRPr="00765801">
        <w:rPr>
          <w:lang w:val="en-GB"/>
        </w:rPr>
        <w:lastRenderedPageBreak/>
        <w:t>3.2.1</w:t>
      </w:r>
      <w:r w:rsidRPr="00765801">
        <w:rPr>
          <w:lang w:val="en-GB"/>
        </w:rPr>
        <w:tab/>
      </w:r>
      <w:r w:rsidR="00C3357B" w:rsidRPr="00765801">
        <w:rPr>
          <w:lang w:val="en-GB"/>
        </w:rPr>
        <w:t>New Aircraft Type on the SM Register</w:t>
      </w:r>
      <w:bookmarkEnd w:id="18"/>
    </w:p>
    <w:p w14:paraId="000564B5" w14:textId="77777777" w:rsidR="00C3357B" w:rsidRPr="00765801" w:rsidRDefault="00C3357B" w:rsidP="00EE05FA">
      <w:pPr>
        <w:widowControl w:val="0"/>
        <w:rPr>
          <w:rFonts w:asciiTheme="minorHAnsi" w:hAnsiTheme="minorHAnsi"/>
          <w:sz w:val="24"/>
          <w:szCs w:val="24"/>
        </w:rPr>
      </w:pPr>
    </w:p>
    <w:p w14:paraId="69F52880" w14:textId="77777777" w:rsidR="00C3357B" w:rsidRPr="00765801" w:rsidRDefault="00C3357B" w:rsidP="00EE05FA">
      <w:pPr>
        <w:widowControl w:val="0"/>
        <w:ind w:left="720"/>
        <w:rPr>
          <w:rFonts w:asciiTheme="minorHAnsi" w:hAnsiTheme="minorHAnsi"/>
          <w:sz w:val="24"/>
          <w:szCs w:val="24"/>
        </w:rPr>
      </w:pPr>
      <w:r w:rsidRPr="00765801">
        <w:rPr>
          <w:rFonts w:asciiTheme="minorHAnsi" w:hAnsiTheme="minorHAnsi"/>
          <w:sz w:val="24"/>
          <w:szCs w:val="24"/>
        </w:rPr>
        <w:t xml:space="preserve">If the aircraft is a new aircraft type to the San Marino register of aircraft, the applicant should contact the Airworthiness Office of the Type Certificate holder </w:t>
      </w:r>
      <w:r w:rsidR="00E72198" w:rsidRPr="00765801">
        <w:rPr>
          <w:rFonts w:asciiTheme="minorHAnsi" w:hAnsiTheme="minorHAnsi"/>
          <w:sz w:val="24"/>
          <w:szCs w:val="24"/>
        </w:rPr>
        <w:t>(</w:t>
      </w:r>
      <w:proofErr w:type="gramStart"/>
      <w:r w:rsidR="00E72198" w:rsidRPr="00765801">
        <w:rPr>
          <w:rFonts w:asciiTheme="minorHAnsi" w:hAnsiTheme="minorHAnsi"/>
          <w:sz w:val="24"/>
          <w:szCs w:val="24"/>
        </w:rPr>
        <w:t>e.g.</w:t>
      </w:r>
      <w:proofErr w:type="gramEnd"/>
      <w:r w:rsidR="00E72198" w:rsidRPr="00765801">
        <w:rPr>
          <w:rFonts w:asciiTheme="minorHAnsi" w:hAnsiTheme="minorHAnsi"/>
          <w:sz w:val="24"/>
          <w:szCs w:val="24"/>
        </w:rPr>
        <w:t xml:space="preserve"> Dassault, Bombardier, Cessna, Boeing etc.) </w:t>
      </w:r>
      <w:r w:rsidRPr="00765801">
        <w:rPr>
          <w:rFonts w:asciiTheme="minorHAnsi" w:hAnsiTheme="minorHAnsi"/>
          <w:sz w:val="24"/>
          <w:szCs w:val="24"/>
        </w:rPr>
        <w:t>and request that he subm</w:t>
      </w:r>
      <w:r w:rsidR="00C764BA" w:rsidRPr="00765801">
        <w:rPr>
          <w:rFonts w:asciiTheme="minorHAnsi" w:hAnsiTheme="minorHAnsi"/>
          <w:sz w:val="24"/>
          <w:szCs w:val="24"/>
        </w:rPr>
        <w:t xml:space="preserve">it an application to </w:t>
      </w:r>
      <w:r w:rsidR="004F6B45" w:rsidRPr="00765801">
        <w:rPr>
          <w:rFonts w:asciiTheme="minorHAnsi" w:hAnsiTheme="minorHAnsi"/>
          <w:sz w:val="24"/>
          <w:szCs w:val="24"/>
        </w:rPr>
        <w:t>the CAA</w:t>
      </w:r>
      <w:r w:rsidRPr="00765801">
        <w:rPr>
          <w:rFonts w:asciiTheme="minorHAnsi" w:hAnsiTheme="minorHAnsi"/>
          <w:sz w:val="24"/>
          <w:szCs w:val="24"/>
        </w:rPr>
        <w:t xml:space="preserve"> requesting their acceptance of the aircraft type (</w:t>
      </w:r>
      <w:r w:rsidR="00AB1F6A" w:rsidRPr="00765801">
        <w:rPr>
          <w:rFonts w:asciiTheme="minorHAnsi" w:hAnsiTheme="minorHAnsi"/>
          <w:sz w:val="24"/>
          <w:szCs w:val="24"/>
        </w:rPr>
        <w:t>R</w:t>
      </w:r>
      <w:r w:rsidR="00731583" w:rsidRPr="00765801">
        <w:rPr>
          <w:rFonts w:asciiTheme="minorHAnsi" w:hAnsiTheme="minorHAnsi"/>
          <w:sz w:val="24"/>
          <w:szCs w:val="24"/>
        </w:rPr>
        <w:t>efer to Section 2</w:t>
      </w:r>
      <w:r w:rsidRPr="00765801">
        <w:rPr>
          <w:rFonts w:asciiTheme="minorHAnsi" w:hAnsiTheme="minorHAnsi"/>
          <w:sz w:val="24"/>
          <w:szCs w:val="24"/>
        </w:rPr>
        <w:t>)</w:t>
      </w:r>
      <w:r w:rsidR="00D162DF" w:rsidRPr="00765801">
        <w:rPr>
          <w:rFonts w:asciiTheme="minorHAnsi" w:hAnsiTheme="minorHAnsi"/>
          <w:sz w:val="24"/>
          <w:szCs w:val="24"/>
        </w:rPr>
        <w:t>.</w:t>
      </w:r>
      <w:r w:rsidRPr="00765801">
        <w:rPr>
          <w:rFonts w:asciiTheme="minorHAnsi" w:hAnsiTheme="minorHAnsi"/>
          <w:sz w:val="24"/>
          <w:szCs w:val="24"/>
        </w:rPr>
        <w:t xml:space="preserve"> Once this has been obtained and a Type Acceptance Certificate issued by </w:t>
      </w:r>
      <w:r w:rsidR="004F6B45" w:rsidRPr="00765801">
        <w:rPr>
          <w:rFonts w:asciiTheme="minorHAnsi" w:hAnsiTheme="minorHAnsi"/>
          <w:sz w:val="24"/>
          <w:szCs w:val="24"/>
        </w:rPr>
        <w:t>the CAA</w:t>
      </w:r>
      <w:r w:rsidRPr="00765801">
        <w:rPr>
          <w:rFonts w:asciiTheme="minorHAnsi" w:hAnsiTheme="minorHAnsi"/>
          <w:sz w:val="24"/>
          <w:szCs w:val="24"/>
        </w:rPr>
        <w:t>, the process to issue a certificate of airworthiness may proceed.</w:t>
      </w:r>
      <w:r w:rsidR="004F6B45" w:rsidRPr="00765801">
        <w:rPr>
          <w:rFonts w:asciiTheme="minorHAnsi" w:hAnsiTheme="minorHAnsi"/>
          <w:sz w:val="24"/>
          <w:szCs w:val="24"/>
        </w:rPr>
        <w:t xml:space="preserve"> </w:t>
      </w:r>
    </w:p>
    <w:p w14:paraId="7D1FB1E8" w14:textId="77777777" w:rsidR="00041821" w:rsidRPr="00765801" w:rsidRDefault="00041821" w:rsidP="00E20FF5">
      <w:pPr>
        <w:widowControl w:val="0"/>
        <w:rPr>
          <w:rFonts w:asciiTheme="minorHAnsi" w:hAnsiTheme="minorHAnsi"/>
          <w:b/>
          <w:sz w:val="24"/>
          <w:szCs w:val="24"/>
        </w:rPr>
      </w:pPr>
    </w:p>
    <w:p w14:paraId="43F8FF33" w14:textId="77777777" w:rsidR="00C3357B" w:rsidRPr="00765801" w:rsidRDefault="00D162DF" w:rsidP="005E4C94">
      <w:pPr>
        <w:pStyle w:val="Heading1"/>
        <w:rPr>
          <w:lang w:val="en-GB"/>
        </w:rPr>
      </w:pPr>
      <w:bookmarkStart w:id="19" w:name="_Toc135398529"/>
      <w:r w:rsidRPr="00765801">
        <w:rPr>
          <w:lang w:val="en-GB"/>
        </w:rPr>
        <w:t>3.2.2</w:t>
      </w:r>
      <w:r w:rsidRPr="00765801">
        <w:rPr>
          <w:lang w:val="en-GB"/>
        </w:rPr>
        <w:tab/>
      </w:r>
      <w:r w:rsidR="00C3357B" w:rsidRPr="00765801">
        <w:rPr>
          <w:lang w:val="en-GB"/>
        </w:rPr>
        <w:t>New Aircraft</w:t>
      </w:r>
      <w:bookmarkEnd w:id="19"/>
      <w:r w:rsidR="00C3357B" w:rsidRPr="00765801">
        <w:rPr>
          <w:lang w:val="en-GB"/>
        </w:rPr>
        <w:t xml:space="preserve"> </w:t>
      </w:r>
    </w:p>
    <w:p w14:paraId="42633359" w14:textId="77777777" w:rsidR="00C3357B" w:rsidRPr="00765801" w:rsidRDefault="00C3357B" w:rsidP="00E20FF5">
      <w:pPr>
        <w:widowControl w:val="0"/>
        <w:rPr>
          <w:rFonts w:asciiTheme="minorHAnsi" w:hAnsiTheme="minorHAnsi"/>
          <w:sz w:val="24"/>
          <w:szCs w:val="24"/>
        </w:rPr>
      </w:pPr>
    </w:p>
    <w:p w14:paraId="1433832E" w14:textId="4668B62D" w:rsidR="00D162DF"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t>If the aircraft is new from the manufacturer and has not been registered, a statement from the manufacturer will be required, confirming that the aircraft has never been registered and confirming the design standard of the aircraft and its compliance with the Type Certificate and the appropriate Type Certificate Data Sheet.</w:t>
      </w:r>
      <w:r w:rsidR="004F6B45" w:rsidRPr="00765801">
        <w:rPr>
          <w:rFonts w:asciiTheme="minorHAnsi" w:hAnsiTheme="minorHAnsi"/>
          <w:sz w:val="24"/>
          <w:szCs w:val="24"/>
        </w:rPr>
        <w:t xml:space="preserve"> </w:t>
      </w:r>
      <w:r w:rsidRPr="00765801">
        <w:rPr>
          <w:rFonts w:asciiTheme="minorHAnsi" w:hAnsiTheme="minorHAnsi"/>
          <w:sz w:val="24"/>
          <w:szCs w:val="24"/>
        </w:rPr>
        <w:t xml:space="preserve">For new aircraft coming from a manufacturer in the EASA region, EASA Form 52 will be acceptable. </w:t>
      </w:r>
    </w:p>
    <w:p w14:paraId="173C26DF" w14:textId="77777777" w:rsidR="00D162DF" w:rsidRPr="00765801" w:rsidRDefault="00D162DF" w:rsidP="00E20FF5">
      <w:pPr>
        <w:widowControl w:val="0"/>
        <w:ind w:left="720"/>
        <w:rPr>
          <w:rFonts w:asciiTheme="minorHAnsi" w:hAnsiTheme="minorHAnsi"/>
          <w:sz w:val="24"/>
          <w:szCs w:val="24"/>
        </w:rPr>
      </w:pPr>
    </w:p>
    <w:p w14:paraId="79AC0476" w14:textId="77777777" w:rsidR="000E122B" w:rsidRPr="00765801" w:rsidRDefault="00C3357B" w:rsidP="00E20FF5">
      <w:pPr>
        <w:widowControl w:val="0"/>
        <w:ind w:left="720"/>
        <w:rPr>
          <w:rFonts w:asciiTheme="minorHAnsi" w:hAnsiTheme="minorHAnsi" w:cstheme="minorHAnsi"/>
          <w:sz w:val="24"/>
          <w:szCs w:val="24"/>
        </w:rPr>
      </w:pPr>
      <w:r w:rsidRPr="00765801">
        <w:rPr>
          <w:rFonts w:asciiTheme="minorHAnsi" w:hAnsiTheme="minorHAnsi"/>
          <w:sz w:val="24"/>
          <w:szCs w:val="24"/>
        </w:rPr>
        <w:t>The manufacturer will usually supply all the supporting data required for the certification of the aircraft, this data package will also include all the relevant aircraft manuals, equipment lists, Flight Data Recorder readouts, results of acceptance flight tests, an electrical load analysis and weight and balance data etc.</w:t>
      </w:r>
      <w:r w:rsidR="004F6B45" w:rsidRPr="00765801">
        <w:rPr>
          <w:rFonts w:asciiTheme="minorHAnsi" w:hAnsiTheme="minorHAnsi"/>
          <w:sz w:val="24"/>
          <w:szCs w:val="24"/>
        </w:rPr>
        <w:t xml:space="preserve"> </w:t>
      </w:r>
      <w:r w:rsidR="000E122B" w:rsidRPr="00765801">
        <w:rPr>
          <w:rFonts w:asciiTheme="minorHAnsi" w:hAnsiTheme="minorHAnsi" w:cstheme="minorHAnsi"/>
          <w:sz w:val="24"/>
          <w:szCs w:val="24"/>
        </w:rPr>
        <w:t xml:space="preserve">Reference must be made to CAP 08, Appendix 1, to identify what supporting documents are required for the application. </w:t>
      </w:r>
    </w:p>
    <w:p w14:paraId="57341FB2" w14:textId="77777777" w:rsidR="00D162DF" w:rsidRPr="00765801" w:rsidRDefault="00D162DF" w:rsidP="00E20FF5">
      <w:pPr>
        <w:widowControl w:val="0"/>
        <w:rPr>
          <w:rFonts w:asciiTheme="minorHAnsi" w:hAnsiTheme="minorHAnsi"/>
          <w:sz w:val="24"/>
          <w:szCs w:val="24"/>
        </w:rPr>
      </w:pPr>
    </w:p>
    <w:p w14:paraId="05B0E12F" w14:textId="77777777" w:rsidR="00C3357B" w:rsidRPr="00765801" w:rsidRDefault="00D162DF" w:rsidP="005E4C94">
      <w:pPr>
        <w:pStyle w:val="Heading1"/>
        <w:rPr>
          <w:lang w:val="en-GB"/>
        </w:rPr>
      </w:pPr>
      <w:bookmarkStart w:id="20" w:name="_Toc135398530"/>
      <w:r w:rsidRPr="00765801">
        <w:rPr>
          <w:lang w:val="en-GB"/>
        </w:rPr>
        <w:t xml:space="preserve">3.2.3 </w:t>
      </w:r>
      <w:r w:rsidRPr="00765801">
        <w:rPr>
          <w:lang w:val="en-GB"/>
        </w:rPr>
        <w:tab/>
      </w:r>
      <w:r w:rsidR="001A301F" w:rsidRPr="00765801">
        <w:rPr>
          <w:lang w:val="en-GB"/>
        </w:rPr>
        <w:t>Used Aircraft</w:t>
      </w:r>
      <w:bookmarkEnd w:id="20"/>
    </w:p>
    <w:p w14:paraId="6DBB82AA" w14:textId="77777777" w:rsidR="00C3357B" w:rsidRPr="00765801" w:rsidRDefault="00C3357B" w:rsidP="00E20FF5">
      <w:pPr>
        <w:widowControl w:val="0"/>
        <w:rPr>
          <w:rFonts w:asciiTheme="minorHAnsi" w:hAnsiTheme="minorHAnsi"/>
          <w:sz w:val="24"/>
          <w:szCs w:val="24"/>
        </w:rPr>
      </w:pPr>
    </w:p>
    <w:p w14:paraId="4D90B59C" w14:textId="77777777" w:rsidR="00C3357B"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t xml:space="preserve">If the aircraft is not new but registered elsewhere than in San </w:t>
      </w:r>
      <w:r w:rsidR="00561D07" w:rsidRPr="00765801">
        <w:rPr>
          <w:rFonts w:asciiTheme="minorHAnsi" w:hAnsiTheme="minorHAnsi"/>
          <w:sz w:val="24"/>
          <w:szCs w:val="24"/>
        </w:rPr>
        <w:t>Marino</w:t>
      </w:r>
      <w:r w:rsidRPr="00765801">
        <w:rPr>
          <w:rFonts w:asciiTheme="minorHAnsi" w:hAnsiTheme="minorHAnsi"/>
          <w:sz w:val="24"/>
          <w:szCs w:val="24"/>
        </w:rPr>
        <w:t xml:space="preserve">, a Certificate of Airworthiness for Export issued by the last State of Registry will </w:t>
      </w:r>
      <w:r w:rsidR="00FF0B06" w:rsidRPr="00765801">
        <w:rPr>
          <w:rFonts w:asciiTheme="minorHAnsi" w:hAnsiTheme="minorHAnsi"/>
          <w:sz w:val="24"/>
          <w:szCs w:val="24"/>
        </w:rPr>
        <w:t xml:space="preserve">normally </w:t>
      </w:r>
      <w:r w:rsidRPr="00765801">
        <w:rPr>
          <w:rFonts w:asciiTheme="minorHAnsi" w:hAnsiTheme="minorHAnsi"/>
          <w:sz w:val="24"/>
          <w:szCs w:val="24"/>
        </w:rPr>
        <w:t>be required.</w:t>
      </w:r>
      <w:r w:rsidR="00FF0B06" w:rsidRPr="00765801">
        <w:rPr>
          <w:rFonts w:asciiTheme="minorHAnsi" w:hAnsiTheme="minorHAnsi"/>
          <w:sz w:val="24"/>
          <w:szCs w:val="24"/>
        </w:rPr>
        <w:t xml:space="preserve"> Any exceptions to this are individually</w:t>
      </w:r>
      <w:r w:rsidR="00D011CA" w:rsidRPr="00765801">
        <w:rPr>
          <w:rFonts w:asciiTheme="minorHAnsi" w:hAnsiTheme="minorHAnsi"/>
          <w:sz w:val="24"/>
          <w:szCs w:val="24"/>
        </w:rPr>
        <w:t xml:space="preserve"> agreed on a </w:t>
      </w:r>
      <w:proofErr w:type="gramStart"/>
      <w:r w:rsidR="00D011CA" w:rsidRPr="00765801">
        <w:rPr>
          <w:rFonts w:asciiTheme="minorHAnsi" w:hAnsiTheme="minorHAnsi"/>
          <w:sz w:val="24"/>
          <w:szCs w:val="24"/>
        </w:rPr>
        <w:t>case by case</w:t>
      </w:r>
      <w:proofErr w:type="gramEnd"/>
      <w:r w:rsidR="00D011CA" w:rsidRPr="00765801">
        <w:rPr>
          <w:rFonts w:asciiTheme="minorHAnsi" w:hAnsiTheme="minorHAnsi"/>
          <w:sz w:val="24"/>
          <w:szCs w:val="24"/>
        </w:rPr>
        <w:t xml:space="preserve"> basis, Refer to CAR 21.175 (6).</w:t>
      </w:r>
    </w:p>
    <w:p w14:paraId="4393F345" w14:textId="77777777" w:rsidR="00731583" w:rsidRPr="00765801" w:rsidRDefault="00731583" w:rsidP="00E20FF5">
      <w:pPr>
        <w:widowControl w:val="0"/>
        <w:ind w:left="720"/>
        <w:rPr>
          <w:rFonts w:asciiTheme="minorHAnsi" w:hAnsiTheme="minorHAnsi"/>
          <w:sz w:val="24"/>
          <w:szCs w:val="24"/>
        </w:rPr>
      </w:pPr>
    </w:p>
    <w:p w14:paraId="1DE8707D" w14:textId="77777777" w:rsidR="00C764BA" w:rsidRPr="00765801" w:rsidRDefault="00C764BA" w:rsidP="00E20FF5">
      <w:pPr>
        <w:widowControl w:val="0"/>
        <w:ind w:left="720"/>
        <w:rPr>
          <w:rFonts w:asciiTheme="minorHAnsi" w:hAnsiTheme="minorHAnsi"/>
          <w:sz w:val="24"/>
          <w:szCs w:val="24"/>
        </w:rPr>
      </w:pPr>
      <w:r w:rsidRPr="00765801">
        <w:rPr>
          <w:rFonts w:asciiTheme="minorHAnsi" w:hAnsiTheme="minorHAnsi"/>
          <w:sz w:val="24"/>
          <w:szCs w:val="24"/>
        </w:rPr>
        <w:t>For aircraft imported from an EASA Member State</w:t>
      </w:r>
      <w:r w:rsidR="00435149" w:rsidRPr="00765801">
        <w:rPr>
          <w:rFonts w:asciiTheme="minorHAnsi" w:hAnsiTheme="minorHAnsi"/>
          <w:sz w:val="24"/>
          <w:szCs w:val="24"/>
        </w:rPr>
        <w:t xml:space="preserve"> or United Kingdom</w:t>
      </w:r>
      <w:r w:rsidRPr="00765801">
        <w:rPr>
          <w:rFonts w:asciiTheme="minorHAnsi" w:hAnsiTheme="minorHAnsi"/>
          <w:sz w:val="24"/>
          <w:szCs w:val="24"/>
        </w:rPr>
        <w:t>, a Certificate of Airworthiness (C of A) along with a current Airworthiness Review Certificate (ARC) is normally acceptable in lieu of an Export C of A from the last State of Registry.</w:t>
      </w:r>
    </w:p>
    <w:p w14:paraId="79303DC1" w14:textId="77777777" w:rsidR="00C764BA" w:rsidRPr="00765801" w:rsidRDefault="00C764BA" w:rsidP="00E20FF5">
      <w:pPr>
        <w:widowControl w:val="0"/>
        <w:rPr>
          <w:rFonts w:asciiTheme="minorHAnsi" w:hAnsiTheme="minorHAnsi"/>
          <w:sz w:val="24"/>
          <w:szCs w:val="24"/>
        </w:rPr>
      </w:pPr>
    </w:p>
    <w:p w14:paraId="4ABE06DB" w14:textId="77777777" w:rsidR="00C3357B" w:rsidRPr="00765801" w:rsidRDefault="00C3357B" w:rsidP="00E20FF5">
      <w:pPr>
        <w:widowControl w:val="0"/>
        <w:ind w:left="1440" w:hanging="720"/>
        <w:rPr>
          <w:rFonts w:asciiTheme="minorHAnsi" w:hAnsiTheme="minorHAnsi"/>
          <w:i/>
          <w:sz w:val="24"/>
          <w:szCs w:val="24"/>
        </w:rPr>
      </w:pPr>
      <w:r w:rsidRPr="00765801">
        <w:rPr>
          <w:rFonts w:asciiTheme="minorHAnsi" w:hAnsiTheme="minorHAnsi"/>
          <w:i/>
          <w:sz w:val="24"/>
          <w:szCs w:val="24"/>
        </w:rPr>
        <w:t>Note</w:t>
      </w:r>
      <w:r w:rsidR="00561D07" w:rsidRPr="00765801">
        <w:rPr>
          <w:rFonts w:asciiTheme="minorHAnsi" w:hAnsiTheme="minorHAnsi"/>
          <w:i/>
          <w:sz w:val="24"/>
          <w:szCs w:val="24"/>
        </w:rPr>
        <w:t>:</w:t>
      </w:r>
      <w:r w:rsidR="00561D07" w:rsidRPr="00765801">
        <w:rPr>
          <w:rFonts w:asciiTheme="minorHAnsi" w:hAnsiTheme="minorHAnsi"/>
          <w:i/>
          <w:sz w:val="24"/>
          <w:szCs w:val="24"/>
        </w:rPr>
        <w:tab/>
      </w:r>
      <w:r w:rsidR="00E72198" w:rsidRPr="00765801">
        <w:rPr>
          <w:rFonts w:asciiTheme="minorHAnsi" w:hAnsiTheme="minorHAnsi"/>
          <w:i/>
          <w:sz w:val="24"/>
          <w:szCs w:val="24"/>
        </w:rPr>
        <w:t>S</w:t>
      </w:r>
      <w:r w:rsidR="004F6B45" w:rsidRPr="00765801">
        <w:rPr>
          <w:rFonts w:asciiTheme="minorHAnsi" w:hAnsiTheme="minorHAnsi"/>
          <w:i/>
          <w:sz w:val="24"/>
          <w:szCs w:val="24"/>
        </w:rPr>
        <w:t>o</w:t>
      </w:r>
      <w:r w:rsidR="00731583" w:rsidRPr="00765801">
        <w:rPr>
          <w:rFonts w:asciiTheme="minorHAnsi" w:hAnsiTheme="minorHAnsi"/>
          <w:i/>
          <w:sz w:val="24"/>
          <w:szCs w:val="24"/>
        </w:rPr>
        <w:t>me</w:t>
      </w:r>
      <w:r w:rsidRPr="00765801">
        <w:rPr>
          <w:rFonts w:asciiTheme="minorHAnsi" w:hAnsiTheme="minorHAnsi"/>
          <w:i/>
          <w:sz w:val="24"/>
          <w:szCs w:val="24"/>
        </w:rPr>
        <w:t xml:space="preserve"> National Aviation Authorities do not issue certificates of airworthiness for export.</w:t>
      </w:r>
      <w:r w:rsidR="004F6B45" w:rsidRPr="00765801">
        <w:rPr>
          <w:rFonts w:asciiTheme="minorHAnsi" w:hAnsiTheme="minorHAnsi"/>
          <w:i/>
          <w:sz w:val="24"/>
          <w:szCs w:val="24"/>
        </w:rPr>
        <w:t xml:space="preserve"> </w:t>
      </w:r>
      <w:r w:rsidRPr="00765801">
        <w:rPr>
          <w:rFonts w:asciiTheme="minorHAnsi" w:hAnsiTheme="minorHAnsi"/>
          <w:i/>
          <w:sz w:val="24"/>
          <w:szCs w:val="24"/>
        </w:rPr>
        <w:t xml:space="preserve">In these cases a letter from the Regulatory Authority stating that had this aircraft been presented for the renewal of its certificate of airworthiness, the certificate would have been renewed </w:t>
      </w:r>
      <w:r w:rsidR="00E72198" w:rsidRPr="00765801">
        <w:rPr>
          <w:rFonts w:asciiTheme="minorHAnsi" w:hAnsiTheme="minorHAnsi"/>
          <w:i/>
          <w:sz w:val="24"/>
          <w:szCs w:val="24"/>
        </w:rPr>
        <w:t>may</w:t>
      </w:r>
      <w:r w:rsidRPr="00765801">
        <w:rPr>
          <w:rFonts w:asciiTheme="minorHAnsi" w:hAnsiTheme="minorHAnsi"/>
          <w:i/>
          <w:sz w:val="24"/>
          <w:szCs w:val="24"/>
        </w:rPr>
        <w:t xml:space="preserve"> be acceptable.</w:t>
      </w:r>
    </w:p>
    <w:p w14:paraId="7719CF34" w14:textId="77777777" w:rsidR="004450F4" w:rsidRPr="00765801" w:rsidRDefault="00C3357B" w:rsidP="00E20FF5">
      <w:pPr>
        <w:widowControl w:val="0"/>
        <w:rPr>
          <w:rFonts w:asciiTheme="minorHAnsi" w:hAnsiTheme="minorHAnsi"/>
          <w:sz w:val="24"/>
          <w:szCs w:val="24"/>
        </w:rPr>
      </w:pPr>
      <w:r w:rsidRPr="00765801">
        <w:rPr>
          <w:rFonts w:asciiTheme="minorHAnsi" w:hAnsiTheme="minorHAnsi"/>
          <w:sz w:val="24"/>
          <w:szCs w:val="24"/>
        </w:rPr>
        <w:t xml:space="preserve"> </w:t>
      </w:r>
    </w:p>
    <w:p w14:paraId="342F0151" w14:textId="77777777" w:rsidR="004450F4" w:rsidRPr="00765801" w:rsidRDefault="004450F4" w:rsidP="00E20FF5">
      <w:pPr>
        <w:widowControl w:val="0"/>
        <w:ind w:left="720"/>
        <w:rPr>
          <w:rFonts w:asciiTheme="minorHAnsi" w:hAnsiTheme="minorHAnsi" w:cstheme="minorHAnsi"/>
          <w:sz w:val="24"/>
          <w:szCs w:val="24"/>
        </w:rPr>
      </w:pPr>
      <w:r w:rsidRPr="00765801">
        <w:rPr>
          <w:rFonts w:asciiTheme="minorHAnsi" w:hAnsiTheme="minorHAnsi" w:cstheme="minorHAnsi"/>
          <w:sz w:val="24"/>
          <w:szCs w:val="24"/>
        </w:rPr>
        <w:t>For aircraft coming from an EASA Member State and which do not comply with the EASA TCDS as the aircraft was grandfathered under Commission Regulation (EC) No. 1702/2003. These aircraft will have to demonstrate that the aircraft meets either the FAA or Transport Canada TCDS.</w:t>
      </w:r>
    </w:p>
    <w:p w14:paraId="0A524AFC" w14:textId="77777777" w:rsidR="004450F4" w:rsidRPr="00765801" w:rsidRDefault="004450F4" w:rsidP="00E20FF5">
      <w:pPr>
        <w:widowControl w:val="0"/>
        <w:ind w:left="720"/>
        <w:rPr>
          <w:rFonts w:asciiTheme="minorHAnsi" w:hAnsiTheme="minorHAnsi"/>
          <w:sz w:val="24"/>
          <w:szCs w:val="24"/>
        </w:rPr>
      </w:pPr>
    </w:p>
    <w:p w14:paraId="12134EC3" w14:textId="77777777" w:rsidR="00C3357B"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t xml:space="preserve">The application for the initial issue of a certificate of airworthiness should be </w:t>
      </w:r>
      <w:r w:rsidR="00ED23B8" w:rsidRPr="00765801">
        <w:rPr>
          <w:rFonts w:asciiTheme="minorHAnsi" w:hAnsiTheme="minorHAnsi"/>
          <w:sz w:val="24"/>
          <w:szCs w:val="24"/>
        </w:rPr>
        <w:t>accompanied by applications for</w:t>
      </w:r>
      <w:r w:rsidRPr="00765801">
        <w:rPr>
          <w:rFonts w:asciiTheme="minorHAnsi" w:hAnsiTheme="minorHAnsi"/>
          <w:sz w:val="24"/>
          <w:szCs w:val="24"/>
        </w:rPr>
        <w:t xml:space="preserve">, Navigation Approvals for operations in Designated Airspace, the Maintenance Control </w:t>
      </w:r>
      <w:proofErr w:type="gramStart"/>
      <w:r w:rsidRPr="00765801">
        <w:rPr>
          <w:rFonts w:asciiTheme="minorHAnsi" w:hAnsiTheme="minorHAnsi"/>
          <w:sz w:val="24"/>
          <w:szCs w:val="24"/>
        </w:rPr>
        <w:t>Manual</w:t>
      </w:r>
      <w:proofErr w:type="gramEnd"/>
      <w:r w:rsidRPr="00765801">
        <w:rPr>
          <w:rFonts w:asciiTheme="minorHAnsi" w:hAnsiTheme="minorHAnsi"/>
          <w:sz w:val="24"/>
          <w:szCs w:val="24"/>
        </w:rPr>
        <w:t xml:space="preserve"> and the Maintenance Programme.</w:t>
      </w:r>
      <w:r w:rsidR="002C19D1" w:rsidRPr="00765801">
        <w:rPr>
          <w:rFonts w:asciiTheme="minorHAnsi" w:hAnsiTheme="minorHAnsi"/>
          <w:sz w:val="24"/>
          <w:szCs w:val="24"/>
        </w:rPr>
        <w:t xml:space="preserve"> </w:t>
      </w:r>
    </w:p>
    <w:p w14:paraId="09C13E93" w14:textId="77777777" w:rsidR="00FB3376" w:rsidRPr="00765801" w:rsidRDefault="00FB3376" w:rsidP="00E20FF5">
      <w:pPr>
        <w:widowControl w:val="0"/>
        <w:ind w:left="720"/>
        <w:rPr>
          <w:rFonts w:asciiTheme="minorHAnsi" w:hAnsiTheme="minorHAnsi"/>
          <w:sz w:val="24"/>
          <w:szCs w:val="24"/>
        </w:rPr>
      </w:pPr>
    </w:p>
    <w:p w14:paraId="558A3590" w14:textId="77777777" w:rsidR="00C3357B" w:rsidRPr="00765801" w:rsidRDefault="00C33A63" w:rsidP="00E20FF5">
      <w:pPr>
        <w:widowControl w:val="0"/>
        <w:ind w:left="720"/>
        <w:rPr>
          <w:rFonts w:asciiTheme="minorHAnsi" w:hAnsiTheme="minorHAnsi"/>
          <w:sz w:val="24"/>
          <w:szCs w:val="24"/>
        </w:rPr>
      </w:pPr>
      <w:r w:rsidRPr="00765801">
        <w:rPr>
          <w:rFonts w:asciiTheme="minorHAnsi" w:hAnsiTheme="minorHAnsi"/>
          <w:sz w:val="24"/>
          <w:szCs w:val="24"/>
        </w:rPr>
        <w:t>A Permission</w:t>
      </w:r>
      <w:r w:rsidR="00441178" w:rsidRPr="00765801">
        <w:rPr>
          <w:rFonts w:asciiTheme="minorHAnsi" w:hAnsiTheme="minorHAnsi"/>
          <w:sz w:val="24"/>
          <w:szCs w:val="24"/>
        </w:rPr>
        <w:t xml:space="preserve"> to use the Master Minimum Equipment List will be valid for </w:t>
      </w:r>
      <w:r w:rsidRPr="00765801">
        <w:rPr>
          <w:rFonts w:asciiTheme="minorHAnsi" w:hAnsiTheme="minorHAnsi"/>
          <w:sz w:val="24"/>
          <w:szCs w:val="24"/>
        </w:rPr>
        <w:t xml:space="preserve">a maximum of </w:t>
      </w:r>
      <w:r w:rsidR="004C5927" w:rsidRPr="00765801">
        <w:rPr>
          <w:rFonts w:asciiTheme="minorHAnsi" w:hAnsiTheme="minorHAnsi"/>
          <w:sz w:val="24"/>
          <w:szCs w:val="24"/>
        </w:rPr>
        <w:t>3</w:t>
      </w:r>
      <w:r w:rsidR="00441178" w:rsidRPr="00765801">
        <w:rPr>
          <w:rFonts w:asciiTheme="minorHAnsi" w:hAnsiTheme="minorHAnsi"/>
          <w:sz w:val="24"/>
          <w:szCs w:val="24"/>
        </w:rPr>
        <w:t>0 days</w:t>
      </w:r>
      <w:r w:rsidRPr="00765801">
        <w:rPr>
          <w:rFonts w:asciiTheme="minorHAnsi" w:hAnsiTheme="minorHAnsi"/>
          <w:sz w:val="24"/>
          <w:szCs w:val="24"/>
        </w:rPr>
        <w:t xml:space="preserve"> to allow time for the owner/operator to develop and have approved the MEL</w:t>
      </w:r>
      <w:r w:rsidR="002E621A" w:rsidRPr="00765801">
        <w:rPr>
          <w:rFonts w:asciiTheme="minorHAnsi" w:hAnsiTheme="minorHAnsi"/>
          <w:sz w:val="24"/>
          <w:szCs w:val="24"/>
        </w:rPr>
        <w:t>.</w:t>
      </w:r>
      <w:r w:rsidR="00C3357B" w:rsidRPr="00765801">
        <w:rPr>
          <w:rFonts w:asciiTheme="minorHAnsi" w:hAnsiTheme="minorHAnsi"/>
          <w:sz w:val="24"/>
          <w:szCs w:val="24"/>
        </w:rPr>
        <w:t xml:space="preserve"> </w:t>
      </w:r>
      <w:r w:rsidR="002E621A" w:rsidRPr="00765801">
        <w:rPr>
          <w:rFonts w:asciiTheme="minorHAnsi" w:hAnsiTheme="minorHAnsi"/>
          <w:sz w:val="24"/>
          <w:szCs w:val="24"/>
        </w:rPr>
        <w:t>T</w:t>
      </w:r>
      <w:r w:rsidR="00C3357B" w:rsidRPr="00765801">
        <w:rPr>
          <w:rFonts w:asciiTheme="minorHAnsi" w:hAnsiTheme="minorHAnsi"/>
          <w:sz w:val="24"/>
          <w:szCs w:val="24"/>
        </w:rPr>
        <w:t xml:space="preserve">he remaining certificates </w:t>
      </w:r>
      <w:r w:rsidRPr="00765801">
        <w:rPr>
          <w:rFonts w:asciiTheme="minorHAnsi" w:hAnsiTheme="minorHAnsi"/>
          <w:sz w:val="24"/>
          <w:szCs w:val="24"/>
        </w:rPr>
        <w:t xml:space="preserve">except the C of A, </w:t>
      </w:r>
      <w:r w:rsidR="00C3357B" w:rsidRPr="00765801">
        <w:rPr>
          <w:rFonts w:asciiTheme="minorHAnsi" w:hAnsiTheme="minorHAnsi"/>
          <w:sz w:val="24"/>
          <w:szCs w:val="24"/>
        </w:rPr>
        <w:t xml:space="preserve">associated with the applications above will </w:t>
      </w:r>
      <w:r w:rsidRPr="00765801">
        <w:rPr>
          <w:rFonts w:asciiTheme="minorHAnsi" w:hAnsiTheme="minorHAnsi"/>
          <w:sz w:val="24"/>
          <w:szCs w:val="24"/>
        </w:rPr>
        <w:t xml:space="preserve">normally </w:t>
      </w:r>
      <w:r w:rsidR="00C3357B" w:rsidRPr="00765801">
        <w:rPr>
          <w:rFonts w:asciiTheme="minorHAnsi" w:hAnsiTheme="minorHAnsi"/>
          <w:sz w:val="24"/>
          <w:szCs w:val="24"/>
        </w:rPr>
        <w:t>remain valid for the length of time the aircraft re</w:t>
      </w:r>
      <w:r w:rsidR="009222B5" w:rsidRPr="00765801">
        <w:rPr>
          <w:rFonts w:asciiTheme="minorHAnsi" w:hAnsiTheme="minorHAnsi"/>
          <w:sz w:val="24"/>
          <w:szCs w:val="24"/>
        </w:rPr>
        <w:t xml:space="preserve">mains on </w:t>
      </w:r>
      <w:r w:rsidR="00C3357B" w:rsidRPr="00765801">
        <w:rPr>
          <w:rFonts w:asciiTheme="minorHAnsi" w:hAnsiTheme="minorHAnsi"/>
          <w:sz w:val="24"/>
          <w:szCs w:val="24"/>
        </w:rPr>
        <w:t xml:space="preserve">the San Marino register. </w:t>
      </w:r>
    </w:p>
    <w:p w14:paraId="529E250B" w14:textId="77777777" w:rsidR="00041821"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lastRenderedPageBreak/>
        <w:t xml:space="preserve">When the application </w:t>
      </w:r>
      <w:r w:rsidR="00D011CA" w:rsidRPr="00765801">
        <w:rPr>
          <w:rFonts w:asciiTheme="minorHAnsi" w:hAnsiTheme="minorHAnsi"/>
          <w:sz w:val="24"/>
          <w:szCs w:val="24"/>
        </w:rPr>
        <w:t xml:space="preserve">for the certificate of airworthiness </w:t>
      </w:r>
      <w:r w:rsidRPr="00765801">
        <w:rPr>
          <w:rFonts w:asciiTheme="minorHAnsi" w:hAnsiTheme="minorHAnsi"/>
          <w:sz w:val="24"/>
          <w:szCs w:val="24"/>
        </w:rPr>
        <w:t xml:space="preserve">has been reviewed and accepted by </w:t>
      </w:r>
      <w:r w:rsidR="004F6B45" w:rsidRPr="00765801">
        <w:rPr>
          <w:rFonts w:asciiTheme="minorHAnsi" w:hAnsiTheme="minorHAnsi"/>
          <w:sz w:val="24"/>
          <w:szCs w:val="24"/>
        </w:rPr>
        <w:t>the CAA</w:t>
      </w:r>
      <w:r w:rsidRPr="00765801">
        <w:rPr>
          <w:rFonts w:asciiTheme="minorHAnsi" w:hAnsiTheme="minorHAnsi"/>
          <w:sz w:val="24"/>
          <w:szCs w:val="24"/>
        </w:rPr>
        <w:t xml:space="preserve">, an inspection of the aircraft and its records by a representative of </w:t>
      </w:r>
      <w:r w:rsidR="004F6B45" w:rsidRPr="00765801">
        <w:rPr>
          <w:rFonts w:asciiTheme="minorHAnsi" w:hAnsiTheme="minorHAnsi"/>
          <w:sz w:val="24"/>
          <w:szCs w:val="24"/>
        </w:rPr>
        <w:t>the CAA</w:t>
      </w:r>
      <w:r w:rsidRPr="00765801">
        <w:rPr>
          <w:rFonts w:asciiTheme="minorHAnsi" w:hAnsiTheme="minorHAnsi"/>
          <w:sz w:val="24"/>
          <w:szCs w:val="24"/>
        </w:rPr>
        <w:t xml:space="preserve"> will be scheduled.</w:t>
      </w:r>
      <w:r w:rsidR="004F6B45" w:rsidRPr="00765801">
        <w:rPr>
          <w:rFonts w:asciiTheme="minorHAnsi" w:hAnsiTheme="minorHAnsi"/>
          <w:sz w:val="24"/>
          <w:szCs w:val="24"/>
        </w:rPr>
        <w:t xml:space="preserve"> </w:t>
      </w:r>
      <w:r w:rsidRPr="00765801">
        <w:rPr>
          <w:rFonts w:asciiTheme="minorHAnsi" w:hAnsiTheme="minorHAnsi"/>
          <w:sz w:val="24"/>
          <w:szCs w:val="24"/>
        </w:rPr>
        <w:t xml:space="preserve">The inspector will review all the aircraft records, the Maintenance Programme, the Aircraft Flight Manual, the Technical </w:t>
      </w:r>
      <w:proofErr w:type="gramStart"/>
      <w:r w:rsidRPr="00765801">
        <w:rPr>
          <w:rFonts w:asciiTheme="minorHAnsi" w:hAnsiTheme="minorHAnsi"/>
          <w:sz w:val="24"/>
          <w:szCs w:val="24"/>
        </w:rPr>
        <w:t>Log</w:t>
      </w:r>
      <w:proofErr w:type="gramEnd"/>
      <w:r w:rsidRPr="00765801">
        <w:rPr>
          <w:rFonts w:asciiTheme="minorHAnsi" w:hAnsiTheme="minorHAnsi"/>
          <w:sz w:val="24"/>
          <w:szCs w:val="24"/>
        </w:rPr>
        <w:t xml:space="preserve"> and any other supporting documentation such as the export certificate from the last state of registry</w:t>
      </w:r>
      <w:r w:rsidR="00731583" w:rsidRPr="00765801">
        <w:rPr>
          <w:rFonts w:asciiTheme="minorHAnsi" w:hAnsiTheme="minorHAnsi"/>
          <w:sz w:val="24"/>
          <w:szCs w:val="24"/>
        </w:rPr>
        <w:t xml:space="preserve"> as described in CAP 08</w:t>
      </w:r>
      <w:r w:rsidRPr="00765801">
        <w:rPr>
          <w:rFonts w:asciiTheme="minorHAnsi" w:hAnsiTheme="minorHAnsi"/>
          <w:sz w:val="24"/>
          <w:szCs w:val="24"/>
        </w:rPr>
        <w:t>.</w:t>
      </w:r>
      <w:r w:rsidR="004F6B45" w:rsidRPr="00765801">
        <w:rPr>
          <w:rFonts w:asciiTheme="minorHAnsi" w:hAnsiTheme="minorHAnsi"/>
          <w:sz w:val="24"/>
          <w:szCs w:val="24"/>
        </w:rPr>
        <w:t xml:space="preserve"> </w:t>
      </w:r>
      <w:r w:rsidRPr="00765801">
        <w:rPr>
          <w:rFonts w:asciiTheme="minorHAnsi" w:hAnsiTheme="minorHAnsi"/>
          <w:sz w:val="24"/>
          <w:szCs w:val="24"/>
        </w:rPr>
        <w:t xml:space="preserve">If all is in order and the physical inspection of the aircraft is satisfactory, the inspector will make a recommendation to </w:t>
      </w:r>
      <w:r w:rsidR="004F6B45" w:rsidRPr="00765801">
        <w:rPr>
          <w:rFonts w:asciiTheme="minorHAnsi" w:hAnsiTheme="minorHAnsi"/>
          <w:sz w:val="24"/>
          <w:szCs w:val="24"/>
        </w:rPr>
        <w:t>the CAA</w:t>
      </w:r>
      <w:r w:rsidRPr="00765801">
        <w:rPr>
          <w:rFonts w:asciiTheme="minorHAnsi" w:hAnsiTheme="minorHAnsi"/>
          <w:sz w:val="24"/>
          <w:szCs w:val="24"/>
        </w:rPr>
        <w:t xml:space="preserve"> that the certificate of airworthiness may be issued.</w:t>
      </w:r>
      <w:r w:rsidR="004F6B45" w:rsidRPr="00765801">
        <w:rPr>
          <w:rFonts w:asciiTheme="minorHAnsi" w:hAnsiTheme="minorHAnsi"/>
          <w:sz w:val="24"/>
          <w:szCs w:val="24"/>
        </w:rPr>
        <w:t xml:space="preserve"> </w:t>
      </w:r>
    </w:p>
    <w:p w14:paraId="17FFF961" w14:textId="77777777" w:rsidR="00F2173E" w:rsidRPr="00765801" w:rsidRDefault="00F2173E" w:rsidP="00E20FF5">
      <w:pPr>
        <w:widowControl w:val="0"/>
        <w:ind w:left="720"/>
        <w:rPr>
          <w:rFonts w:asciiTheme="minorHAnsi" w:hAnsiTheme="minorHAnsi"/>
          <w:sz w:val="24"/>
          <w:szCs w:val="24"/>
        </w:rPr>
      </w:pPr>
    </w:p>
    <w:p w14:paraId="520EC4AC" w14:textId="77777777" w:rsidR="00E9525C" w:rsidRPr="00765801" w:rsidRDefault="00F2173E" w:rsidP="00E20FF5">
      <w:pPr>
        <w:widowControl w:val="0"/>
        <w:ind w:left="720"/>
        <w:rPr>
          <w:rFonts w:asciiTheme="minorHAnsi" w:hAnsiTheme="minorHAnsi"/>
          <w:sz w:val="24"/>
          <w:szCs w:val="24"/>
        </w:rPr>
      </w:pPr>
      <w:proofErr w:type="gramStart"/>
      <w:r w:rsidRPr="00765801">
        <w:rPr>
          <w:rFonts w:asciiTheme="minorHAnsi" w:hAnsiTheme="minorHAnsi"/>
          <w:sz w:val="24"/>
          <w:szCs w:val="24"/>
        </w:rPr>
        <w:t>With regard to</w:t>
      </w:r>
      <w:proofErr w:type="gramEnd"/>
      <w:r w:rsidRPr="00765801">
        <w:rPr>
          <w:rFonts w:asciiTheme="minorHAnsi" w:hAnsiTheme="minorHAnsi"/>
          <w:sz w:val="24"/>
          <w:szCs w:val="24"/>
        </w:rPr>
        <w:t xml:space="preserve"> aircraft that have been Type Accepted via the ANAC TC all existing modifications and repairs will need to be investigated and their Type Certification basis established to demonstrate compliance with CAR </w:t>
      </w:r>
      <w:r w:rsidR="00E807CC" w:rsidRPr="00765801">
        <w:rPr>
          <w:rFonts w:asciiTheme="minorHAnsi" w:hAnsiTheme="minorHAnsi"/>
          <w:sz w:val="24"/>
          <w:szCs w:val="24"/>
        </w:rPr>
        <w:t xml:space="preserve">21 </w:t>
      </w:r>
      <w:r w:rsidRPr="00765801">
        <w:rPr>
          <w:rFonts w:asciiTheme="minorHAnsi" w:hAnsiTheme="minorHAnsi"/>
          <w:sz w:val="24"/>
          <w:szCs w:val="24"/>
        </w:rPr>
        <w:t>Subpart C standards. This could mean that an appropriately approved Design Organisation (EASA/FAA/TCCA) might need to be engaged to provide a Data Package establishing that each modification and</w:t>
      </w:r>
      <w:r w:rsidR="00E807CC" w:rsidRPr="00765801">
        <w:rPr>
          <w:rFonts w:asciiTheme="minorHAnsi" w:hAnsiTheme="minorHAnsi"/>
          <w:sz w:val="24"/>
          <w:szCs w:val="24"/>
        </w:rPr>
        <w:t>/or</w:t>
      </w:r>
      <w:r w:rsidRPr="00765801">
        <w:rPr>
          <w:rFonts w:asciiTheme="minorHAnsi" w:hAnsiTheme="minorHAnsi"/>
          <w:sz w:val="24"/>
          <w:szCs w:val="24"/>
        </w:rPr>
        <w:t xml:space="preserve"> repair meets </w:t>
      </w:r>
      <w:r w:rsidR="00A826DB" w:rsidRPr="00765801">
        <w:rPr>
          <w:rFonts w:asciiTheme="minorHAnsi" w:hAnsiTheme="minorHAnsi"/>
          <w:sz w:val="24"/>
          <w:szCs w:val="24"/>
        </w:rPr>
        <w:t>the ANAC TC</w:t>
      </w:r>
      <w:r w:rsidRPr="00765801">
        <w:rPr>
          <w:rFonts w:asciiTheme="minorHAnsi" w:hAnsiTheme="minorHAnsi"/>
          <w:sz w:val="24"/>
          <w:szCs w:val="24"/>
        </w:rPr>
        <w:t xml:space="preserve"> </w:t>
      </w:r>
      <w:r w:rsidR="00E807CC" w:rsidRPr="00765801">
        <w:rPr>
          <w:rFonts w:asciiTheme="minorHAnsi" w:hAnsiTheme="minorHAnsi"/>
          <w:sz w:val="24"/>
          <w:szCs w:val="24"/>
        </w:rPr>
        <w:t xml:space="preserve">applicable </w:t>
      </w:r>
      <w:r w:rsidRPr="00765801">
        <w:rPr>
          <w:rFonts w:asciiTheme="minorHAnsi" w:hAnsiTheme="minorHAnsi"/>
          <w:sz w:val="24"/>
          <w:szCs w:val="24"/>
        </w:rPr>
        <w:t xml:space="preserve">certification </w:t>
      </w:r>
      <w:r w:rsidR="00E807CC" w:rsidRPr="00765801">
        <w:rPr>
          <w:rFonts w:asciiTheme="minorHAnsi" w:hAnsiTheme="minorHAnsi"/>
          <w:sz w:val="24"/>
          <w:szCs w:val="24"/>
        </w:rPr>
        <w:t xml:space="preserve">standards. </w:t>
      </w:r>
    </w:p>
    <w:p w14:paraId="1B9BCA6F" w14:textId="77777777" w:rsidR="00E9525C" w:rsidRPr="00765801" w:rsidRDefault="00E9525C" w:rsidP="00E20FF5">
      <w:pPr>
        <w:widowControl w:val="0"/>
        <w:ind w:left="720"/>
        <w:rPr>
          <w:rFonts w:asciiTheme="minorHAnsi" w:hAnsiTheme="minorHAnsi"/>
          <w:sz w:val="24"/>
          <w:szCs w:val="24"/>
        </w:rPr>
      </w:pPr>
    </w:p>
    <w:p w14:paraId="42B1D6E5" w14:textId="77777777" w:rsidR="00F2173E" w:rsidRPr="00765801" w:rsidRDefault="00E807CC" w:rsidP="00E20FF5">
      <w:pPr>
        <w:widowControl w:val="0"/>
        <w:ind w:left="720"/>
        <w:rPr>
          <w:rFonts w:asciiTheme="minorHAnsi" w:hAnsiTheme="minorHAnsi"/>
          <w:sz w:val="24"/>
          <w:szCs w:val="24"/>
        </w:rPr>
      </w:pPr>
      <w:r w:rsidRPr="00765801">
        <w:rPr>
          <w:rFonts w:asciiTheme="minorHAnsi" w:hAnsiTheme="minorHAnsi"/>
          <w:sz w:val="24"/>
          <w:szCs w:val="24"/>
        </w:rPr>
        <w:t xml:space="preserve">It would not be necessary for this Data Package to be specifically approved as this will be approved in accordance with CAR 21.79 </w:t>
      </w:r>
      <w:r w:rsidR="008F5A25" w:rsidRPr="00765801">
        <w:rPr>
          <w:rFonts w:asciiTheme="minorHAnsi" w:hAnsiTheme="minorHAnsi"/>
          <w:sz w:val="24"/>
          <w:szCs w:val="24"/>
        </w:rPr>
        <w:t>at C</w:t>
      </w:r>
      <w:r w:rsidR="00B35903" w:rsidRPr="00765801">
        <w:rPr>
          <w:rFonts w:asciiTheme="minorHAnsi" w:hAnsiTheme="minorHAnsi"/>
          <w:sz w:val="24"/>
          <w:szCs w:val="24"/>
        </w:rPr>
        <w:t xml:space="preserve"> </w:t>
      </w:r>
      <w:r w:rsidR="008F5A25" w:rsidRPr="00765801">
        <w:rPr>
          <w:rFonts w:asciiTheme="minorHAnsi" w:hAnsiTheme="minorHAnsi"/>
          <w:sz w:val="24"/>
          <w:szCs w:val="24"/>
        </w:rPr>
        <w:t>of</w:t>
      </w:r>
      <w:r w:rsidR="00B35903" w:rsidRPr="00765801">
        <w:rPr>
          <w:rFonts w:asciiTheme="minorHAnsi" w:hAnsiTheme="minorHAnsi"/>
          <w:sz w:val="24"/>
          <w:szCs w:val="24"/>
        </w:rPr>
        <w:t xml:space="preserve"> </w:t>
      </w:r>
      <w:proofErr w:type="spellStart"/>
      <w:r w:rsidR="008F5A25" w:rsidRPr="00765801">
        <w:rPr>
          <w:rFonts w:asciiTheme="minorHAnsi" w:hAnsiTheme="minorHAnsi"/>
          <w:sz w:val="24"/>
          <w:szCs w:val="24"/>
        </w:rPr>
        <w:t>A</w:t>
      </w:r>
      <w:proofErr w:type="spellEnd"/>
      <w:r w:rsidR="008F5A25" w:rsidRPr="00765801">
        <w:rPr>
          <w:rFonts w:asciiTheme="minorHAnsi" w:hAnsiTheme="minorHAnsi"/>
          <w:sz w:val="24"/>
          <w:szCs w:val="24"/>
        </w:rPr>
        <w:t xml:space="preserve"> issue </w:t>
      </w:r>
      <w:r w:rsidRPr="00765801">
        <w:rPr>
          <w:rFonts w:asciiTheme="minorHAnsi" w:hAnsiTheme="minorHAnsi"/>
          <w:sz w:val="24"/>
          <w:szCs w:val="24"/>
        </w:rPr>
        <w:t>and the Data Package will form part of the Aircraft Continuing Airworthiness Records.</w:t>
      </w:r>
    </w:p>
    <w:p w14:paraId="3B8DEF7A" w14:textId="77777777" w:rsidR="00F2173E" w:rsidRPr="00765801" w:rsidRDefault="00F2173E" w:rsidP="00E20FF5">
      <w:pPr>
        <w:widowControl w:val="0"/>
        <w:ind w:left="720"/>
        <w:rPr>
          <w:rFonts w:asciiTheme="minorHAnsi" w:hAnsiTheme="minorHAnsi"/>
          <w:sz w:val="24"/>
          <w:szCs w:val="24"/>
        </w:rPr>
      </w:pPr>
    </w:p>
    <w:p w14:paraId="4F28DE75" w14:textId="77777777" w:rsidR="00561D07" w:rsidRPr="00765801" w:rsidRDefault="003A1787" w:rsidP="00E20FF5">
      <w:pPr>
        <w:widowControl w:val="0"/>
        <w:ind w:left="720"/>
        <w:rPr>
          <w:rFonts w:asciiTheme="minorHAnsi" w:hAnsiTheme="minorHAnsi"/>
          <w:sz w:val="24"/>
          <w:szCs w:val="24"/>
        </w:rPr>
      </w:pPr>
      <w:r w:rsidRPr="00765801">
        <w:rPr>
          <w:rFonts w:asciiTheme="minorHAnsi" w:hAnsiTheme="minorHAnsi"/>
          <w:sz w:val="24"/>
          <w:szCs w:val="24"/>
        </w:rPr>
        <w:t>If deficiencies are found during the inspection, the inspector will raise Findings for the Airworthiness Coordinator</w:t>
      </w:r>
      <w:r w:rsidR="00D011CA" w:rsidRPr="00765801">
        <w:rPr>
          <w:rFonts w:asciiTheme="minorHAnsi" w:hAnsiTheme="minorHAnsi"/>
          <w:sz w:val="24"/>
          <w:szCs w:val="24"/>
        </w:rPr>
        <w:t xml:space="preserve"> or Postholder</w:t>
      </w:r>
      <w:r w:rsidRPr="00765801">
        <w:rPr>
          <w:rFonts w:asciiTheme="minorHAnsi" w:hAnsiTheme="minorHAnsi"/>
          <w:sz w:val="24"/>
          <w:szCs w:val="24"/>
        </w:rPr>
        <w:t xml:space="preserve"> </w:t>
      </w:r>
      <w:r w:rsidR="00DD04CD" w:rsidRPr="00765801">
        <w:rPr>
          <w:rFonts w:asciiTheme="minorHAnsi" w:hAnsiTheme="minorHAnsi"/>
          <w:sz w:val="24"/>
          <w:szCs w:val="24"/>
        </w:rPr>
        <w:t xml:space="preserve">for Continuing Airworthiness </w:t>
      </w:r>
      <w:r w:rsidRPr="00765801">
        <w:rPr>
          <w:rFonts w:asciiTheme="minorHAnsi" w:hAnsiTheme="minorHAnsi"/>
          <w:sz w:val="24"/>
          <w:szCs w:val="24"/>
        </w:rPr>
        <w:t>to correct</w:t>
      </w:r>
      <w:r w:rsidR="00ED23B8" w:rsidRPr="00765801">
        <w:rPr>
          <w:rFonts w:asciiTheme="minorHAnsi" w:hAnsiTheme="minorHAnsi"/>
          <w:sz w:val="24"/>
          <w:szCs w:val="24"/>
        </w:rPr>
        <w:t xml:space="preserve">. When Findings have been corrected evidence of the corrective actions must be supplied to the Inspector </w:t>
      </w:r>
      <w:r w:rsidR="00565F4C" w:rsidRPr="00765801">
        <w:rPr>
          <w:rFonts w:asciiTheme="minorHAnsi" w:hAnsiTheme="minorHAnsi"/>
          <w:sz w:val="24"/>
          <w:szCs w:val="24"/>
        </w:rPr>
        <w:t xml:space="preserve">(e.g. copies of log book entries, copies of documents, photographs </w:t>
      </w:r>
      <w:r w:rsidR="00B064C2" w:rsidRPr="00765801">
        <w:rPr>
          <w:rFonts w:asciiTheme="minorHAnsi" w:hAnsiTheme="minorHAnsi"/>
          <w:sz w:val="24"/>
          <w:szCs w:val="24"/>
        </w:rPr>
        <w:t>etc.</w:t>
      </w:r>
      <w:r w:rsidR="00565F4C" w:rsidRPr="00765801">
        <w:rPr>
          <w:rFonts w:asciiTheme="minorHAnsi" w:hAnsiTheme="minorHAnsi"/>
          <w:sz w:val="24"/>
          <w:szCs w:val="24"/>
        </w:rPr>
        <w:t xml:space="preserve">) </w:t>
      </w:r>
      <w:r w:rsidR="00ED23B8" w:rsidRPr="00765801">
        <w:rPr>
          <w:rFonts w:asciiTheme="minorHAnsi" w:hAnsiTheme="minorHAnsi"/>
          <w:sz w:val="24"/>
          <w:szCs w:val="24"/>
        </w:rPr>
        <w:t xml:space="preserve">for his review and agreement that the Finding can be closed. The review is done as quickly as possible but the applicant should carefully co-ordinate their intended date and time of the first flight to allow sufficient time for the review and closure by the CAA. When the Inspector is satisfied that all the Findings have been </w:t>
      </w:r>
      <w:proofErr w:type="gramStart"/>
      <w:r w:rsidR="00ED23B8" w:rsidRPr="00765801">
        <w:rPr>
          <w:rFonts w:asciiTheme="minorHAnsi" w:hAnsiTheme="minorHAnsi"/>
          <w:sz w:val="24"/>
          <w:szCs w:val="24"/>
        </w:rPr>
        <w:t>corrected</w:t>
      </w:r>
      <w:proofErr w:type="gramEnd"/>
      <w:r w:rsidR="00ED23B8" w:rsidRPr="00765801">
        <w:rPr>
          <w:rFonts w:asciiTheme="minorHAnsi" w:hAnsiTheme="minorHAnsi"/>
          <w:sz w:val="24"/>
          <w:szCs w:val="24"/>
        </w:rPr>
        <w:t xml:space="preserve"> he makes a recommendation to the CAA that the C of A be issued.</w:t>
      </w:r>
    </w:p>
    <w:p w14:paraId="6DEAFEC0" w14:textId="77777777" w:rsidR="00561D07" w:rsidRPr="00765801" w:rsidRDefault="00561D07" w:rsidP="00E20FF5">
      <w:pPr>
        <w:widowControl w:val="0"/>
        <w:ind w:left="720"/>
        <w:rPr>
          <w:rFonts w:asciiTheme="minorHAnsi" w:hAnsiTheme="minorHAnsi"/>
          <w:sz w:val="24"/>
          <w:szCs w:val="24"/>
        </w:rPr>
      </w:pPr>
    </w:p>
    <w:p w14:paraId="6B3BFA31" w14:textId="77777777" w:rsidR="00C3357B" w:rsidRPr="00765801" w:rsidRDefault="00C3357B" w:rsidP="00E20FF5">
      <w:pPr>
        <w:widowControl w:val="0"/>
        <w:ind w:left="720"/>
        <w:rPr>
          <w:rFonts w:asciiTheme="minorHAnsi" w:hAnsiTheme="minorHAnsi"/>
          <w:sz w:val="24"/>
          <w:szCs w:val="24"/>
        </w:rPr>
      </w:pPr>
      <w:r w:rsidRPr="00765801">
        <w:rPr>
          <w:rFonts w:asciiTheme="minorHAnsi" w:hAnsiTheme="minorHAnsi"/>
          <w:sz w:val="24"/>
          <w:szCs w:val="24"/>
        </w:rPr>
        <w:t xml:space="preserve">The certificates will then be prepared and sent to the </w:t>
      </w:r>
      <w:r w:rsidR="00E72198" w:rsidRPr="00765801">
        <w:rPr>
          <w:rFonts w:asciiTheme="minorHAnsi" w:hAnsiTheme="minorHAnsi"/>
          <w:sz w:val="24"/>
          <w:szCs w:val="24"/>
        </w:rPr>
        <w:t>owner/operator</w:t>
      </w:r>
      <w:r w:rsidRPr="00765801">
        <w:rPr>
          <w:rFonts w:asciiTheme="minorHAnsi" w:hAnsiTheme="minorHAnsi"/>
          <w:sz w:val="24"/>
          <w:szCs w:val="24"/>
        </w:rPr>
        <w:t xml:space="preserve">’s Airworthiness Coordinator </w:t>
      </w:r>
      <w:r w:rsidR="00D011CA"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Pr="00765801">
        <w:rPr>
          <w:rFonts w:asciiTheme="minorHAnsi" w:hAnsiTheme="minorHAnsi"/>
          <w:sz w:val="24"/>
          <w:szCs w:val="24"/>
        </w:rPr>
        <w:t>together with any other certificates or approvals. In the first instance, scanned copies of all the documents will be sent electronically to the applicant together with a covering letter advising that these scanned copies are only a temporary measure and have limited validity.</w:t>
      </w:r>
      <w:r w:rsidR="004F6B45" w:rsidRPr="00765801">
        <w:rPr>
          <w:rFonts w:asciiTheme="minorHAnsi" w:hAnsiTheme="minorHAnsi"/>
          <w:sz w:val="24"/>
          <w:szCs w:val="24"/>
        </w:rPr>
        <w:t xml:space="preserve"> </w:t>
      </w:r>
      <w:r w:rsidRPr="00765801">
        <w:rPr>
          <w:rFonts w:asciiTheme="minorHAnsi" w:hAnsiTheme="minorHAnsi"/>
          <w:sz w:val="24"/>
          <w:szCs w:val="24"/>
        </w:rPr>
        <w:t xml:space="preserve">The originals must be placed on board the aircraft as soon as they are received by the </w:t>
      </w:r>
      <w:r w:rsidR="00731583" w:rsidRPr="00765801">
        <w:rPr>
          <w:rFonts w:asciiTheme="minorHAnsi" w:hAnsiTheme="minorHAnsi"/>
          <w:sz w:val="24"/>
          <w:szCs w:val="24"/>
        </w:rPr>
        <w:t>owner/operator</w:t>
      </w:r>
      <w:r w:rsidRPr="00765801">
        <w:rPr>
          <w:rFonts w:asciiTheme="minorHAnsi" w:hAnsiTheme="minorHAnsi"/>
          <w:sz w:val="24"/>
          <w:szCs w:val="24"/>
        </w:rPr>
        <w:t xml:space="preserve">. </w:t>
      </w:r>
    </w:p>
    <w:p w14:paraId="76FA201C" w14:textId="77777777" w:rsidR="00D14F18" w:rsidRPr="00765801" w:rsidRDefault="00D14F18" w:rsidP="00E20FF5">
      <w:pPr>
        <w:widowControl w:val="0"/>
        <w:rPr>
          <w:rFonts w:asciiTheme="minorHAnsi" w:hAnsiTheme="minorHAnsi"/>
          <w:sz w:val="24"/>
          <w:szCs w:val="24"/>
        </w:rPr>
      </w:pPr>
    </w:p>
    <w:p w14:paraId="74AECB2E" w14:textId="77777777" w:rsidR="003A1787" w:rsidRPr="00765801" w:rsidRDefault="003A1787" w:rsidP="00E20FF5">
      <w:pPr>
        <w:pStyle w:val="Heading1"/>
        <w:keepNext w:val="0"/>
        <w:widowControl w:val="0"/>
        <w:suppressAutoHyphens w:val="0"/>
        <w:jc w:val="both"/>
        <w:rPr>
          <w:szCs w:val="24"/>
          <w:lang w:val="en-GB"/>
        </w:rPr>
      </w:pPr>
      <w:bookmarkStart w:id="21" w:name="_Toc135398531"/>
      <w:r w:rsidRPr="00765801">
        <w:rPr>
          <w:szCs w:val="24"/>
          <w:lang w:val="en-GB"/>
        </w:rPr>
        <w:t>4.</w:t>
      </w:r>
      <w:r w:rsidRPr="00765801">
        <w:rPr>
          <w:szCs w:val="24"/>
          <w:lang w:val="en-GB"/>
        </w:rPr>
        <w:tab/>
        <w:t>ACCEPTANCE OF A CERTIFICATE OF AIRWORTHINESS FOR EXPORT</w:t>
      </w:r>
      <w:bookmarkEnd w:id="21"/>
    </w:p>
    <w:p w14:paraId="70B58B09" w14:textId="77777777" w:rsidR="003A1787" w:rsidRPr="00765801" w:rsidRDefault="003A1787" w:rsidP="00E20FF5">
      <w:pPr>
        <w:pStyle w:val="Heading1"/>
        <w:keepNext w:val="0"/>
        <w:widowControl w:val="0"/>
        <w:suppressAutoHyphens w:val="0"/>
        <w:jc w:val="both"/>
        <w:rPr>
          <w:szCs w:val="24"/>
          <w:lang w:val="en-GB"/>
        </w:rPr>
      </w:pPr>
    </w:p>
    <w:p w14:paraId="7FA3C4B0" w14:textId="77777777" w:rsidR="00850531" w:rsidRPr="00765801" w:rsidRDefault="000E122B" w:rsidP="00E20FF5">
      <w:pPr>
        <w:widowControl w:val="0"/>
        <w:autoSpaceDE w:val="0"/>
        <w:autoSpaceDN w:val="0"/>
        <w:adjustRightInd w:val="0"/>
        <w:ind w:left="720"/>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 xml:space="preserve">A certificate of airworthiness for export is required by CAR 21.175 as part of the application for a </w:t>
      </w:r>
      <w:r w:rsidR="00850531" w:rsidRPr="00765801">
        <w:rPr>
          <w:rFonts w:asciiTheme="minorHAnsi" w:hAnsiTheme="minorHAnsi" w:cstheme="minorHAnsi"/>
          <w:iCs/>
          <w:sz w:val="24"/>
          <w:szCs w:val="24"/>
          <w:lang w:eastAsia="en-AU"/>
        </w:rPr>
        <w:t xml:space="preserve">San Marino </w:t>
      </w:r>
      <w:r w:rsidRPr="00765801">
        <w:rPr>
          <w:rFonts w:asciiTheme="minorHAnsi" w:hAnsiTheme="minorHAnsi" w:cstheme="minorHAnsi"/>
          <w:iCs/>
          <w:sz w:val="24"/>
          <w:szCs w:val="24"/>
          <w:lang w:eastAsia="en-AU"/>
        </w:rPr>
        <w:t xml:space="preserve">certificate of airworthiness. </w:t>
      </w:r>
    </w:p>
    <w:p w14:paraId="48BD8DD8" w14:textId="77777777" w:rsidR="00850531" w:rsidRPr="00765801" w:rsidRDefault="00850531" w:rsidP="00E20FF5">
      <w:pPr>
        <w:widowControl w:val="0"/>
        <w:autoSpaceDE w:val="0"/>
        <w:autoSpaceDN w:val="0"/>
        <w:adjustRightInd w:val="0"/>
        <w:ind w:left="720"/>
        <w:rPr>
          <w:rFonts w:asciiTheme="minorHAnsi" w:hAnsiTheme="minorHAnsi" w:cstheme="minorHAnsi"/>
          <w:iCs/>
          <w:sz w:val="24"/>
          <w:szCs w:val="24"/>
          <w:lang w:eastAsia="en-AU"/>
        </w:rPr>
      </w:pPr>
    </w:p>
    <w:p w14:paraId="2AF785B1" w14:textId="77777777" w:rsidR="00446332" w:rsidRPr="00765801" w:rsidRDefault="003A7A6E" w:rsidP="00E20FF5">
      <w:pPr>
        <w:widowControl w:val="0"/>
        <w:autoSpaceDE w:val="0"/>
        <w:autoSpaceDN w:val="0"/>
        <w:adjustRightInd w:val="0"/>
        <w:ind w:left="720"/>
        <w:rPr>
          <w:rFonts w:asciiTheme="minorHAnsi" w:hAnsiTheme="minorHAnsi" w:cstheme="minorHAnsi"/>
          <w:iCs/>
          <w:sz w:val="24"/>
          <w:szCs w:val="24"/>
          <w:lang w:eastAsia="en-AU"/>
        </w:rPr>
      </w:pPr>
      <w:proofErr w:type="gramStart"/>
      <w:r w:rsidRPr="00765801">
        <w:rPr>
          <w:rFonts w:asciiTheme="minorHAnsi" w:hAnsiTheme="minorHAnsi" w:cstheme="minorHAnsi"/>
          <w:iCs/>
          <w:sz w:val="24"/>
          <w:szCs w:val="24"/>
          <w:lang w:eastAsia="en-AU"/>
        </w:rPr>
        <w:t>In order for</w:t>
      </w:r>
      <w:proofErr w:type="gramEnd"/>
      <w:r w:rsidRPr="00765801">
        <w:rPr>
          <w:rFonts w:asciiTheme="minorHAnsi" w:hAnsiTheme="minorHAnsi" w:cstheme="minorHAnsi"/>
          <w:iCs/>
          <w:sz w:val="24"/>
          <w:szCs w:val="24"/>
          <w:lang w:eastAsia="en-AU"/>
        </w:rPr>
        <w:t xml:space="preserve"> an aircraft to receive a certificate of airworthiness the aircraft has to meet either the FAA, Transport Canada</w:t>
      </w:r>
      <w:r w:rsidR="005B5846" w:rsidRPr="00765801">
        <w:rPr>
          <w:rFonts w:asciiTheme="minorHAnsi" w:hAnsiTheme="minorHAnsi" w:cstheme="minorHAnsi"/>
          <w:iCs/>
          <w:sz w:val="24"/>
          <w:szCs w:val="24"/>
          <w:lang w:eastAsia="en-AU"/>
        </w:rPr>
        <w:t xml:space="preserve">, </w:t>
      </w:r>
      <w:r w:rsidRPr="00765801">
        <w:rPr>
          <w:rFonts w:asciiTheme="minorHAnsi" w:hAnsiTheme="minorHAnsi" w:cstheme="minorHAnsi"/>
          <w:iCs/>
          <w:sz w:val="24"/>
          <w:szCs w:val="24"/>
          <w:lang w:eastAsia="en-AU"/>
        </w:rPr>
        <w:t>EASA</w:t>
      </w:r>
      <w:r w:rsidR="00236F7D" w:rsidRPr="00765801">
        <w:rPr>
          <w:rFonts w:asciiTheme="minorHAnsi" w:hAnsiTheme="minorHAnsi" w:cstheme="minorHAnsi"/>
          <w:iCs/>
          <w:sz w:val="24"/>
          <w:szCs w:val="24"/>
          <w:lang w:eastAsia="en-AU"/>
        </w:rPr>
        <w:t>, UK CAA</w:t>
      </w:r>
      <w:r w:rsidRPr="00765801">
        <w:rPr>
          <w:rFonts w:asciiTheme="minorHAnsi" w:hAnsiTheme="minorHAnsi" w:cstheme="minorHAnsi"/>
          <w:iCs/>
          <w:sz w:val="24"/>
          <w:szCs w:val="24"/>
          <w:lang w:eastAsia="en-AU"/>
        </w:rPr>
        <w:t xml:space="preserve"> </w:t>
      </w:r>
      <w:r w:rsidR="005B5846" w:rsidRPr="00765801">
        <w:rPr>
          <w:rFonts w:asciiTheme="minorHAnsi" w:hAnsiTheme="minorHAnsi" w:cstheme="minorHAnsi"/>
          <w:iCs/>
          <w:sz w:val="24"/>
          <w:szCs w:val="24"/>
          <w:lang w:eastAsia="en-AU"/>
        </w:rPr>
        <w:t xml:space="preserve">or ANAC </w:t>
      </w:r>
      <w:r w:rsidRPr="00765801">
        <w:rPr>
          <w:rFonts w:asciiTheme="minorHAnsi" w:hAnsiTheme="minorHAnsi" w:cstheme="minorHAnsi"/>
          <w:iCs/>
          <w:sz w:val="24"/>
          <w:szCs w:val="24"/>
          <w:lang w:eastAsia="en-AU"/>
        </w:rPr>
        <w:t>Type Certificate as defined on the applicable Type Certificate Data Sheet</w:t>
      </w:r>
      <w:r w:rsidR="00761C32" w:rsidRPr="00765801">
        <w:rPr>
          <w:rFonts w:asciiTheme="minorHAnsi" w:hAnsiTheme="minorHAnsi" w:cstheme="minorHAnsi"/>
          <w:iCs/>
          <w:sz w:val="24"/>
          <w:szCs w:val="24"/>
          <w:lang w:eastAsia="en-AU"/>
        </w:rPr>
        <w:t xml:space="preserve"> together with any conditions that apply to the applicable Type Acceptance basis.</w:t>
      </w:r>
      <w:r w:rsidRPr="00765801">
        <w:rPr>
          <w:rFonts w:asciiTheme="minorHAnsi" w:hAnsiTheme="minorHAnsi" w:cstheme="minorHAnsi"/>
          <w:iCs/>
          <w:sz w:val="24"/>
          <w:szCs w:val="24"/>
          <w:lang w:eastAsia="en-AU"/>
        </w:rPr>
        <w:t xml:space="preserve"> If the certificate of airworthiness for export from the exporting country does not clearly state that the aircraft meets one of the foregoing the certificate cannot </w:t>
      </w:r>
      <w:r w:rsidR="00D011CA" w:rsidRPr="00765801">
        <w:rPr>
          <w:rFonts w:asciiTheme="minorHAnsi" w:hAnsiTheme="minorHAnsi" w:cstheme="minorHAnsi"/>
          <w:iCs/>
          <w:sz w:val="24"/>
          <w:szCs w:val="24"/>
          <w:lang w:eastAsia="en-AU"/>
        </w:rPr>
        <w:t xml:space="preserve">automatically </w:t>
      </w:r>
      <w:r w:rsidRPr="00765801">
        <w:rPr>
          <w:rFonts w:asciiTheme="minorHAnsi" w:hAnsiTheme="minorHAnsi" w:cstheme="minorHAnsi"/>
          <w:iCs/>
          <w:sz w:val="24"/>
          <w:szCs w:val="24"/>
          <w:lang w:eastAsia="en-AU"/>
        </w:rPr>
        <w:t xml:space="preserve">be accepted by the CAA. The applicant for the certificate of airworthiness should therefore, at an early stage in applying for a San Marino certificate of airworthiness, </w:t>
      </w:r>
      <w:r w:rsidR="00850531" w:rsidRPr="00765801">
        <w:rPr>
          <w:rFonts w:asciiTheme="minorHAnsi" w:hAnsiTheme="minorHAnsi" w:cstheme="minorHAnsi"/>
          <w:iCs/>
          <w:sz w:val="24"/>
          <w:szCs w:val="24"/>
          <w:lang w:eastAsia="en-AU"/>
        </w:rPr>
        <w:t xml:space="preserve">obtain </w:t>
      </w:r>
      <w:r w:rsidRPr="00765801">
        <w:rPr>
          <w:rFonts w:asciiTheme="minorHAnsi" w:hAnsiTheme="minorHAnsi" w:cstheme="minorHAnsi"/>
          <w:iCs/>
          <w:sz w:val="24"/>
          <w:szCs w:val="24"/>
          <w:lang w:eastAsia="en-AU"/>
        </w:rPr>
        <w:t>confirmation that the certificate of airworthiness for export will clearly state that the aircraft meets either the FAA, Transport Canada, EASA</w:t>
      </w:r>
      <w:r w:rsidR="00236F7D" w:rsidRPr="00765801">
        <w:rPr>
          <w:rFonts w:asciiTheme="minorHAnsi" w:hAnsiTheme="minorHAnsi" w:cstheme="minorHAnsi"/>
          <w:iCs/>
          <w:sz w:val="24"/>
          <w:szCs w:val="24"/>
          <w:lang w:eastAsia="en-AU"/>
        </w:rPr>
        <w:t>, UK CAA</w:t>
      </w:r>
      <w:r w:rsidR="005B5846" w:rsidRPr="00765801">
        <w:rPr>
          <w:rFonts w:asciiTheme="minorHAnsi" w:hAnsiTheme="minorHAnsi" w:cstheme="minorHAnsi"/>
          <w:iCs/>
          <w:sz w:val="24"/>
          <w:szCs w:val="24"/>
          <w:lang w:eastAsia="en-AU"/>
        </w:rPr>
        <w:t xml:space="preserve"> or ANAC</w:t>
      </w:r>
      <w:r w:rsidRPr="00765801">
        <w:rPr>
          <w:rFonts w:asciiTheme="minorHAnsi" w:hAnsiTheme="minorHAnsi" w:cstheme="minorHAnsi"/>
          <w:iCs/>
          <w:sz w:val="24"/>
          <w:szCs w:val="24"/>
          <w:lang w:eastAsia="en-AU"/>
        </w:rPr>
        <w:t xml:space="preserve"> Type Certificate</w:t>
      </w:r>
      <w:r w:rsidR="00850531" w:rsidRPr="00765801">
        <w:rPr>
          <w:rFonts w:asciiTheme="minorHAnsi" w:hAnsiTheme="minorHAnsi" w:cstheme="minorHAnsi"/>
          <w:iCs/>
          <w:sz w:val="24"/>
          <w:szCs w:val="24"/>
          <w:lang w:eastAsia="en-AU"/>
        </w:rPr>
        <w:t>.</w:t>
      </w:r>
    </w:p>
    <w:p w14:paraId="74D09231" w14:textId="77777777" w:rsidR="000E122B" w:rsidRPr="00765801" w:rsidRDefault="00850531" w:rsidP="00E20FF5">
      <w:pPr>
        <w:widowControl w:val="0"/>
        <w:autoSpaceDE w:val="0"/>
        <w:autoSpaceDN w:val="0"/>
        <w:adjustRightInd w:val="0"/>
        <w:ind w:left="720"/>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lastRenderedPageBreak/>
        <w:t>If the exporting State does not, or will not, make this statement on their certificate, the applicant should contact the CAA to determine if an alternative method of establishing what Type Certification standards the aircraft meets can be found.</w:t>
      </w:r>
    </w:p>
    <w:p w14:paraId="0085592A" w14:textId="77777777" w:rsidR="00565F4C" w:rsidRPr="00765801" w:rsidRDefault="00565F4C" w:rsidP="00E20FF5">
      <w:pPr>
        <w:widowControl w:val="0"/>
        <w:autoSpaceDE w:val="0"/>
        <w:autoSpaceDN w:val="0"/>
        <w:adjustRightInd w:val="0"/>
        <w:ind w:left="720"/>
        <w:rPr>
          <w:rFonts w:asciiTheme="minorHAnsi" w:hAnsiTheme="minorHAnsi" w:cstheme="minorHAnsi"/>
          <w:iCs/>
          <w:sz w:val="24"/>
          <w:szCs w:val="24"/>
          <w:lang w:eastAsia="en-AU"/>
        </w:rPr>
      </w:pPr>
    </w:p>
    <w:p w14:paraId="16BA6160" w14:textId="1357E9D3" w:rsidR="00004885" w:rsidRPr="00765801" w:rsidRDefault="00004885" w:rsidP="00E20FF5">
      <w:pPr>
        <w:widowControl w:val="0"/>
        <w:autoSpaceDE w:val="0"/>
        <w:autoSpaceDN w:val="0"/>
        <w:adjustRightInd w:val="0"/>
        <w:ind w:left="720"/>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The following may be considered acceptable in lieu of an Export C of A;</w:t>
      </w:r>
    </w:p>
    <w:p w14:paraId="38BB4A8A" w14:textId="77777777" w:rsidR="00EE05FA" w:rsidRPr="00765801" w:rsidRDefault="00EE05FA" w:rsidP="00EE05FA">
      <w:pPr>
        <w:pStyle w:val="ListParagraph"/>
        <w:widowControl w:val="0"/>
        <w:autoSpaceDE w:val="0"/>
        <w:autoSpaceDN w:val="0"/>
        <w:adjustRightInd w:val="0"/>
        <w:ind w:left="1418"/>
        <w:rPr>
          <w:rFonts w:asciiTheme="minorHAnsi" w:hAnsiTheme="minorHAnsi" w:cstheme="minorHAnsi"/>
          <w:iCs/>
          <w:sz w:val="24"/>
          <w:szCs w:val="24"/>
          <w:lang w:eastAsia="en-AU"/>
        </w:rPr>
      </w:pPr>
    </w:p>
    <w:p w14:paraId="49456B16" w14:textId="3B9E0890" w:rsidR="00565F4C" w:rsidRPr="00765801" w:rsidRDefault="0038613F" w:rsidP="00004885">
      <w:pPr>
        <w:pStyle w:val="ListParagraph"/>
        <w:widowControl w:val="0"/>
        <w:numPr>
          <w:ilvl w:val="0"/>
          <w:numId w:val="35"/>
        </w:numPr>
        <w:autoSpaceDE w:val="0"/>
        <w:autoSpaceDN w:val="0"/>
        <w:adjustRightInd w:val="0"/>
        <w:ind w:left="1418" w:hanging="698"/>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 xml:space="preserve">A valid C of A and current Airworthiness Review Certificate from an EASA Member State </w:t>
      </w:r>
      <w:r w:rsidR="00435149" w:rsidRPr="00765801">
        <w:rPr>
          <w:rFonts w:asciiTheme="minorHAnsi" w:hAnsiTheme="minorHAnsi"/>
          <w:sz w:val="24"/>
          <w:szCs w:val="24"/>
        </w:rPr>
        <w:t>or United Kingdom</w:t>
      </w:r>
      <w:r w:rsidR="00004885" w:rsidRPr="00765801">
        <w:rPr>
          <w:rFonts w:asciiTheme="minorHAnsi" w:hAnsiTheme="minorHAnsi"/>
          <w:sz w:val="24"/>
          <w:szCs w:val="24"/>
        </w:rPr>
        <w:t>;</w:t>
      </w:r>
    </w:p>
    <w:p w14:paraId="0729FF54" w14:textId="77777777" w:rsidR="00004885" w:rsidRPr="00765801" w:rsidRDefault="00004885" w:rsidP="00004885">
      <w:pPr>
        <w:pStyle w:val="ListParagraph"/>
        <w:widowControl w:val="0"/>
        <w:autoSpaceDE w:val="0"/>
        <w:autoSpaceDN w:val="0"/>
        <w:adjustRightInd w:val="0"/>
        <w:ind w:left="1418" w:hanging="698"/>
        <w:rPr>
          <w:rFonts w:asciiTheme="minorHAnsi" w:hAnsiTheme="minorHAnsi" w:cstheme="minorHAnsi"/>
          <w:iCs/>
          <w:sz w:val="24"/>
          <w:szCs w:val="24"/>
          <w:lang w:eastAsia="en-AU"/>
        </w:rPr>
      </w:pPr>
    </w:p>
    <w:p w14:paraId="7134EA84" w14:textId="77777777" w:rsidR="00004885" w:rsidRPr="00765801" w:rsidRDefault="00004885" w:rsidP="00004885">
      <w:pPr>
        <w:pStyle w:val="ListParagraph"/>
        <w:widowControl w:val="0"/>
        <w:numPr>
          <w:ilvl w:val="0"/>
          <w:numId w:val="35"/>
        </w:numPr>
        <w:autoSpaceDE w:val="0"/>
        <w:autoSpaceDN w:val="0"/>
        <w:adjustRightInd w:val="0"/>
        <w:ind w:left="1418" w:hanging="698"/>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 xml:space="preserve">A current domestic C of A issued by the existing Regulator (except EASA and UK) which is stating the TCDS;                                                                                                             </w:t>
      </w:r>
    </w:p>
    <w:p w14:paraId="1615C237" w14:textId="77777777" w:rsidR="00004885" w:rsidRPr="00765801" w:rsidRDefault="00004885" w:rsidP="00004885">
      <w:pPr>
        <w:pStyle w:val="ListParagraph"/>
        <w:widowControl w:val="0"/>
        <w:autoSpaceDE w:val="0"/>
        <w:autoSpaceDN w:val="0"/>
        <w:adjustRightInd w:val="0"/>
        <w:ind w:left="1418" w:hanging="698"/>
        <w:rPr>
          <w:rFonts w:asciiTheme="minorHAnsi" w:hAnsiTheme="minorHAnsi" w:cstheme="minorHAnsi"/>
          <w:iCs/>
          <w:sz w:val="24"/>
          <w:szCs w:val="24"/>
          <w:lang w:eastAsia="en-AU"/>
        </w:rPr>
      </w:pPr>
    </w:p>
    <w:p w14:paraId="5BC87FFC" w14:textId="77777777" w:rsidR="00004885" w:rsidRPr="00765801" w:rsidRDefault="00004885" w:rsidP="00004885">
      <w:pPr>
        <w:pStyle w:val="ListParagraph"/>
        <w:widowControl w:val="0"/>
        <w:numPr>
          <w:ilvl w:val="0"/>
          <w:numId w:val="35"/>
        </w:numPr>
        <w:autoSpaceDE w:val="0"/>
        <w:autoSpaceDN w:val="0"/>
        <w:adjustRightInd w:val="0"/>
        <w:ind w:left="1418" w:hanging="698"/>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A current domestic C of A issued by the existing Regulator (except EASA, FAA, TCCA and UK) which is either stating the TCDS or accompanied by a letter of the Regulator confirming the TC; or</w:t>
      </w:r>
    </w:p>
    <w:p w14:paraId="35E2D5BE" w14:textId="77777777" w:rsidR="00004885" w:rsidRPr="00765801" w:rsidRDefault="00004885" w:rsidP="00004885">
      <w:pPr>
        <w:pStyle w:val="ListParagraph"/>
        <w:widowControl w:val="0"/>
        <w:autoSpaceDE w:val="0"/>
        <w:autoSpaceDN w:val="0"/>
        <w:adjustRightInd w:val="0"/>
        <w:ind w:left="1418" w:hanging="698"/>
        <w:rPr>
          <w:rFonts w:asciiTheme="minorHAnsi" w:hAnsiTheme="minorHAnsi" w:cstheme="minorHAnsi"/>
          <w:iCs/>
          <w:sz w:val="24"/>
          <w:szCs w:val="24"/>
          <w:lang w:eastAsia="en-AU"/>
        </w:rPr>
      </w:pPr>
    </w:p>
    <w:p w14:paraId="5A2EA2C7" w14:textId="77777777" w:rsidR="00004885" w:rsidRPr="00765801" w:rsidRDefault="00004885" w:rsidP="00004885">
      <w:pPr>
        <w:pStyle w:val="ListParagraph"/>
        <w:widowControl w:val="0"/>
        <w:numPr>
          <w:ilvl w:val="0"/>
          <w:numId w:val="35"/>
        </w:numPr>
        <w:autoSpaceDE w:val="0"/>
        <w:autoSpaceDN w:val="0"/>
        <w:adjustRightInd w:val="0"/>
        <w:ind w:left="1418" w:hanging="698"/>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A current domestic C of A issued by FAA or TCCA.</w:t>
      </w:r>
    </w:p>
    <w:p w14:paraId="4A279471" w14:textId="77777777" w:rsidR="00565F4C" w:rsidRPr="00765801" w:rsidRDefault="00565F4C" w:rsidP="00E20FF5">
      <w:pPr>
        <w:widowControl w:val="0"/>
        <w:autoSpaceDE w:val="0"/>
        <w:autoSpaceDN w:val="0"/>
        <w:adjustRightInd w:val="0"/>
        <w:ind w:left="720"/>
        <w:rPr>
          <w:rFonts w:asciiTheme="minorHAnsi" w:hAnsiTheme="minorHAnsi" w:cstheme="minorHAnsi"/>
          <w:iCs/>
          <w:sz w:val="24"/>
          <w:szCs w:val="24"/>
          <w:lang w:eastAsia="en-AU"/>
        </w:rPr>
      </w:pPr>
    </w:p>
    <w:p w14:paraId="6B769F52" w14:textId="2EB1EFDD" w:rsidR="000E122B" w:rsidRPr="00765801" w:rsidRDefault="00850531" w:rsidP="00E20FF5">
      <w:pPr>
        <w:widowControl w:val="0"/>
        <w:autoSpaceDE w:val="0"/>
        <w:autoSpaceDN w:val="0"/>
        <w:adjustRightInd w:val="0"/>
        <w:ind w:left="720"/>
        <w:rPr>
          <w:rFonts w:asciiTheme="minorHAnsi" w:hAnsiTheme="minorHAnsi" w:cstheme="minorHAnsi"/>
          <w:iCs/>
          <w:sz w:val="24"/>
          <w:szCs w:val="24"/>
          <w:lang w:eastAsia="en-AU"/>
        </w:rPr>
      </w:pPr>
      <w:r w:rsidRPr="00765801">
        <w:rPr>
          <w:rFonts w:asciiTheme="minorHAnsi" w:hAnsiTheme="minorHAnsi" w:cstheme="minorHAnsi"/>
          <w:iCs/>
          <w:sz w:val="24"/>
          <w:szCs w:val="24"/>
          <w:lang w:eastAsia="en-AU"/>
        </w:rPr>
        <w:t xml:space="preserve">A certificate of airworthiness for export is considered valid by the CAA if it is no more than </w:t>
      </w:r>
      <w:r w:rsidR="00004885" w:rsidRPr="00765801">
        <w:rPr>
          <w:rFonts w:asciiTheme="minorHAnsi" w:hAnsiTheme="minorHAnsi" w:cstheme="minorHAnsi"/>
          <w:iCs/>
          <w:sz w:val="24"/>
          <w:szCs w:val="24"/>
          <w:lang w:eastAsia="en-AU"/>
        </w:rPr>
        <w:t>12 months</w:t>
      </w:r>
      <w:r w:rsidRPr="00765801">
        <w:rPr>
          <w:rFonts w:asciiTheme="minorHAnsi" w:hAnsiTheme="minorHAnsi" w:cstheme="minorHAnsi"/>
          <w:iCs/>
          <w:sz w:val="24"/>
          <w:szCs w:val="24"/>
          <w:lang w:eastAsia="en-AU"/>
        </w:rPr>
        <w:t xml:space="preserve"> </w:t>
      </w:r>
      <w:r w:rsidR="00417DE5" w:rsidRPr="00765801">
        <w:rPr>
          <w:rFonts w:asciiTheme="minorHAnsi" w:hAnsiTheme="minorHAnsi" w:cstheme="minorHAnsi"/>
          <w:iCs/>
          <w:sz w:val="24"/>
          <w:szCs w:val="24"/>
          <w:lang w:eastAsia="en-AU"/>
        </w:rPr>
        <w:t xml:space="preserve">preceding receipt of the C of </w:t>
      </w:r>
      <w:proofErr w:type="spellStart"/>
      <w:r w:rsidR="00417DE5" w:rsidRPr="00765801">
        <w:rPr>
          <w:rFonts w:asciiTheme="minorHAnsi" w:hAnsiTheme="minorHAnsi" w:cstheme="minorHAnsi"/>
          <w:iCs/>
          <w:sz w:val="24"/>
          <w:szCs w:val="24"/>
          <w:lang w:eastAsia="en-AU"/>
        </w:rPr>
        <w:t>A</w:t>
      </w:r>
      <w:proofErr w:type="spellEnd"/>
      <w:r w:rsidR="00417DE5" w:rsidRPr="00765801">
        <w:rPr>
          <w:rFonts w:asciiTheme="minorHAnsi" w:hAnsiTheme="minorHAnsi" w:cstheme="minorHAnsi"/>
          <w:iCs/>
          <w:sz w:val="24"/>
          <w:szCs w:val="24"/>
          <w:lang w:eastAsia="en-AU"/>
        </w:rPr>
        <w:t xml:space="preserve"> application by the CAA</w:t>
      </w:r>
      <w:r w:rsidR="00D011CA" w:rsidRPr="00765801">
        <w:rPr>
          <w:rFonts w:asciiTheme="minorHAnsi" w:hAnsiTheme="minorHAnsi" w:cstheme="minorHAnsi"/>
          <w:iCs/>
          <w:sz w:val="24"/>
          <w:szCs w:val="24"/>
          <w:lang w:eastAsia="en-AU"/>
        </w:rPr>
        <w:t>.</w:t>
      </w:r>
    </w:p>
    <w:p w14:paraId="40CAF8B0" w14:textId="77777777" w:rsidR="009A7E19" w:rsidRPr="00765801" w:rsidRDefault="009A7E19" w:rsidP="00E20FF5">
      <w:pPr>
        <w:widowControl w:val="0"/>
        <w:autoSpaceDE w:val="0"/>
        <w:autoSpaceDN w:val="0"/>
        <w:adjustRightInd w:val="0"/>
        <w:ind w:left="720"/>
        <w:rPr>
          <w:rFonts w:asciiTheme="minorHAnsi" w:hAnsiTheme="minorHAnsi" w:cstheme="minorHAnsi"/>
          <w:iCs/>
          <w:sz w:val="24"/>
          <w:szCs w:val="24"/>
          <w:lang w:eastAsia="en-AU"/>
        </w:rPr>
      </w:pPr>
    </w:p>
    <w:p w14:paraId="45B340FE" w14:textId="77777777" w:rsidR="004C2ACD" w:rsidRPr="00765801" w:rsidRDefault="003A1787" w:rsidP="00E20FF5">
      <w:pPr>
        <w:pStyle w:val="Heading1"/>
        <w:keepNext w:val="0"/>
        <w:widowControl w:val="0"/>
        <w:suppressAutoHyphens w:val="0"/>
        <w:jc w:val="both"/>
        <w:rPr>
          <w:szCs w:val="24"/>
          <w:lang w:val="en-GB"/>
        </w:rPr>
      </w:pPr>
      <w:bookmarkStart w:id="22" w:name="_Toc215396518"/>
      <w:bookmarkStart w:id="23" w:name="_Toc135398532"/>
      <w:r w:rsidRPr="00765801">
        <w:rPr>
          <w:szCs w:val="24"/>
          <w:lang w:val="en-GB"/>
        </w:rPr>
        <w:t>5</w:t>
      </w:r>
      <w:r w:rsidR="00303EAB" w:rsidRPr="00765801">
        <w:rPr>
          <w:szCs w:val="24"/>
          <w:lang w:val="en-GB"/>
        </w:rPr>
        <w:t>.</w:t>
      </w:r>
      <w:r w:rsidR="00303EAB" w:rsidRPr="00765801">
        <w:rPr>
          <w:szCs w:val="24"/>
          <w:lang w:val="en-GB"/>
        </w:rPr>
        <w:tab/>
      </w:r>
      <w:r w:rsidR="007046C4" w:rsidRPr="00765801">
        <w:rPr>
          <w:szCs w:val="24"/>
          <w:lang w:val="en-GB"/>
        </w:rPr>
        <w:t>RENEWAL OF THE CERTIFICATE OF AIRWORTHINESS</w:t>
      </w:r>
      <w:bookmarkEnd w:id="22"/>
      <w:bookmarkEnd w:id="23"/>
    </w:p>
    <w:p w14:paraId="08D12DF0" w14:textId="77777777" w:rsidR="0010627E" w:rsidRPr="00765801" w:rsidRDefault="0010627E" w:rsidP="00E20FF5">
      <w:pPr>
        <w:widowControl w:val="0"/>
        <w:rPr>
          <w:rFonts w:asciiTheme="minorHAnsi" w:hAnsiTheme="minorHAnsi"/>
          <w:sz w:val="24"/>
          <w:szCs w:val="24"/>
        </w:rPr>
      </w:pPr>
    </w:p>
    <w:p w14:paraId="5BDC059C" w14:textId="77777777" w:rsidR="00D162DF" w:rsidRPr="00765801" w:rsidRDefault="00694AA5" w:rsidP="00E20FF5">
      <w:pPr>
        <w:widowControl w:val="0"/>
        <w:ind w:left="720"/>
        <w:rPr>
          <w:rFonts w:asciiTheme="minorHAnsi" w:hAnsiTheme="minorHAnsi"/>
          <w:sz w:val="24"/>
          <w:szCs w:val="24"/>
        </w:rPr>
      </w:pPr>
      <w:r w:rsidRPr="00765801">
        <w:rPr>
          <w:rFonts w:asciiTheme="minorHAnsi" w:hAnsiTheme="minorHAnsi"/>
          <w:sz w:val="24"/>
          <w:szCs w:val="24"/>
        </w:rPr>
        <w:t>The application for the renewal of the certificate of airworthiness may be made up to sixty days prior to the expiry of the current certificate with no loss of validity or periodicity.</w:t>
      </w:r>
      <w:r w:rsidR="004F6B45" w:rsidRPr="00765801">
        <w:rPr>
          <w:rFonts w:asciiTheme="minorHAnsi" w:hAnsiTheme="minorHAnsi"/>
          <w:sz w:val="24"/>
          <w:szCs w:val="24"/>
        </w:rPr>
        <w:t xml:space="preserve"> </w:t>
      </w:r>
    </w:p>
    <w:p w14:paraId="22D01F12" w14:textId="77777777" w:rsidR="00041821" w:rsidRPr="00765801" w:rsidRDefault="00041821" w:rsidP="00E20FF5">
      <w:pPr>
        <w:widowControl w:val="0"/>
        <w:ind w:left="720"/>
        <w:rPr>
          <w:rFonts w:asciiTheme="minorHAnsi" w:hAnsiTheme="minorHAnsi"/>
          <w:sz w:val="24"/>
          <w:szCs w:val="24"/>
        </w:rPr>
      </w:pPr>
    </w:p>
    <w:p w14:paraId="2544B082" w14:textId="77777777" w:rsidR="00561D07" w:rsidRPr="00765801" w:rsidRDefault="00694AA5" w:rsidP="00E20FF5">
      <w:pPr>
        <w:widowControl w:val="0"/>
        <w:ind w:left="720"/>
        <w:rPr>
          <w:rFonts w:asciiTheme="minorHAnsi" w:hAnsiTheme="minorHAnsi"/>
          <w:sz w:val="24"/>
          <w:szCs w:val="24"/>
        </w:rPr>
      </w:pPr>
      <w:r w:rsidRPr="00765801">
        <w:rPr>
          <w:rFonts w:asciiTheme="minorHAnsi" w:hAnsiTheme="minorHAnsi"/>
          <w:sz w:val="24"/>
          <w:szCs w:val="24"/>
        </w:rPr>
        <w:t xml:space="preserve">The application is made using </w:t>
      </w:r>
      <w:r w:rsidR="00731583" w:rsidRPr="00765801">
        <w:rPr>
          <w:rFonts w:asciiTheme="minorHAnsi" w:hAnsiTheme="minorHAnsi"/>
          <w:sz w:val="24"/>
          <w:szCs w:val="24"/>
        </w:rPr>
        <w:t>Form SM 28, Application for the Renewal of a Certificate of Airworthiness, and shall include the appropriate fee</w:t>
      </w:r>
      <w:r w:rsidRPr="00765801">
        <w:rPr>
          <w:rFonts w:asciiTheme="minorHAnsi" w:hAnsiTheme="minorHAnsi"/>
          <w:sz w:val="24"/>
          <w:szCs w:val="24"/>
        </w:rPr>
        <w:t xml:space="preserve">. </w:t>
      </w:r>
    </w:p>
    <w:p w14:paraId="57344331" w14:textId="77777777" w:rsidR="00561D07" w:rsidRPr="00765801" w:rsidRDefault="00561D07" w:rsidP="00E20FF5">
      <w:pPr>
        <w:widowControl w:val="0"/>
        <w:ind w:left="720"/>
        <w:rPr>
          <w:rFonts w:asciiTheme="minorHAnsi" w:hAnsiTheme="minorHAnsi"/>
          <w:sz w:val="24"/>
          <w:szCs w:val="24"/>
        </w:rPr>
      </w:pPr>
    </w:p>
    <w:p w14:paraId="0B029216" w14:textId="77777777" w:rsidR="000176DD" w:rsidRPr="00765801" w:rsidRDefault="004F6B45" w:rsidP="00E20FF5">
      <w:pPr>
        <w:widowControl w:val="0"/>
        <w:ind w:left="720"/>
        <w:rPr>
          <w:rFonts w:asciiTheme="minorHAnsi" w:hAnsiTheme="minorHAnsi"/>
          <w:sz w:val="24"/>
          <w:szCs w:val="24"/>
        </w:rPr>
      </w:pPr>
      <w:r w:rsidRPr="00765801">
        <w:rPr>
          <w:rFonts w:asciiTheme="minorHAnsi" w:hAnsiTheme="minorHAnsi"/>
          <w:sz w:val="24"/>
          <w:szCs w:val="24"/>
        </w:rPr>
        <w:t>The CAA</w:t>
      </w:r>
      <w:r w:rsidR="00694AA5" w:rsidRPr="00765801">
        <w:rPr>
          <w:rFonts w:asciiTheme="minorHAnsi" w:hAnsiTheme="minorHAnsi"/>
          <w:sz w:val="24"/>
          <w:szCs w:val="24"/>
        </w:rPr>
        <w:t xml:space="preserve"> will review the form and any supporting documentation and if it is acceptable will arrange for the aircraft and its records to be inspected by a representative of </w:t>
      </w:r>
      <w:r w:rsidRPr="00765801">
        <w:rPr>
          <w:rFonts w:asciiTheme="minorHAnsi" w:hAnsiTheme="minorHAnsi"/>
          <w:sz w:val="24"/>
          <w:szCs w:val="24"/>
        </w:rPr>
        <w:t>the CAA</w:t>
      </w:r>
      <w:r w:rsidR="00694AA5" w:rsidRPr="00765801">
        <w:rPr>
          <w:rFonts w:asciiTheme="minorHAnsi" w:hAnsiTheme="minorHAnsi"/>
          <w:sz w:val="24"/>
          <w:szCs w:val="24"/>
        </w:rPr>
        <w:t xml:space="preserve">. If this inspection is satisfactory a recommendation will be made to </w:t>
      </w:r>
      <w:r w:rsidRPr="00765801">
        <w:rPr>
          <w:rFonts w:asciiTheme="minorHAnsi" w:hAnsiTheme="minorHAnsi"/>
          <w:sz w:val="24"/>
          <w:szCs w:val="24"/>
        </w:rPr>
        <w:t>the CAA</w:t>
      </w:r>
      <w:r w:rsidR="00694AA5" w:rsidRPr="00765801">
        <w:rPr>
          <w:rFonts w:asciiTheme="minorHAnsi" w:hAnsiTheme="minorHAnsi"/>
          <w:sz w:val="24"/>
          <w:szCs w:val="24"/>
        </w:rPr>
        <w:t xml:space="preserve"> to renew the certificate.</w:t>
      </w:r>
      <w:r w:rsidR="003A1787" w:rsidRPr="00765801">
        <w:rPr>
          <w:rFonts w:asciiTheme="minorHAnsi" w:hAnsiTheme="minorHAnsi"/>
          <w:sz w:val="24"/>
          <w:szCs w:val="24"/>
        </w:rPr>
        <w:t xml:space="preserve"> If deficiencies are found during the inspection, the inspector will raise Findings for the Airworthiness Coordinator </w:t>
      </w:r>
      <w:r w:rsidR="00D011CA"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003A1787" w:rsidRPr="00765801">
        <w:rPr>
          <w:rFonts w:asciiTheme="minorHAnsi" w:hAnsiTheme="minorHAnsi"/>
          <w:sz w:val="24"/>
          <w:szCs w:val="24"/>
        </w:rPr>
        <w:t>to correct before a recommendation can be made.</w:t>
      </w:r>
    </w:p>
    <w:p w14:paraId="7CAAFCF4" w14:textId="77777777" w:rsidR="00971D26" w:rsidRPr="00765801" w:rsidRDefault="00971D26" w:rsidP="00E20FF5">
      <w:pPr>
        <w:widowControl w:val="0"/>
        <w:autoSpaceDE w:val="0"/>
        <w:autoSpaceDN w:val="0"/>
        <w:adjustRightInd w:val="0"/>
        <w:rPr>
          <w:rFonts w:asciiTheme="minorHAnsi" w:hAnsiTheme="minorHAnsi" w:cstheme="minorHAnsi"/>
          <w:iCs/>
          <w:sz w:val="24"/>
          <w:szCs w:val="24"/>
          <w:lang w:eastAsia="en-AU"/>
        </w:rPr>
      </w:pPr>
    </w:p>
    <w:p w14:paraId="46B707DD" w14:textId="77777777" w:rsidR="00D14F18" w:rsidRPr="00765801" w:rsidRDefault="00D14F18" w:rsidP="00E20FF5">
      <w:pPr>
        <w:pStyle w:val="Heading1"/>
        <w:keepNext w:val="0"/>
        <w:widowControl w:val="0"/>
        <w:suppressAutoHyphens w:val="0"/>
        <w:jc w:val="both"/>
        <w:rPr>
          <w:szCs w:val="24"/>
          <w:lang w:val="en-GB"/>
        </w:rPr>
      </w:pPr>
      <w:bookmarkStart w:id="24" w:name="_Toc215396546"/>
      <w:bookmarkStart w:id="25" w:name="_Toc135398533"/>
      <w:r w:rsidRPr="00765801">
        <w:rPr>
          <w:szCs w:val="24"/>
          <w:lang w:val="en-GB"/>
        </w:rPr>
        <w:t>6.</w:t>
      </w:r>
      <w:r w:rsidRPr="00765801">
        <w:rPr>
          <w:szCs w:val="24"/>
          <w:lang w:val="en-GB"/>
        </w:rPr>
        <w:tab/>
        <w:t>AIRWORTHINESS REVIEW DECLARATION</w:t>
      </w:r>
      <w:bookmarkEnd w:id="24"/>
      <w:bookmarkEnd w:id="25"/>
    </w:p>
    <w:p w14:paraId="76B5806C" w14:textId="77777777" w:rsidR="00D14F18" w:rsidRPr="00765801" w:rsidRDefault="00D14F18" w:rsidP="00E20FF5">
      <w:pPr>
        <w:widowControl w:val="0"/>
        <w:rPr>
          <w:rFonts w:asciiTheme="minorHAnsi" w:hAnsiTheme="minorHAnsi"/>
          <w:sz w:val="24"/>
          <w:szCs w:val="24"/>
        </w:rPr>
      </w:pPr>
    </w:p>
    <w:p w14:paraId="2C0CB8F4" w14:textId="77777777" w:rsidR="00A44666" w:rsidRPr="00765801" w:rsidRDefault="00A44666" w:rsidP="00E20FF5">
      <w:pPr>
        <w:widowControl w:val="0"/>
        <w:ind w:left="720"/>
        <w:rPr>
          <w:rFonts w:asciiTheme="minorHAnsi" w:hAnsiTheme="minorHAnsi"/>
          <w:sz w:val="24"/>
          <w:szCs w:val="24"/>
        </w:rPr>
      </w:pPr>
      <w:r w:rsidRPr="00765801">
        <w:rPr>
          <w:rFonts w:asciiTheme="minorHAnsi" w:hAnsiTheme="minorHAnsi"/>
          <w:sz w:val="24"/>
          <w:szCs w:val="24"/>
        </w:rPr>
        <w:t>An Airworthiness Review Declaration (ARD) is required to be issued for aircraft operated under CAR OPS 2</w:t>
      </w:r>
      <w:r w:rsidR="00137D8B" w:rsidRPr="00765801">
        <w:rPr>
          <w:rFonts w:asciiTheme="minorHAnsi" w:hAnsiTheme="minorHAnsi"/>
          <w:sz w:val="24"/>
          <w:szCs w:val="24"/>
        </w:rPr>
        <w:t>A/H</w:t>
      </w:r>
      <w:r w:rsidRPr="00765801">
        <w:rPr>
          <w:rFonts w:asciiTheme="minorHAnsi" w:hAnsiTheme="minorHAnsi"/>
          <w:sz w:val="24"/>
          <w:szCs w:val="24"/>
        </w:rPr>
        <w:t xml:space="preserve"> and has a C of A valid for 24 months</w:t>
      </w:r>
      <w:r w:rsidR="001057B3" w:rsidRPr="00765801">
        <w:rPr>
          <w:rFonts w:asciiTheme="minorHAnsi" w:hAnsiTheme="minorHAnsi"/>
          <w:sz w:val="24"/>
          <w:szCs w:val="24"/>
        </w:rPr>
        <w:t xml:space="preserve"> or 36 months.</w:t>
      </w:r>
    </w:p>
    <w:p w14:paraId="7F203D15" w14:textId="77777777" w:rsidR="00A44666" w:rsidRPr="00765801" w:rsidRDefault="00A44666" w:rsidP="00E20FF5">
      <w:pPr>
        <w:widowControl w:val="0"/>
        <w:ind w:left="720"/>
        <w:rPr>
          <w:rFonts w:asciiTheme="minorHAnsi" w:hAnsiTheme="minorHAnsi"/>
          <w:sz w:val="24"/>
          <w:szCs w:val="24"/>
        </w:rPr>
      </w:pPr>
    </w:p>
    <w:p w14:paraId="12D443AC" w14:textId="77777777" w:rsidR="00A44666" w:rsidRPr="00765801" w:rsidRDefault="00A44666" w:rsidP="00E20FF5">
      <w:pPr>
        <w:widowControl w:val="0"/>
        <w:ind w:left="720"/>
        <w:rPr>
          <w:rFonts w:asciiTheme="minorHAnsi" w:hAnsiTheme="minorHAnsi"/>
          <w:sz w:val="24"/>
          <w:szCs w:val="24"/>
        </w:rPr>
      </w:pPr>
      <w:r w:rsidRPr="00765801">
        <w:rPr>
          <w:rFonts w:asciiTheme="minorHAnsi" w:hAnsiTheme="minorHAnsi"/>
          <w:sz w:val="24"/>
          <w:szCs w:val="24"/>
        </w:rPr>
        <w:t>The ARD shall be issued twelve months after the initial issue of the C of A and renewed at twelve-monthly intervals until the next renewal of the C of A. It is not required at the time the certificate of airworthiness is either issued or renewed by the CAA.</w:t>
      </w:r>
    </w:p>
    <w:p w14:paraId="7434C678" w14:textId="77777777" w:rsidR="00A44666" w:rsidRPr="00765801" w:rsidRDefault="00A44666" w:rsidP="00E20FF5">
      <w:pPr>
        <w:widowControl w:val="0"/>
        <w:ind w:left="720"/>
        <w:rPr>
          <w:rFonts w:asciiTheme="minorHAnsi" w:hAnsiTheme="minorHAnsi"/>
          <w:sz w:val="24"/>
          <w:szCs w:val="24"/>
        </w:rPr>
      </w:pPr>
    </w:p>
    <w:p w14:paraId="27AED125" w14:textId="2F1DF107" w:rsidR="00A44666" w:rsidRPr="00765801" w:rsidRDefault="00A44666" w:rsidP="00E20FF5">
      <w:pPr>
        <w:widowControl w:val="0"/>
        <w:ind w:left="720"/>
        <w:rPr>
          <w:rFonts w:asciiTheme="minorHAnsi" w:hAnsiTheme="minorHAnsi"/>
          <w:sz w:val="24"/>
          <w:szCs w:val="24"/>
        </w:rPr>
      </w:pPr>
      <w:r w:rsidRPr="00765801">
        <w:rPr>
          <w:rFonts w:asciiTheme="minorHAnsi" w:hAnsiTheme="minorHAnsi"/>
          <w:sz w:val="24"/>
          <w:szCs w:val="24"/>
        </w:rPr>
        <w:t xml:space="preserve">An ARD shall be issued by the appointed owner/operator’s Airworthiness Coordinator </w:t>
      </w:r>
      <w:r w:rsidR="00E74C52" w:rsidRPr="00765801">
        <w:rPr>
          <w:rFonts w:asciiTheme="minorHAnsi" w:hAnsiTheme="minorHAnsi"/>
          <w:sz w:val="24"/>
          <w:szCs w:val="24"/>
        </w:rPr>
        <w:t xml:space="preserve">[or Postholder for Continuing Airworthiness] </w:t>
      </w:r>
      <w:r w:rsidRPr="00765801">
        <w:rPr>
          <w:rFonts w:asciiTheme="minorHAnsi" w:hAnsiTheme="minorHAnsi"/>
          <w:sz w:val="24"/>
          <w:szCs w:val="24"/>
        </w:rPr>
        <w:t>who is responsible for the continued airworthiness management of the aircraft. The owner/operator of the aircraft must make available to the person making the declaration all the required information to raise an ARD.</w:t>
      </w:r>
    </w:p>
    <w:p w14:paraId="6634F703" w14:textId="77777777" w:rsidR="00620693" w:rsidRPr="00765801" w:rsidRDefault="00620693" w:rsidP="00E20FF5">
      <w:pPr>
        <w:widowControl w:val="0"/>
        <w:ind w:left="720"/>
        <w:rPr>
          <w:rFonts w:asciiTheme="minorHAnsi" w:hAnsiTheme="minorHAnsi"/>
          <w:sz w:val="24"/>
          <w:szCs w:val="24"/>
        </w:rPr>
      </w:pPr>
    </w:p>
    <w:p w14:paraId="789A537A" w14:textId="6D796C19" w:rsidR="00A44666" w:rsidRPr="00765801" w:rsidRDefault="00A44666" w:rsidP="00E20FF5">
      <w:pPr>
        <w:widowControl w:val="0"/>
        <w:ind w:left="720"/>
        <w:rPr>
          <w:rFonts w:asciiTheme="minorHAnsi" w:hAnsiTheme="minorHAnsi"/>
          <w:sz w:val="24"/>
          <w:szCs w:val="24"/>
        </w:rPr>
      </w:pPr>
      <w:r w:rsidRPr="00765801">
        <w:rPr>
          <w:rFonts w:asciiTheme="minorHAnsi" w:hAnsiTheme="minorHAnsi"/>
          <w:sz w:val="24"/>
          <w:szCs w:val="24"/>
        </w:rPr>
        <w:lastRenderedPageBreak/>
        <w:t>The ARD must be raised in triplicate, one copy to be placed on board the aircraft stating when the last ARD was issued and when the next ARD is due, one copy in the aircraft records and one copy sent to the CAA within 48 hours of it being issued. An ARD is due twelve months after the issue or renewal of the C of A.</w:t>
      </w:r>
    </w:p>
    <w:p w14:paraId="538163C2" w14:textId="77777777" w:rsidR="00A44666" w:rsidRPr="00765801" w:rsidRDefault="00A44666" w:rsidP="00E20FF5">
      <w:pPr>
        <w:widowControl w:val="0"/>
        <w:ind w:left="720"/>
        <w:rPr>
          <w:rFonts w:asciiTheme="minorHAnsi" w:hAnsiTheme="minorHAnsi"/>
          <w:sz w:val="24"/>
          <w:szCs w:val="24"/>
        </w:rPr>
      </w:pPr>
    </w:p>
    <w:p w14:paraId="25DCEDCF" w14:textId="77777777" w:rsidR="00A44666" w:rsidRPr="00765801" w:rsidRDefault="00A44666" w:rsidP="00E20FF5">
      <w:pPr>
        <w:widowControl w:val="0"/>
        <w:ind w:left="720"/>
        <w:rPr>
          <w:rFonts w:asciiTheme="minorHAnsi" w:hAnsiTheme="minorHAnsi"/>
          <w:sz w:val="24"/>
          <w:szCs w:val="24"/>
        </w:rPr>
      </w:pPr>
      <w:r w:rsidRPr="00765801">
        <w:rPr>
          <w:rFonts w:asciiTheme="minorHAnsi" w:hAnsiTheme="minorHAnsi"/>
          <w:sz w:val="24"/>
          <w:szCs w:val="24"/>
        </w:rPr>
        <w:t>The regulations pertaining to an Airworthiness Review Declaration are contained in CAR GEN Subpart E.</w:t>
      </w:r>
    </w:p>
    <w:p w14:paraId="279BD9FE" w14:textId="77777777" w:rsidR="000E3111" w:rsidRPr="00765801" w:rsidRDefault="000E3111" w:rsidP="00E20FF5">
      <w:pPr>
        <w:widowControl w:val="0"/>
        <w:ind w:left="720"/>
        <w:rPr>
          <w:rFonts w:asciiTheme="minorHAnsi" w:hAnsiTheme="minorHAnsi"/>
          <w:sz w:val="24"/>
          <w:szCs w:val="24"/>
        </w:rPr>
      </w:pPr>
    </w:p>
    <w:p w14:paraId="2106BD2B" w14:textId="77777777" w:rsidR="000E3111" w:rsidRPr="00765801" w:rsidRDefault="000E3111" w:rsidP="000E3111">
      <w:pPr>
        <w:pStyle w:val="Heading1"/>
        <w:rPr>
          <w:lang w:val="en-GB"/>
        </w:rPr>
      </w:pPr>
      <w:bookmarkStart w:id="26" w:name="_Toc135398534"/>
      <w:r w:rsidRPr="00765801">
        <w:rPr>
          <w:lang w:val="en-GB"/>
        </w:rPr>
        <w:t>7.</w:t>
      </w:r>
      <w:r w:rsidRPr="00765801">
        <w:rPr>
          <w:lang w:val="en-GB"/>
        </w:rPr>
        <w:tab/>
        <w:t>AIRWORTHINESS REVIEW FOR AIRCRAFT OPERATED IN ACCORDANCE WITH CAR OPS 1/3</w:t>
      </w:r>
      <w:bookmarkEnd w:id="26"/>
    </w:p>
    <w:p w14:paraId="1A93D092" w14:textId="77777777" w:rsidR="000E3111" w:rsidRPr="00765801" w:rsidRDefault="000E3111" w:rsidP="006E6634">
      <w:pPr>
        <w:pStyle w:val="Heading1"/>
        <w:rPr>
          <w:lang w:val="en-GB"/>
        </w:rPr>
      </w:pPr>
      <w:r w:rsidRPr="00765801">
        <w:rPr>
          <w:lang w:val="en-GB"/>
        </w:rPr>
        <w:t xml:space="preserve"> </w:t>
      </w:r>
    </w:p>
    <w:p w14:paraId="33B5427D" w14:textId="77777777" w:rsidR="000E3111" w:rsidRPr="00765801" w:rsidRDefault="000E3111" w:rsidP="000E3111">
      <w:pPr>
        <w:widowControl w:val="0"/>
        <w:spacing w:after="240"/>
        <w:ind w:left="709"/>
        <w:rPr>
          <w:rFonts w:asciiTheme="minorHAnsi" w:hAnsiTheme="minorHAnsi"/>
          <w:sz w:val="24"/>
          <w:szCs w:val="24"/>
        </w:rPr>
      </w:pPr>
      <w:r w:rsidRPr="00765801">
        <w:rPr>
          <w:rFonts w:asciiTheme="minorHAnsi" w:hAnsiTheme="minorHAnsi"/>
          <w:sz w:val="24"/>
          <w:szCs w:val="24"/>
        </w:rPr>
        <w:t>For aircraft normally operating in accordance with CAR OPS 1 or 3 commercial air transport, the certificate of airworthiness will have a 12-month period of validity. This can be extended to a 24-month period of validity when the operator gains an additional approval to their “Operators Maintenance System Approval” for Airworthiness Reviews. Refer to CAR OPS 1.890 and Appendix 1 to OPS 1.890 or CAR OPS 3.890 and Appendix 1 to OPS 3.890 (as applicable).</w:t>
      </w:r>
    </w:p>
    <w:p w14:paraId="4BC479E5" w14:textId="77777777" w:rsidR="000E3111" w:rsidRPr="00765801" w:rsidRDefault="000E3111" w:rsidP="000E3111">
      <w:pPr>
        <w:widowControl w:val="0"/>
        <w:spacing w:after="240"/>
        <w:ind w:left="709"/>
        <w:rPr>
          <w:rFonts w:asciiTheme="minorHAnsi" w:hAnsiTheme="minorHAnsi"/>
          <w:sz w:val="24"/>
          <w:szCs w:val="24"/>
        </w:rPr>
      </w:pPr>
      <w:r w:rsidRPr="00765801">
        <w:rPr>
          <w:rFonts w:asciiTheme="minorHAnsi" w:hAnsiTheme="minorHAnsi"/>
          <w:sz w:val="24"/>
          <w:szCs w:val="24"/>
        </w:rPr>
        <w:t>The Operator will detail procedures acceptable to the Authority for the performance of Airworthiness Reviews in the approved MME.</w:t>
      </w:r>
    </w:p>
    <w:p w14:paraId="4B8520C8" w14:textId="77777777" w:rsidR="00694AA5" w:rsidRPr="00765801" w:rsidRDefault="000E3111" w:rsidP="00E20FF5">
      <w:pPr>
        <w:pStyle w:val="Heading1"/>
        <w:keepNext w:val="0"/>
        <w:widowControl w:val="0"/>
        <w:suppressAutoHyphens w:val="0"/>
        <w:jc w:val="both"/>
        <w:rPr>
          <w:szCs w:val="24"/>
          <w:lang w:val="en-GB"/>
        </w:rPr>
      </w:pPr>
      <w:bookmarkStart w:id="27" w:name="_Toc215396520"/>
      <w:bookmarkStart w:id="28" w:name="_Toc135398535"/>
      <w:r w:rsidRPr="00765801">
        <w:rPr>
          <w:szCs w:val="24"/>
          <w:lang w:val="en-GB" w:eastAsia="en-AU"/>
        </w:rPr>
        <w:t>8</w:t>
      </w:r>
      <w:r w:rsidR="00EE4C96" w:rsidRPr="00765801">
        <w:rPr>
          <w:szCs w:val="24"/>
          <w:lang w:val="en-GB" w:eastAsia="en-AU"/>
        </w:rPr>
        <w:t>.</w:t>
      </w:r>
      <w:r w:rsidR="004D44E8" w:rsidRPr="00765801">
        <w:rPr>
          <w:szCs w:val="24"/>
          <w:lang w:val="en-GB" w:eastAsia="en-AU"/>
        </w:rPr>
        <w:tab/>
      </w:r>
      <w:r w:rsidR="00694AA5" w:rsidRPr="00765801">
        <w:rPr>
          <w:szCs w:val="24"/>
          <w:lang w:val="en-GB"/>
        </w:rPr>
        <w:t>AIRCRAFT LEAVING THE SAN MARINO REGISTER</w:t>
      </w:r>
      <w:bookmarkEnd w:id="27"/>
      <w:bookmarkEnd w:id="28"/>
    </w:p>
    <w:p w14:paraId="4D476349" w14:textId="77777777" w:rsidR="004D44E8" w:rsidRPr="00765801" w:rsidRDefault="004D44E8" w:rsidP="00E20FF5">
      <w:pPr>
        <w:pStyle w:val="Heading1"/>
        <w:keepNext w:val="0"/>
        <w:widowControl w:val="0"/>
        <w:suppressAutoHyphens w:val="0"/>
        <w:jc w:val="both"/>
        <w:rPr>
          <w:szCs w:val="24"/>
          <w:lang w:val="en-GB" w:eastAsia="en-AU"/>
        </w:rPr>
      </w:pPr>
    </w:p>
    <w:p w14:paraId="46B8BE10" w14:textId="77777777" w:rsidR="009A7E19" w:rsidRPr="00765801" w:rsidRDefault="00694AA5" w:rsidP="00D82D49">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 xml:space="preserve">When an aircraft </w:t>
      </w:r>
      <w:r w:rsidR="00441178" w:rsidRPr="00765801">
        <w:rPr>
          <w:rFonts w:asciiTheme="minorHAnsi" w:hAnsiTheme="minorHAnsi" w:cstheme="minorHAnsi"/>
          <w:sz w:val="24"/>
          <w:szCs w:val="24"/>
          <w:lang w:eastAsia="en-AU"/>
        </w:rPr>
        <w:t>is leaving</w:t>
      </w:r>
      <w:r w:rsidRPr="00765801">
        <w:rPr>
          <w:rFonts w:asciiTheme="minorHAnsi" w:hAnsiTheme="minorHAnsi" w:cstheme="minorHAnsi"/>
          <w:sz w:val="24"/>
          <w:szCs w:val="24"/>
          <w:lang w:eastAsia="en-AU"/>
        </w:rPr>
        <w:t xml:space="preserve"> the San </w:t>
      </w:r>
      <w:r w:rsidR="00561D07" w:rsidRPr="00765801">
        <w:rPr>
          <w:rFonts w:asciiTheme="minorHAnsi" w:hAnsiTheme="minorHAnsi" w:cstheme="minorHAnsi"/>
          <w:sz w:val="24"/>
          <w:szCs w:val="24"/>
          <w:lang w:eastAsia="en-AU"/>
        </w:rPr>
        <w:t xml:space="preserve">Marino </w:t>
      </w:r>
      <w:r w:rsidRPr="00765801">
        <w:rPr>
          <w:rFonts w:asciiTheme="minorHAnsi" w:hAnsiTheme="minorHAnsi" w:cstheme="minorHAnsi"/>
          <w:sz w:val="24"/>
          <w:szCs w:val="24"/>
          <w:lang w:eastAsia="en-AU"/>
        </w:rPr>
        <w:t xml:space="preserve">register </w:t>
      </w:r>
      <w:r w:rsidR="00441178" w:rsidRPr="00765801">
        <w:rPr>
          <w:rFonts w:asciiTheme="minorHAnsi" w:hAnsiTheme="minorHAnsi" w:cstheme="minorHAnsi"/>
          <w:sz w:val="24"/>
          <w:szCs w:val="24"/>
          <w:lang w:eastAsia="en-AU"/>
        </w:rPr>
        <w:t xml:space="preserve">it is necessary to compete a Form </w:t>
      </w:r>
      <w:r w:rsidR="00731583" w:rsidRPr="00765801">
        <w:rPr>
          <w:rFonts w:asciiTheme="minorHAnsi" w:hAnsiTheme="minorHAnsi" w:cstheme="minorHAnsi"/>
          <w:sz w:val="24"/>
          <w:szCs w:val="24"/>
          <w:lang w:eastAsia="en-AU"/>
        </w:rPr>
        <w:t xml:space="preserve">SM </w:t>
      </w:r>
      <w:r w:rsidR="00441178" w:rsidRPr="00765801">
        <w:rPr>
          <w:rFonts w:asciiTheme="minorHAnsi" w:hAnsiTheme="minorHAnsi" w:cstheme="minorHAnsi"/>
          <w:sz w:val="24"/>
          <w:szCs w:val="24"/>
          <w:lang w:eastAsia="en-AU"/>
        </w:rPr>
        <w:t>11 to apply for de-registration. I</w:t>
      </w:r>
      <w:r w:rsidRPr="00765801">
        <w:rPr>
          <w:rFonts w:asciiTheme="minorHAnsi" w:hAnsiTheme="minorHAnsi" w:cstheme="minorHAnsi"/>
          <w:sz w:val="24"/>
          <w:szCs w:val="24"/>
          <w:lang w:eastAsia="en-AU"/>
        </w:rPr>
        <w:t xml:space="preserve">t is likely that the new State of Registry will require a certificate of airworthiness for export from </w:t>
      </w:r>
      <w:r w:rsidR="004F6B45" w:rsidRPr="00765801">
        <w:rPr>
          <w:rFonts w:asciiTheme="minorHAnsi" w:hAnsiTheme="minorHAnsi" w:cstheme="minorHAnsi"/>
          <w:sz w:val="24"/>
          <w:szCs w:val="24"/>
          <w:lang w:eastAsia="en-AU"/>
        </w:rPr>
        <w:t>the CAA</w:t>
      </w:r>
      <w:r w:rsidRPr="00765801">
        <w:rPr>
          <w:rFonts w:asciiTheme="minorHAnsi" w:hAnsiTheme="minorHAnsi" w:cstheme="minorHAnsi"/>
          <w:sz w:val="24"/>
          <w:szCs w:val="24"/>
          <w:lang w:eastAsia="en-AU"/>
        </w:rPr>
        <w:t xml:space="preserve">. If this is the case then the applicant should complete </w:t>
      </w:r>
      <w:r w:rsidR="00731583" w:rsidRPr="00765801">
        <w:rPr>
          <w:rFonts w:asciiTheme="minorHAnsi" w:hAnsiTheme="minorHAnsi" w:cstheme="minorHAnsi"/>
          <w:sz w:val="24"/>
          <w:szCs w:val="24"/>
          <w:lang w:eastAsia="en-AU"/>
        </w:rPr>
        <w:t>a</w:t>
      </w:r>
      <w:r w:rsidR="00214200" w:rsidRPr="00765801">
        <w:rPr>
          <w:rFonts w:asciiTheme="minorHAnsi" w:hAnsiTheme="minorHAnsi" w:cstheme="minorHAnsi"/>
          <w:sz w:val="24"/>
          <w:szCs w:val="24"/>
          <w:lang w:eastAsia="en-AU"/>
        </w:rPr>
        <w:t xml:space="preserve"> Form </w:t>
      </w:r>
      <w:r w:rsidR="00731583" w:rsidRPr="00765801">
        <w:rPr>
          <w:rFonts w:asciiTheme="minorHAnsi" w:hAnsiTheme="minorHAnsi" w:cstheme="minorHAnsi"/>
          <w:sz w:val="24"/>
          <w:szCs w:val="24"/>
          <w:lang w:eastAsia="en-AU"/>
        </w:rPr>
        <w:t xml:space="preserve">SM </w:t>
      </w:r>
      <w:r w:rsidR="00214200" w:rsidRPr="00765801">
        <w:rPr>
          <w:rFonts w:asciiTheme="minorHAnsi" w:hAnsiTheme="minorHAnsi" w:cstheme="minorHAnsi"/>
          <w:sz w:val="24"/>
          <w:szCs w:val="24"/>
          <w:lang w:eastAsia="en-AU"/>
        </w:rPr>
        <w:t>10</w:t>
      </w:r>
      <w:r w:rsidRPr="00765801">
        <w:rPr>
          <w:rFonts w:asciiTheme="minorHAnsi" w:hAnsiTheme="minorHAnsi" w:cstheme="minorHAnsi"/>
          <w:sz w:val="24"/>
          <w:szCs w:val="24"/>
          <w:lang w:eastAsia="en-AU"/>
        </w:rPr>
        <w:t xml:space="preserve"> and send it together with the appropriate fee to </w:t>
      </w:r>
      <w:r w:rsidR="004F6B45" w:rsidRPr="00765801">
        <w:rPr>
          <w:rFonts w:asciiTheme="minorHAnsi" w:hAnsiTheme="minorHAnsi" w:cstheme="minorHAnsi"/>
          <w:sz w:val="24"/>
          <w:szCs w:val="24"/>
          <w:lang w:eastAsia="en-AU"/>
        </w:rPr>
        <w:t>the CAA</w:t>
      </w:r>
      <w:r w:rsidRPr="00765801">
        <w:rPr>
          <w:rFonts w:asciiTheme="minorHAnsi" w:hAnsiTheme="minorHAnsi" w:cstheme="minorHAnsi"/>
          <w:sz w:val="24"/>
          <w:szCs w:val="24"/>
          <w:lang w:eastAsia="en-AU"/>
        </w:rPr>
        <w:t>.</w:t>
      </w:r>
      <w:r w:rsidR="004F6B45" w:rsidRPr="00765801">
        <w:rPr>
          <w:rFonts w:asciiTheme="minorHAnsi" w:hAnsiTheme="minorHAnsi" w:cstheme="minorHAnsi"/>
          <w:sz w:val="24"/>
          <w:szCs w:val="24"/>
          <w:lang w:eastAsia="en-AU"/>
        </w:rPr>
        <w:t xml:space="preserve"> </w:t>
      </w:r>
    </w:p>
    <w:p w14:paraId="38603DC9" w14:textId="77777777" w:rsidR="00446332" w:rsidRPr="00765801" w:rsidRDefault="00446332" w:rsidP="00E20FF5">
      <w:pPr>
        <w:widowControl w:val="0"/>
        <w:ind w:left="720"/>
        <w:rPr>
          <w:rFonts w:asciiTheme="minorHAnsi" w:hAnsiTheme="minorHAnsi" w:cstheme="minorHAnsi"/>
          <w:sz w:val="24"/>
          <w:szCs w:val="24"/>
          <w:lang w:eastAsia="en-AU"/>
        </w:rPr>
      </w:pPr>
    </w:p>
    <w:p w14:paraId="5F2F16EB" w14:textId="77777777" w:rsidR="00561D07" w:rsidRPr="00765801" w:rsidRDefault="00694AA5" w:rsidP="00E20FF5">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 xml:space="preserve">The process for the issue of a C of A for Export is </w:t>
      </w:r>
      <w:r w:rsidR="00D011CA" w:rsidRPr="00765801">
        <w:rPr>
          <w:rFonts w:asciiTheme="minorHAnsi" w:hAnsiTheme="minorHAnsi" w:cstheme="minorHAnsi"/>
          <w:sz w:val="24"/>
          <w:szCs w:val="24"/>
          <w:lang w:eastAsia="en-AU"/>
        </w:rPr>
        <w:t xml:space="preserve">basically </w:t>
      </w:r>
      <w:r w:rsidRPr="00765801">
        <w:rPr>
          <w:rFonts w:asciiTheme="minorHAnsi" w:hAnsiTheme="minorHAnsi" w:cstheme="minorHAnsi"/>
          <w:sz w:val="24"/>
          <w:szCs w:val="24"/>
          <w:lang w:eastAsia="en-AU"/>
        </w:rPr>
        <w:t xml:space="preserve">the same as that for the </w:t>
      </w:r>
      <w:r w:rsidR="00D011CA" w:rsidRPr="00765801">
        <w:rPr>
          <w:rFonts w:asciiTheme="minorHAnsi" w:hAnsiTheme="minorHAnsi" w:cstheme="minorHAnsi"/>
          <w:sz w:val="24"/>
          <w:szCs w:val="24"/>
          <w:lang w:eastAsia="en-AU"/>
        </w:rPr>
        <w:t>issue</w:t>
      </w:r>
      <w:r w:rsidRPr="00765801">
        <w:rPr>
          <w:rFonts w:asciiTheme="minorHAnsi" w:hAnsiTheme="minorHAnsi" w:cstheme="minorHAnsi"/>
          <w:sz w:val="24"/>
          <w:szCs w:val="24"/>
          <w:lang w:eastAsia="en-AU"/>
        </w:rPr>
        <w:t xml:space="preserve"> of a C of A. </w:t>
      </w:r>
      <w:r w:rsidR="00C03951" w:rsidRPr="00765801">
        <w:rPr>
          <w:rFonts w:asciiTheme="minorHAnsi" w:hAnsiTheme="minorHAnsi" w:cstheme="minorHAnsi"/>
          <w:sz w:val="24"/>
          <w:szCs w:val="24"/>
          <w:lang w:eastAsia="en-AU"/>
        </w:rPr>
        <w:t>Reference should be made to CAP 08, Appendix 4, for the applicable Checklist.</w:t>
      </w:r>
    </w:p>
    <w:p w14:paraId="2C8F197A" w14:textId="77777777" w:rsidR="00561D07" w:rsidRPr="00765801" w:rsidRDefault="00561D07" w:rsidP="00E20FF5">
      <w:pPr>
        <w:widowControl w:val="0"/>
        <w:ind w:left="720"/>
        <w:rPr>
          <w:rFonts w:asciiTheme="minorHAnsi" w:hAnsiTheme="minorHAnsi" w:cstheme="minorHAnsi"/>
          <w:sz w:val="24"/>
          <w:szCs w:val="24"/>
          <w:lang w:eastAsia="en-AU"/>
        </w:rPr>
      </w:pPr>
    </w:p>
    <w:p w14:paraId="08D12A93" w14:textId="77777777" w:rsidR="00041821" w:rsidRPr="00765801" w:rsidRDefault="00694AA5" w:rsidP="00E20FF5">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 xml:space="preserve">Should an application for the issue of a certificate of airworthiness for export be made within two months of the initial issue or renewal of a certificate of airworthiness, </w:t>
      </w:r>
      <w:r w:rsidR="004F6B45" w:rsidRPr="00765801">
        <w:rPr>
          <w:rFonts w:asciiTheme="minorHAnsi" w:hAnsiTheme="minorHAnsi" w:cstheme="minorHAnsi"/>
          <w:sz w:val="24"/>
          <w:szCs w:val="24"/>
          <w:lang w:eastAsia="en-AU"/>
        </w:rPr>
        <w:t>the CAA</w:t>
      </w:r>
      <w:r w:rsidRPr="00765801">
        <w:rPr>
          <w:rFonts w:asciiTheme="minorHAnsi" w:hAnsiTheme="minorHAnsi" w:cstheme="minorHAnsi"/>
          <w:sz w:val="24"/>
          <w:szCs w:val="24"/>
          <w:lang w:eastAsia="en-AU"/>
        </w:rPr>
        <w:t xml:space="preserve"> may dispense with the associated records and physical inspection of the aircraft and issue the export certificate without inspection.</w:t>
      </w:r>
      <w:r w:rsidR="00C03951" w:rsidRPr="00765801">
        <w:rPr>
          <w:rFonts w:asciiTheme="minorHAnsi" w:hAnsiTheme="minorHAnsi" w:cstheme="minorHAnsi"/>
          <w:sz w:val="24"/>
          <w:szCs w:val="24"/>
          <w:lang w:eastAsia="en-AU"/>
        </w:rPr>
        <w:t xml:space="preserve"> </w:t>
      </w:r>
    </w:p>
    <w:p w14:paraId="5B5B074B" w14:textId="77777777" w:rsidR="00041821" w:rsidRPr="00765801" w:rsidRDefault="00041821" w:rsidP="00E20FF5">
      <w:pPr>
        <w:widowControl w:val="0"/>
        <w:ind w:left="720"/>
        <w:rPr>
          <w:rFonts w:asciiTheme="minorHAnsi" w:hAnsiTheme="minorHAnsi" w:cstheme="minorHAnsi"/>
          <w:sz w:val="24"/>
          <w:szCs w:val="24"/>
          <w:lang w:eastAsia="en-AU"/>
        </w:rPr>
      </w:pPr>
    </w:p>
    <w:p w14:paraId="4E33A36F" w14:textId="77777777" w:rsidR="00694AA5" w:rsidRPr="00765801" w:rsidRDefault="00C03951" w:rsidP="00E20FF5">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 xml:space="preserve">The export certificate of airworthiness would be dated </w:t>
      </w:r>
      <w:r w:rsidR="00D14F18" w:rsidRPr="00765801">
        <w:rPr>
          <w:rFonts w:asciiTheme="minorHAnsi" w:hAnsiTheme="minorHAnsi" w:cstheme="minorHAnsi"/>
          <w:sz w:val="24"/>
          <w:szCs w:val="24"/>
          <w:lang w:eastAsia="en-AU"/>
        </w:rPr>
        <w:t>as of the date of the issue or renewal of the certificate of airworthiness. As this date could be up to 60 days old, the applicant should check with the importing country that they will accept this.</w:t>
      </w:r>
    </w:p>
    <w:p w14:paraId="2E11B556" w14:textId="77777777" w:rsidR="00A44666" w:rsidRPr="00765801" w:rsidRDefault="00A44666" w:rsidP="00E20FF5">
      <w:pPr>
        <w:widowControl w:val="0"/>
        <w:ind w:left="720"/>
        <w:rPr>
          <w:rFonts w:asciiTheme="minorHAnsi" w:hAnsiTheme="minorHAnsi" w:cstheme="minorHAnsi"/>
          <w:sz w:val="24"/>
          <w:szCs w:val="24"/>
          <w:lang w:eastAsia="en-AU"/>
        </w:rPr>
      </w:pPr>
    </w:p>
    <w:p w14:paraId="7866802D" w14:textId="77777777" w:rsidR="00446332" w:rsidRPr="00765801" w:rsidRDefault="00694AA5" w:rsidP="00E20FF5">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 xml:space="preserve">As the C of A for Export is simply a statement of the airworthiness condition of the aircraft and confirmation of its certification standard at that time, the issue of a C of A for Export confers no privileges of flight on the aircraft. </w:t>
      </w:r>
      <w:proofErr w:type="gramStart"/>
      <w:r w:rsidRPr="00765801">
        <w:rPr>
          <w:rFonts w:asciiTheme="minorHAnsi" w:hAnsiTheme="minorHAnsi" w:cstheme="minorHAnsi"/>
          <w:sz w:val="24"/>
          <w:szCs w:val="24"/>
          <w:lang w:eastAsia="en-AU"/>
        </w:rPr>
        <w:t>However</w:t>
      </w:r>
      <w:proofErr w:type="gramEnd"/>
      <w:r w:rsidRPr="00765801">
        <w:rPr>
          <w:rFonts w:asciiTheme="minorHAnsi" w:hAnsiTheme="minorHAnsi" w:cstheme="minorHAnsi"/>
          <w:sz w:val="24"/>
          <w:szCs w:val="24"/>
          <w:lang w:eastAsia="en-AU"/>
        </w:rPr>
        <w:t xml:space="preserve"> the issue of a C of A for Export does not cancel the current C of A and the aircraft may continue to fly on its existing C of A provided all other airworthiness matters associated with the aircraft are satisfactorily addressed such as its airworthiness, serviceability and compliance with the relevant mandatory requirements, and it remains on the San Marino register.</w:t>
      </w:r>
      <w:r w:rsidR="00B064C2" w:rsidRPr="00765801">
        <w:rPr>
          <w:rFonts w:asciiTheme="minorHAnsi" w:hAnsiTheme="minorHAnsi" w:cstheme="minorHAnsi"/>
          <w:sz w:val="24"/>
          <w:szCs w:val="24"/>
          <w:lang w:eastAsia="en-AU"/>
        </w:rPr>
        <w:t xml:space="preserve"> </w:t>
      </w:r>
    </w:p>
    <w:p w14:paraId="0F5039AF" w14:textId="77777777" w:rsidR="00446332" w:rsidRPr="00765801" w:rsidRDefault="00446332" w:rsidP="00E20FF5">
      <w:pPr>
        <w:widowControl w:val="0"/>
        <w:ind w:left="720"/>
        <w:rPr>
          <w:rFonts w:asciiTheme="minorHAnsi" w:hAnsiTheme="minorHAnsi" w:cstheme="minorHAnsi"/>
          <w:sz w:val="24"/>
          <w:szCs w:val="24"/>
          <w:lang w:eastAsia="en-AU"/>
        </w:rPr>
      </w:pPr>
    </w:p>
    <w:p w14:paraId="13C1A174" w14:textId="77777777" w:rsidR="00694AA5" w:rsidRPr="00765801" w:rsidRDefault="000E122B" w:rsidP="00E20FF5">
      <w:pPr>
        <w:widowControl w:val="0"/>
        <w:ind w:left="720"/>
        <w:rPr>
          <w:rFonts w:asciiTheme="minorHAnsi" w:hAnsiTheme="minorHAnsi" w:cstheme="minorHAnsi"/>
          <w:sz w:val="24"/>
          <w:szCs w:val="24"/>
          <w:lang w:eastAsia="en-AU"/>
        </w:rPr>
      </w:pPr>
      <w:r w:rsidRPr="00765801">
        <w:rPr>
          <w:rFonts w:asciiTheme="minorHAnsi" w:hAnsiTheme="minorHAnsi" w:cstheme="minorHAnsi"/>
          <w:sz w:val="24"/>
          <w:szCs w:val="24"/>
          <w:lang w:eastAsia="en-AU"/>
        </w:rPr>
        <w:t>CAR 21 Subpart L contains the regulations pertaining to the issuing of export certificates of airworthiness.</w:t>
      </w:r>
    </w:p>
    <w:p w14:paraId="065B9F6F" w14:textId="77777777" w:rsidR="004F2C41" w:rsidRPr="00765801" w:rsidRDefault="004F2C41" w:rsidP="00E20FF5">
      <w:pPr>
        <w:widowControl w:val="0"/>
        <w:rPr>
          <w:rFonts w:asciiTheme="minorHAnsi" w:hAnsiTheme="minorHAnsi" w:cstheme="minorHAnsi"/>
          <w:b/>
          <w:sz w:val="24"/>
          <w:szCs w:val="24"/>
        </w:rPr>
      </w:pPr>
    </w:p>
    <w:p w14:paraId="040012F6" w14:textId="77777777" w:rsidR="009468B0" w:rsidRPr="00765801" w:rsidRDefault="009468B0" w:rsidP="00E20FF5">
      <w:pPr>
        <w:widowControl w:val="0"/>
        <w:rPr>
          <w:rFonts w:asciiTheme="minorHAnsi" w:hAnsiTheme="minorHAnsi" w:cstheme="minorHAnsi"/>
          <w:b/>
          <w:sz w:val="24"/>
          <w:szCs w:val="24"/>
        </w:rPr>
      </w:pPr>
    </w:p>
    <w:p w14:paraId="11E40C3C" w14:textId="77777777" w:rsidR="00623D40" w:rsidRPr="00765801" w:rsidRDefault="00B32B77" w:rsidP="00E20FF5">
      <w:pPr>
        <w:pStyle w:val="Heading1"/>
        <w:keepNext w:val="0"/>
        <w:widowControl w:val="0"/>
        <w:suppressAutoHyphens w:val="0"/>
        <w:jc w:val="both"/>
        <w:rPr>
          <w:szCs w:val="24"/>
          <w:lang w:val="en-GB"/>
        </w:rPr>
      </w:pPr>
      <w:bookmarkStart w:id="29" w:name="_Toc215396521"/>
      <w:bookmarkStart w:id="30" w:name="_Toc135398536"/>
      <w:r w:rsidRPr="00765801">
        <w:rPr>
          <w:szCs w:val="24"/>
          <w:lang w:val="en-GB"/>
        </w:rPr>
        <w:lastRenderedPageBreak/>
        <w:t>9</w:t>
      </w:r>
      <w:r w:rsidR="00B336FD" w:rsidRPr="00765801">
        <w:rPr>
          <w:szCs w:val="24"/>
          <w:lang w:val="en-GB"/>
        </w:rPr>
        <w:t>.</w:t>
      </w:r>
      <w:r w:rsidR="00B336FD" w:rsidRPr="00765801">
        <w:rPr>
          <w:szCs w:val="24"/>
          <w:lang w:val="en-GB"/>
        </w:rPr>
        <w:tab/>
      </w:r>
      <w:r w:rsidR="00694AA5" w:rsidRPr="00765801">
        <w:rPr>
          <w:szCs w:val="24"/>
          <w:lang w:val="en-GB"/>
        </w:rPr>
        <w:t>CERTIFICATE OF AIRWORTHINESS CEASING TO BE IN FORCE</w:t>
      </w:r>
      <w:bookmarkEnd w:id="29"/>
      <w:bookmarkEnd w:id="30"/>
    </w:p>
    <w:p w14:paraId="74B61B5B" w14:textId="77777777" w:rsidR="00623D40" w:rsidRPr="00765801" w:rsidRDefault="00623D40" w:rsidP="00E20FF5">
      <w:pPr>
        <w:pStyle w:val="BodyText"/>
        <w:widowControl w:val="0"/>
        <w:tabs>
          <w:tab w:val="left" w:pos="9639"/>
        </w:tabs>
        <w:ind w:left="720" w:right="2"/>
        <w:rPr>
          <w:rFonts w:asciiTheme="minorHAnsi" w:hAnsiTheme="minorHAnsi" w:cstheme="minorHAnsi"/>
          <w:color w:val="auto"/>
          <w:szCs w:val="24"/>
        </w:rPr>
      </w:pPr>
    </w:p>
    <w:p w14:paraId="09446FCB" w14:textId="77777777" w:rsidR="005D5EF2" w:rsidRPr="00765801" w:rsidRDefault="00694AA5" w:rsidP="00E20FF5">
      <w:pPr>
        <w:widowControl w:val="0"/>
        <w:autoSpaceDE w:val="0"/>
        <w:autoSpaceDN w:val="0"/>
        <w:adjustRightInd w:val="0"/>
        <w:ind w:left="720"/>
        <w:rPr>
          <w:rFonts w:asciiTheme="minorHAnsi" w:hAnsiTheme="minorHAnsi" w:cstheme="minorHAnsi"/>
          <w:sz w:val="24"/>
          <w:szCs w:val="24"/>
        </w:rPr>
      </w:pPr>
      <w:r w:rsidRPr="00765801">
        <w:rPr>
          <w:rFonts w:asciiTheme="minorHAnsi" w:hAnsiTheme="minorHAnsi" w:cstheme="minorHAnsi"/>
          <w:sz w:val="24"/>
          <w:szCs w:val="24"/>
        </w:rPr>
        <w:t xml:space="preserve">If a certificate of airworthiness has ceased to be in force for any of the reasons quoted in CAR </w:t>
      </w:r>
      <w:r w:rsidR="00E72198" w:rsidRPr="00765801">
        <w:rPr>
          <w:rFonts w:asciiTheme="minorHAnsi" w:hAnsiTheme="minorHAnsi" w:cstheme="minorHAnsi"/>
          <w:sz w:val="24"/>
          <w:szCs w:val="24"/>
        </w:rPr>
        <w:t>21.185 and CAR 21.187</w:t>
      </w:r>
      <w:r w:rsidRPr="00765801">
        <w:rPr>
          <w:rFonts w:asciiTheme="minorHAnsi" w:hAnsiTheme="minorHAnsi" w:cstheme="minorHAnsi"/>
          <w:sz w:val="24"/>
          <w:szCs w:val="24"/>
        </w:rPr>
        <w:t>, the aircraft must not fly (other than in accordance with a Permit</w:t>
      </w:r>
      <w:r w:rsidR="00E72198" w:rsidRPr="00765801">
        <w:rPr>
          <w:rFonts w:asciiTheme="minorHAnsi" w:hAnsiTheme="minorHAnsi" w:cstheme="minorHAnsi"/>
          <w:sz w:val="24"/>
          <w:szCs w:val="24"/>
        </w:rPr>
        <w:t xml:space="preserve"> to Fly</w:t>
      </w:r>
      <w:r w:rsidRPr="00765801">
        <w:rPr>
          <w:rFonts w:asciiTheme="minorHAnsi" w:hAnsiTheme="minorHAnsi" w:cstheme="minorHAnsi"/>
          <w:sz w:val="24"/>
          <w:szCs w:val="24"/>
        </w:rPr>
        <w:t>) until the condition that caused the certificate to be invalid has been addressed, repairs, replacements, modifications or inspections have been carried out and a certificate of release to service (CRS) has been issued.</w:t>
      </w:r>
      <w:r w:rsidR="00D162DF" w:rsidRPr="00765801">
        <w:rPr>
          <w:rFonts w:asciiTheme="minorHAnsi" w:hAnsiTheme="minorHAnsi" w:cstheme="minorHAnsi"/>
          <w:sz w:val="24"/>
          <w:szCs w:val="24"/>
        </w:rPr>
        <w:t xml:space="preserve"> </w:t>
      </w:r>
      <w:r w:rsidRPr="00765801">
        <w:rPr>
          <w:rFonts w:asciiTheme="minorHAnsi" w:hAnsiTheme="minorHAnsi" w:cstheme="minorHAnsi"/>
          <w:sz w:val="24"/>
          <w:szCs w:val="24"/>
        </w:rPr>
        <w:t>The issue of the CRS will restore the validity of the certificate of airworthiness and it will be in force once again.</w:t>
      </w:r>
    </w:p>
    <w:p w14:paraId="21816A6E" w14:textId="77777777" w:rsidR="005D5EF2" w:rsidRPr="00765801" w:rsidRDefault="005D5EF2" w:rsidP="00E20FF5">
      <w:pPr>
        <w:widowControl w:val="0"/>
        <w:autoSpaceDE w:val="0"/>
        <w:autoSpaceDN w:val="0"/>
        <w:adjustRightInd w:val="0"/>
        <w:rPr>
          <w:rFonts w:asciiTheme="minorHAnsi" w:hAnsiTheme="minorHAnsi" w:cstheme="minorHAnsi"/>
          <w:b/>
          <w:bCs/>
          <w:i/>
          <w:sz w:val="24"/>
          <w:szCs w:val="24"/>
        </w:rPr>
      </w:pPr>
    </w:p>
    <w:p w14:paraId="7CDCD3D3" w14:textId="77777777" w:rsidR="00694AA5" w:rsidRPr="00765801" w:rsidRDefault="00B32B77" w:rsidP="00E20FF5">
      <w:pPr>
        <w:pStyle w:val="Heading1"/>
        <w:keepNext w:val="0"/>
        <w:widowControl w:val="0"/>
        <w:suppressAutoHyphens w:val="0"/>
        <w:jc w:val="both"/>
        <w:rPr>
          <w:szCs w:val="24"/>
          <w:lang w:val="en-GB"/>
        </w:rPr>
      </w:pPr>
      <w:bookmarkStart w:id="31" w:name="_Toc215396522"/>
      <w:bookmarkStart w:id="32" w:name="_Toc135398537"/>
      <w:r w:rsidRPr="00765801">
        <w:rPr>
          <w:szCs w:val="24"/>
          <w:lang w:val="en-GB"/>
        </w:rPr>
        <w:t>10</w:t>
      </w:r>
      <w:r w:rsidR="00694AA5" w:rsidRPr="00765801">
        <w:rPr>
          <w:szCs w:val="24"/>
          <w:lang w:val="en-GB"/>
        </w:rPr>
        <w:t>.</w:t>
      </w:r>
      <w:r w:rsidR="00694AA5" w:rsidRPr="00765801">
        <w:rPr>
          <w:szCs w:val="24"/>
          <w:lang w:val="en-GB"/>
        </w:rPr>
        <w:tab/>
        <w:t>PERMITS TO FLY</w:t>
      </w:r>
      <w:bookmarkEnd w:id="31"/>
      <w:bookmarkEnd w:id="32"/>
    </w:p>
    <w:p w14:paraId="3EB74C00" w14:textId="77777777" w:rsidR="00694AA5" w:rsidRPr="00765801" w:rsidRDefault="00694AA5" w:rsidP="00E20FF5">
      <w:pPr>
        <w:widowControl w:val="0"/>
        <w:rPr>
          <w:rFonts w:asciiTheme="minorHAnsi" w:hAnsiTheme="minorHAnsi"/>
          <w:sz w:val="24"/>
          <w:szCs w:val="24"/>
        </w:rPr>
      </w:pPr>
    </w:p>
    <w:p w14:paraId="18EB69B4" w14:textId="77777777" w:rsidR="00E72198" w:rsidRPr="00765801" w:rsidRDefault="006D541E" w:rsidP="00E20FF5">
      <w:pPr>
        <w:widowControl w:val="0"/>
        <w:ind w:left="709" w:firstLine="11"/>
        <w:rPr>
          <w:rFonts w:asciiTheme="minorHAnsi" w:hAnsiTheme="minorHAnsi"/>
          <w:sz w:val="24"/>
          <w:szCs w:val="24"/>
        </w:rPr>
      </w:pPr>
      <w:bookmarkStart w:id="33" w:name="_Toc215396523"/>
      <w:r w:rsidRPr="00765801">
        <w:rPr>
          <w:rFonts w:asciiTheme="minorHAnsi" w:hAnsiTheme="minorHAnsi"/>
          <w:sz w:val="24"/>
          <w:szCs w:val="24"/>
        </w:rPr>
        <w:t xml:space="preserve">The </w:t>
      </w:r>
      <w:r w:rsidR="00D4549D" w:rsidRPr="00765801">
        <w:rPr>
          <w:rFonts w:asciiTheme="minorHAnsi" w:hAnsiTheme="minorHAnsi"/>
          <w:sz w:val="24"/>
          <w:szCs w:val="24"/>
        </w:rPr>
        <w:t>regulation for Permits to Fly is</w:t>
      </w:r>
      <w:r w:rsidRPr="00765801">
        <w:rPr>
          <w:rFonts w:asciiTheme="minorHAnsi" w:hAnsiTheme="minorHAnsi"/>
          <w:sz w:val="24"/>
          <w:szCs w:val="24"/>
        </w:rPr>
        <w:t xml:space="preserve"> found in CAR GEN Subpart D and CAR 21 Subpart P. </w:t>
      </w:r>
      <w:r w:rsidR="000F66B6" w:rsidRPr="00765801">
        <w:rPr>
          <w:rFonts w:asciiTheme="minorHAnsi" w:hAnsiTheme="minorHAnsi"/>
          <w:sz w:val="24"/>
          <w:szCs w:val="24"/>
        </w:rPr>
        <w:t>The CAA</w:t>
      </w:r>
      <w:r w:rsidR="00E72198" w:rsidRPr="00765801">
        <w:rPr>
          <w:rFonts w:asciiTheme="minorHAnsi" w:hAnsiTheme="minorHAnsi"/>
          <w:sz w:val="24"/>
          <w:szCs w:val="24"/>
        </w:rPr>
        <w:t xml:space="preserve"> may issue a Permit to Fly in the following circumstances:</w:t>
      </w:r>
    </w:p>
    <w:p w14:paraId="1A42DFBB" w14:textId="77777777" w:rsidR="00E72198" w:rsidRPr="00765801" w:rsidRDefault="00E72198" w:rsidP="00E20FF5">
      <w:pPr>
        <w:widowControl w:val="0"/>
        <w:ind w:left="720"/>
        <w:rPr>
          <w:rFonts w:asciiTheme="minorHAnsi" w:hAnsiTheme="minorHAnsi"/>
          <w:sz w:val="24"/>
          <w:szCs w:val="24"/>
        </w:rPr>
      </w:pPr>
    </w:p>
    <w:p w14:paraId="128DCB66" w14:textId="77777777" w:rsidR="00E72198" w:rsidRPr="00765801" w:rsidRDefault="00E72198" w:rsidP="00F91880">
      <w:pPr>
        <w:pStyle w:val="ListParagraph"/>
        <w:widowControl w:val="0"/>
        <w:numPr>
          <w:ilvl w:val="0"/>
          <w:numId w:val="9"/>
        </w:numPr>
        <w:autoSpaceDE w:val="0"/>
        <w:autoSpaceDN w:val="0"/>
        <w:adjustRightInd w:val="0"/>
        <w:ind w:left="1418" w:hanging="709"/>
        <w:rPr>
          <w:rFonts w:asciiTheme="minorHAnsi" w:hAnsiTheme="minorHAnsi" w:cstheme="minorHAnsi"/>
          <w:sz w:val="24"/>
          <w:szCs w:val="24"/>
          <w:lang w:eastAsia="en-AU"/>
        </w:rPr>
      </w:pPr>
      <w:r w:rsidRPr="00765801">
        <w:rPr>
          <w:rFonts w:asciiTheme="minorHAnsi" w:hAnsiTheme="minorHAnsi"/>
          <w:sz w:val="24"/>
          <w:szCs w:val="24"/>
        </w:rPr>
        <w:t>The aircraft does not qualify for a certificate of airworthiness. These are aircraft such as homebuilt, micro-lights</w:t>
      </w:r>
      <w:r w:rsidR="00C570AD" w:rsidRPr="00765801">
        <w:rPr>
          <w:rFonts w:asciiTheme="minorHAnsi" w:hAnsiTheme="minorHAnsi"/>
          <w:sz w:val="24"/>
          <w:szCs w:val="24"/>
        </w:rPr>
        <w:t>,</w:t>
      </w:r>
      <w:r w:rsidRPr="00765801">
        <w:rPr>
          <w:rFonts w:asciiTheme="minorHAnsi" w:hAnsiTheme="minorHAnsi"/>
          <w:sz w:val="24"/>
          <w:szCs w:val="24"/>
        </w:rPr>
        <w:t xml:space="preserve"> ex-military aircraft</w:t>
      </w:r>
      <w:r w:rsidR="00C570AD" w:rsidRPr="00765801">
        <w:rPr>
          <w:rFonts w:asciiTheme="minorHAnsi" w:hAnsiTheme="minorHAnsi"/>
          <w:sz w:val="24"/>
          <w:szCs w:val="24"/>
        </w:rPr>
        <w:t xml:space="preserve"> and RPAS in special cases</w:t>
      </w:r>
      <w:r w:rsidRPr="00765801">
        <w:rPr>
          <w:rFonts w:asciiTheme="minorHAnsi" w:hAnsiTheme="minorHAnsi"/>
          <w:sz w:val="24"/>
          <w:szCs w:val="24"/>
        </w:rPr>
        <w:t>.</w:t>
      </w:r>
      <w:r w:rsidR="00A43916" w:rsidRPr="00765801">
        <w:rPr>
          <w:rFonts w:asciiTheme="minorHAnsi" w:hAnsiTheme="minorHAnsi"/>
          <w:sz w:val="24"/>
          <w:szCs w:val="24"/>
        </w:rPr>
        <w:t xml:space="preserve"> No commercial air transport or Public Transport may be undertaken.</w:t>
      </w:r>
    </w:p>
    <w:p w14:paraId="64C0BFF3" w14:textId="77777777" w:rsidR="00E72198" w:rsidRPr="00765801" w:rsidRDefault="00E72198" w:rsidP="00E20FF5">
      <w:pPr>
        <w:pStyle w:val="ListParagraph"/>
        <w:widowControl w:val="0"/>
        <w:ind w:left="1418" w:hanging="709"/>
        <w:rPr>
          <w:rFonts w:asciiTheme="minorHAnsi" w:hAnsiTheme="minorHAnsi"/>
          <w:sz w:val="24"/>
          <w:szCs w:val="24"/>
        </w:rPr>
      </w:pPr>
    </w:p>
    <w:p w14:paraId="5190BA72" w14:textId="77777777" w:rsidR="00E72198" w:rsidRPr="00765801" w:rsidRDefault="00E72198" w:rsidP="00F91880">
      <w:pPr>
        <w:pStyle w:val="ListParagraph"/>
        <w:widowControl w:val="0"/>
        <w:numPr>
          <w:ilvl w:val="0"/>
          <w:numId w:val="9"/>
        </w:numPr>
        <w:ind w:left="1418" w:hanging="709"/>
        <w:rPr>
          <w:rFonts w:asciiTheme="minorHAnsi" w:hAnsiTheme="minorHAnsi"/>
          <w:sz w:val="24"/>
          <w:szCs w:val="24"/>
        </w:rPr>
      </w:pPr>
      <w:r w:rsidRPr="00765801">
        <w:rPr>
          <w:rFonts w:asciiTheme="minorHAnsi" w:hAnsiTheme="minorHAnsi"/>
          <w:sz w:val="24"/>
          <w:szCs w:val="24"/>
        </w:rPr>
        <w:t>The aircraft qualifies for a certificate of airworthiness but for some reason the certificate has ceased to be in force or cannot be issued.</w:t>
      </w:r>
      <w:r w:rsidR="00132C66" w:rsidRPr="00765801">
        <w:rPr>
          <w:rFonts w:asciiTheme="minorHAnsi" w:hAnsiTheme="minorHAnsi"/>
          <w:sz w:val="24"/>
          <w:szCs w:val="24"/>
        </w:rPr>
        <w:t xml:space="preserve"> The CAA will issue a Permit to Fly when it is satisfied that the aircraft is fit for the intended flight having regard to the airworthiness of the aircraft and the conditions attached to the Permit to Fly. In cases where the certificates of airworthiness are not in force on account of damage or other circumstances such as outstanding maintenance or mandatory modifications or inspections, the support of the aircraft manufacturer will normally be required to determine the conditions or limitations under which the aircraft may make the intended flight and these conditions and limitations will be added to the Permit to Fly.</w:t>
      </w:r>
    </w:p>
    <w:p w14:paraId="384D9A34" w14:textId="77777777" w:rsidR="00561D07" w:rsidRPr="00765801" w:rsidRDefault="00561D07" w:rsidP="00E20FF5">
      <w:pPr>
        <w:pStyle w:val="Heading1"/>
        <w:keepNext w:val="0"/>
        <w:widowControl w:val="0"/>
        <w:suppressAutoHyphens w:val="0"/>
        <w:jc w:val="both"/>
        <w:rPr>
          <w:szCs w:val="24"/>
          <w:lang w:val="en-GB" w:eastAsia="en-GB"/>
        </w:rPr>
      </w:pPr>
    </w:p>
    <w:bookmarkEnd w:id="33"/>
    <w:p w14:paraId="1421A139" w14:textId="77777777" w:rsidR="00C870B5" w:rsidRPr="00765801" w:rsidRDefault="00C870B5" w:rsidP="00E20FF5">
      <w:pPr>
        <w:widowControl w:val="0"/>
        <w:ind w:left="1440" w:hanging="720"/>
        <w:rPr>
          <w:rFonts w:asciiTheme="minorHAnsi" w:hAnsiTheme="minorHAnsi"/>
          <w:i/>
          <w:sz w:val="24"/>
          <w:szCs w:val="24"/>
        </w:rPr>
      </w:pPr>
      <w:r w:rsidRPr="00765801">
        <w:rPr>
          <w:rFonts w:asciiTheme="minorHAnsi" w:hAnsiTheme="minorHAnsi"/>
          <w:i/>
          <w:sz w:val="24"/>
          <w:szCs w:val="24"/>
        </w:rPr>
        <w:t xml:space="preserve">Note: </w:t>
      </w:r>
      <w:r w:rsidRPr="00765801">
        <w:rPr>
          <w:rFonts w:asciiTheme="minorHAnsi" w:hAnsiTheme="minorHAnsi"/>
          <w:i/>
          <w:sz w:val="24"/>
          <w:szCs w:val="24"/>
        </w:rPr>
        <w:tab/>
        <w:t xml:space="preserve"> </w:t>
      </w:r>
      <w:r w:rsidR="004F6B45" w:rsidRPr="00765801">
        <w:rPr>
          <w:rFonts w:asciiTheme="minorHAnsi" w:hAnsiTheme="minorHAnsi"/>
          <w:i/>
          <w:sz w:val="24"/>
          <w:szCs w:val="24"/>
        </w:rPr>
        <w:t>The CAA</w:t>
      </w:r>
      <w:r w:rsidRPr="00765801">
        <w:rPr>
          <w:rFonts w:asciiTheme="minorHAnsi" w:hAnsiTheme="minorHAnsi"/>
          <w:i/>
          <w:sz w:val="24"/>
          <w:szCs w:val="24"/>
        </w:rPr>
        <w:t xml:space="preserve"> will not issue a Permit to Fly to an aircraft which in their opinion qualifies for the issue of a certificate of airworthiness.</w:t>
      </w:r>
    </w:p>
    <w:p w14:paraId="6932C37F" w14:textId="77777777" w:rsidR="00574D41" w:rsidRPr="00765801" w:rsidRDefault="00574D41" w:rsidP="00E20FF5">
      <w:pPr>
        <w:widowControl w:val="0"/>
        <w:ind w:left="1440" w:hanging="720"/>
        <w:rPr>
          <w:rFonts w:asciiTheme="minorHAnsi" w:hAnsiTheme="minorHAnsi"/>
          <w:sz w:val="24"/>
          <w:szCs w:val="24"/>
        </w:rPr>
      </w:pPr>
    </w:p>
    <w:p w14:paraId="5B82DD64" w14:textId="02D4901E" w:rsidR="001D6E2D" w:rsidRPr="00765801" w:rsidRDefault="001D6E2D" w:rsidP="00E20FF5">
      <w:pPr>
        <w:pStyle w:val="NormalWeb"/>
        <w:widowControl w:val="0"/>
        <w:spacing w:before="0" w:beforeAutospacing="0" w:after="0" w:afterAutospacing="0"/>
        <w:ind w:left="720"/>
        <w:jc w:val="both"/>
        <w:rPr>
          <w:rFonts w:asciiTheme="minorHAnsi" w:hAnsiTheme="minorHAnsi" w:cstheme="minorHAnsi"/>
        </w:rPr>
      </w:pPr>
      <w:r w:rsidRPr="00765801">
        <w:rPr>
          <w:rFonts w:asciiTheme="minorHAnsi" w:hAnsiTheme="minorHAnsi" w:cstheme="minorHAnsi"/>
        </w:rPr>
        <w:t xml:space="preserve">Where a Permit to Fly stipulates as a condition that a Permit Flight Release is required, the CAA will normally authorise a </w:t>
      </w:r>
      <w:r w:rsidR="00E74C52" w:rsidRPr="00765801">
        <w:rPr>
          <w:rFonts w:asciiTheme="minorHAnsi" w:hAnsiTheme="minorHAnsi" w:cstheme="minorHAnsi"/>
        </w:rPr>
        <w:t>[Postholder for Continuing Airworthiness,]</w:t>
      </w:r>
      <w:r w:rsidRPr="00765801">
        <w:rPr>
          <w:rFonts w:asciiTheme="minorHAnsi" w:hAnsiTheme="minorHAnsi" w:cstheme="minorHAnsi"/>
        </w:rPr>
        <w:t>licenced aircraft engineer, whose licence has been validated by the CAA, or an authorised person from a SM CAR 145</w:t>
      </w:r>
      <w:r w:rsidR="002E6AE2" w:rsidRPr="00765801">
        <w:rPr>
          <w:rFonts w:asciiTheme="minorHAnsi" w:hAnsiTheme="minorHAnsi" w:cstheme="minorHAnsi"/>
        </w:rPr>
        <w:t xml:space="preserve"> or an Aircraft Maintenance Organisation, approved by a NAA of an equivalent standard listed in CAR 145.5(a)</w:t>
      </w:r>
      <w:r w:rsidRPr="00765801">
        <w:rPr>
          <w:rFonts w:asciiTheme="minorHAnsi" w:hAnsiTheme="minorHAnsi" w:cstheme="minorHAnsi"/>
        </w:rPr>
        <w:t>, who will sign a statement which will certify that the aircraft is considered fit for the intended flight.</w:t>
      </w:r>
    </w:p>
    <w:p w14:paraId="467421A4" w14:textId="77777777" w:rsidR="009468B0" w:rsidRPr="00765801" w:rsidRDefault="009468B0" w:rsidP="00E20FF5">
      <w:pPr>
        <w:pStyle w:val="NormalWeb"/>
        <w:widowControl w:val="0"/>
        <w:spacing w:before="0" w:beforeAutospacing="0" w:after="0" w:afterAutospacing="0"/>
        <w:ind w:left="720"/>
        <w:jc w:val="both"/>
        <w:rPr>
          <w:rFonts w:asciiTheme="minorHAnsi" w:hAnsiTheme="minorHAnsi" w:cstheme="minorHAnsi"/>
        </w:rPr>
      </w:pPr>
    </w:p>
    <w:p w14:paraId="703B6206" w14:textId="77777777" w:rsidR="00367472" w:rsidRPr="00765801" w:rsidRDefault="001D6E2D" w:rsidP="00E20FF5">
      <w:pPr>
        <w:pStyle w:val="NormalWeb"/>
        <w:widowControl w:val="0"/>
        <w:spacing w:before="0" w:beforeAutospacing="0" w:after="0" w:afterAutospacing="0"/>
        <w:ind w:left="720"/>
        <w:jc w:val="both"/>
        <w:rPr>
          <w:rFonts w:asciiTheme="minorHAnsi" w:hAnsiTheme="minorHAnsi" w:cstheme="minorHAnsi"/>
        </w:rPr>
      </w:pPr>
      <w:r w:rsidRPr="00765801">
        <w:rPr>
          <w:rFonts w:asciiTheme="minorHAnsi" w:hAnsiTheme="minorHAnsi" w:cstheme="minorHAnsi"/>
        </w:rPr>
        <w:t xml:space="preserve">If due to the remote location of the aircraft the CAA may consider an alternative qualified person to certify the Permit Flight Release. In such cases the person must be demonstrably competent and knowledgeable to make such a certification. </w:t>
      </w:r>
    </w:p>
    <w:p w14:paraId="312C6B07" w14:textId="77777777" w:rsidR="009A7E19" w:rsidRPr="00765801" w:rsidRDefault="009A7E19" w:rsidP="00E20FF5">
      <w:pPr>
        <w:pStyle w:val="NormalWeb"/>
        <w:widowControl w:val="0"/>
        <w:spacing w:before="0" w:beforeAutospacing="0" w:after="0" w:afterAutospacing="0"/>
        <w:ind w:left="720"/>
        <w:jc w:val="both"/>
        <w:rPr>
          <w:rFonts w:asciiTheme="minorHAnsi" w:hAnsiTheme="minorHAnsi" w:cstheme="minorHAnsi"/>
        </w:rPr>
      </w:pPr>
    </w:p>
    <w:p w14:paraId="1012C649" w14:textId="77777777" w:rsidR="001D6E2D" w:rsidRPr="00765801" w:rsidRDefault="00367472" w:rsidP="00E20FF5">
      <w:pPr>
        <w:pStyle w:val="NormalWeb"/>
        <w:widowControl w:val="0"/>
        <w:spacing w:before="0" w:beforeAutospacing="0" w:after="0" w:afterAutospacing="0"/>
        <w:ind w:left="720"/>
        <w:jc w:val="both"/>
        <w:rPr>
          <w:rFonts w:asciiTheme="minorHAnsi" w:hAnsiTheme="minorHAnsi" w:cstheme="minorHAnsi"/>
        </w:rPr>
      </w:pPr>
      <w:r w:rsidRPr="00765801">
        <w:rPr>
          <w:rFonts w:asciiTheme="minorHAnsi" w:hAnsiTheme="minorHAnsi" w:cstheme="minorHAnsi"/>
        </w:rPr>
        <w:t>O</w:t>
      </w:r>
      <w:r w:rsidR="001D6E2D" w:rsidRPr="00765801">
        <w:rPr>
          <w:rFonts w:asciiTheme="minorHAnsi" w:hAnsiTheme="minorHAnsi" w:cstheme="minorHAnsi"/>
        </w:rPr>
        <w:t xml:space="preserve">n rare occasions, when there are no maintenance or airworthiness considerations the CAA may authorise the aircraft Captain to certify the Permit Flight Release. </w:t>
      </w:r>
    </w:p>
    <w:p w14:paraId="3B4D90B9" w14:textId="77777777" w:rsidR="001D6E2D" w:rsidRPr="00765801" w:rsidRDefault="001D6E2D" w:rsidP="00E20FF5">
      <w:pPr>
        <w:pStyle w:val="NormalWeb"/>
        <w:widowControl w:val="0"/>
        <w:spacing w:before="0" w:beforeAutospacing="0" w:after="0" w:afterAutospacing="0"/>
        <w:ind w:left="720"/>
        <w:jc w:val="both"/>
        <w:rPr>
          <w:rFonts w:asciiTheme="minorHAnsi" w:hAnsiTheme="minorHAnsi" w:cstheme="minorHAnsi"/>
        </w:rPr>
      </w:pPr>
      <w:r w:rsidRPr="00765801">
        <w:rPr>
          <w:rFonts w:asciiTheme="minorHAnsi" w:hAnsiTheme="minorHAnsi" w:cstheme="minorHAnsi"/>
        </w:rPr>
        <w:t> </w:t>
      </w:r>
    </w:p>
    <w:p w14:paraId="29B5D782" w14:textId="77777777" w:rsidR="001D6E2D" w:rsidRPr="00765801" w:rsidRDefault="001D6E2D" w:rsidP="00E20FF5">
      <w:pPr>
        <w:pStyle w:val="NormalWeb"/>
        <w:widowControl w:val="0"/>
        <w:spacing w:before="0" w:beforeAutospacing="0" w:after="0" w:afterAutospacing="0"/>
        <w:ind w:left="720"/>
        <w:jc w:val="both"/>
        <w:rPr>
          <w:rFonts w:asciiTheme="minorHAnsi" w:hAnsiTheme="minorHAnsi" w:cstheme="minorHAnsi"/>
        </w:rPr>
      </w:pPr>
      <w:r w:rsidRPr="00765801">
        <w:rPr>
          <w:rFonts w:asciiTheme="minorHAnsi" w:hAnsiTheme="minorHAnsi" w:cstheme="minorHAnsi"/>
        </w:rPr>
        <w:t xml:space="preserve">The person authorised by the CAA to certify the Permit Flight Release will be included in the conditions and limitations contained on the Permit to Fly. </w:t>
      </w:r>
    </w:p>
    <w:p w14:paraId="401968F3" w14:textId="77777777" w:rsidR="00681589" w:rsidRPr="00765801" w:rsidRDefault="00681589" w:rsidP="00E20FF5">
      <w:pPr>
        <w:widowControl w:val="0"/>
        <w:ind w:left="720"/>
        <w:rPr>
          <w:rFonts w:asciiTheme="minorHAnsi" w:hAnsiTheme="minorHAnsi"/>
          <w:sz w:val="24"/>
          <w:szCs w:val="24"/>
        </w:rPr>
      </w:pPr>
    </w:p>
    <w:p w14:paraId="08A2CCB2" w14:textId="77777777" w:rsidR="00384598" w:rsidRPr="00765801" w:rsidRDefault="00384598" w:rsidP="00E20FF5">
      <w:pPr>
        <w:widowControl w:val="0"/>
        <w:ind w:left="720"/>
        <w:rPr>
          <w:rFonts w:asciiTheme="minorHAnsi" w:hAnsiTheme="minorHAnsi"/>
          <w:sz w:val="24"/>
          <w:szCs w:val="24"/>
        </w:rPr>
      </w:pPr>
    </w:p>
    <w:p w14:paraId="7717CB9B" w14:textId="6D8D7D26" w:rsidR="00A420A4" w:rsidRPr="00765801" w:rsidRDefault="009133B7" w:rsidP="00384598">
      <w:pPr>
        <w:widowControl w:val="0"/>
        <w:ind w:left="720"/>
        <w:rPr>
          <w:rFonts w:asciiTheme="minorHAnsi" w:hAnsiTheme="minorHAnsi"/>
          <w:sz w:val="24"/>
          <w:szCs w:val="24"/>
        </w:rPr>
      </w:pPr>
      <w:r w:rsidRPr="00765801">
        <w:rPr>
          <w:rFonts w:asciiTheme="minorHAnsi" w:hAnsiTheme="minorHAnsi"/>
          <w:sz w:val="24"/>
          <w:szCs w:val="24"/>
        </w:rPr>
        <w:lastRenderedPageBreak/>
        <w:t>Reference must be made to CAR GEN.155 for the things the certifying person must satisfy themselves regarding</w:t>
      </w:r>
      <w:r w:rsidR="00132C66" w:rsidRPr="00765801">
        <w:rPr>
          <w:rFonts w:asciiTheme="minorHAnsi" w:hAnsiTheme="minorHAnsi"/>
          <w:sz w:val="24"/>
          <w:szCs w:val="24"/>
        </w:rPr>
        <w:t xml:space="preserve"> before certifying the Permit Flight Release.</w:t>
      </w:r>
      <w:r w:rsidRPr="00765801">
        <w:rPr>
          <w:rFonts w:asciiTheme="minorHAnsi" w:hAnsiTheme="minorHAnsi"/>
          <w:sz w:val="24"/>
          <w:szCs w:val="24"/>
        </w:rPr>
        <w:t xml:space="preserve"> </w:t>
      </w:r>
      <w:r w:rsidR="00A420A4" w:rsidRPr="00765801">
        <w:rPr>
          <w:rFonts w:asciiTheme="minorHAnsi" w:hAnsiTheme="minorHAnsi"/>
          <w:sz w:val="24"/>
          <w:szCs w:val="24"/>
        </w:rPr>
        <w:t xml:space="preserve">The </w:t>
      </w:r>
      <w:r w:rsidRPr="00765801">
        <w:rPr>
          <w:rFonts w:asciiTheme="minorHAnsi" w:hAnsiTheme="minorHAnsi"/>
          <w:sz w:val="24"/>
          <w:szCs w:val="24"/>
        </w:rPr>
        <w:t xml:space="preserve">Permit Flight Release </w:t>
      </w:r>
      <w:r w:rsidR="00A420A4" w:rsidRPr="00765801">
        <w:rPr>
          <w:rFonts w:asciiTheme="minorHAnsi" w:hAnsiTheme="minorHAnsi"/>
          <w:sz w:val="24"/>
          <w:szCs w:val="24"/>
        </w:rPr>
        <w:t>statement will be:</w:t>
      </w:r>
    </w:p>
    <w:p w14:paraId="66EAF0AB" w14:textId="77777777" w:rsidR="00A420A4" w:rsidRPr="00765801" w:rsidRDefault="00A420A4" w:rsidP="00E20FF5">
      <w:pPr>
        <w:widowControl w:val="0"/>
        <w:ind w:left="1440" w:hanging="720"/>
        <w:rPr>
          <w:rFonts w:asciiTheme="minorHAnsi" w:hAnsiTheme="minorHAnsi"/>
          <w:sz w:val="24"/>
          <w:szCs w:val="24"/>
        </w:rPr>
      </w:pPr>
    </w:p>
    <w:p w14:paraId="5E1FB798" w14:textId="77777777" w:rsidR="00A420A4" w:rsidRPr="00765801" w:rsidRDefault="00A420A4" w:rsidP="00E20FF5">
      <w:pPr>
        <w:widowControl w:val="0"/>
        <w:ind w:left="1440"/>
        <w:rPr>
          <w:rFonts w:asciiTheme="minorHAnsi" w:hAnsiTheme="minorHAnsi"/>
          <w:sz w:val="24"/>
          <w:szCs w:val="24"/>
        </w:rPr>
      </w:pPr>
      <w:r w:rsidRPr="00765801">
        <w:rPr>
          <w:rFonts w:asciiTheme="minorHAnsi" w:hAnsiTheme="minorHAnsi"/>
          <w:sz w:val="24"/>
          <w:szCs w:val="24"/>
        </w:rPr>
        <w:t xml:space="preserve">“This </w:t>
      </w:r>
      <w:r w:rsidR="00574D41" w:rsidRPr="00765801">
        <w:rPr>
          <w:rFonts w:asciiTheme="minorHAnsi" w:hAnsiTheme="minorHAnsi"/>
          <w:sz w:val="24"/>
          <w:szCs w:val="24"/>
        </w:rPr>
        <w:t>aircraft, registration</w:t>
      </w:r>
      <w:r w:rsidRPr="00765801">
        <w:rPr>
          <w:rFonts w:asciiTheme="minorHAnsi" w:hAnsiTheme="minorHAnsi"/>
          <w:sz w:val="24"/>
          <w:szCs w:val="24"/>
        </w:rPr>
        <w:t xml:space="preserve"> (complete the aircraft registration), Serial Number (complete the aircraft Serial Number) is considered in a fit condition for the intended flight(s) under the conditions and restrictions as stated on the Permit</w:t>
      </w:r>
      <w:r w:rsidR="00E72198" w:rsidRPr="00765801">
        <w:rPr>
          <w:rFonts w:asciiTheme="minorHAnsi" w:hAnsiTheme="minorHAnsi"/>
          <w:sz w:val="24"/>
          <w:szCs w:val="24"/>
        </w:rPr>
        <w:t xml:space="preserve"> to Fly</w:t>
      </w:r>
      <w:r w:rsidRPr="00765801">
        <w:rPr>
          <w:rFonts w:asciiTheme="minorHAnsi" w:hAnsiTheme="minorHAnsi"/>
          <w:sz w:val="24"/>
          <w:szCs w:val="24"/>
        </w:rPr>
        <w:t>”.</w:t>
      </w:r>
    </w:p>
    <w:p w14:paraId="01D33C81" w14:textId="77777777" w:rsidR="00A420A4" w:rsidRPr="00765801" w:rsidRDefault="00A420A4" w:rsidP="00E20FF5">
      <w:pPr>
        <w:widowControl w:val="0"/>
        <w:ind w:left="2160" w:hanging="720"/>
        <w:rPr>
          <w:rFonts w:asciiTheme="minorHAnsi" w:hAnsiTheme="minorHAnsi"/>
          <w:sz w:val="24"/>
          <w:szCs w:val="24"/>
        </w:rPr>
      </w:pPr>
    </w:p>
    <w:p w14:paraId="1FC4E520" w14:textId="77777777" w:rsidR="00A420A4" w:rsidRPr="00765801" w:rsidRDefault="00A420A4" w:rsidP="00E20FF5">
      <w:pPr>
        <w:widowControl w:val="0"/>
        <w:ind w:left="720" w:firstLine="720"/>
        <w:rPr>
          <w:rFonts w:asciiTheme="minorHAnsi" w:hAnsiTheme="minorHAnsi"/>
          <w:sz w:val="24"/>
          <w:szCs w:val="24"/>
        </w:rPr>
      </w:pPr>
      <w:r w:rsidRPr="00765801">
        <w:rPr>
          <w:rFonts w:asciiTheme="minorHAnsi" w:hAnsiTheme="minorHAnsi"/>
          <w:sz w:val="24"/>
          <w:szCs w:val="24"/>
        </w:rPr>
        <w:t>The following must be entered beside the statement of fitness for flight:</w:t>
      </w:r>
    </w:p>
    <w:p w14:paraId="5F96C24F" w14:textId="77777777" w:rsidR="00A420A4" w:rsidRPr="00765801" w:rsidRDefault="00A420A4" w:rsidP="00E20FF5">
      <w:pPr>
        <w:widowControl w:val="0"/>
        <w:ind w:left="2160" w:hanging="720"/>
        <w:rPr>
          <w:rFonts w:asciiTheme="minorHAnsi" w:hAnsiTheme="minorHAnsi"/>
          <w:sz w:val="24"/>
          <w:szCs w:val="24"/>
        </w:rPr>
      </w:pPr>
    </w:p>
    <w:p w14:paraId="38D6FF04" w14:textId="77777777" w:rsidR="00A420A4" w:rsidRPr="00765801" w:rsidRDefault="00A420A4" w:rsidP="00E20FF5">
      <w:pPr>
        <w:widowControl w:val="0"/>
        <w:ind w:left="2160" w:hanging="720"/>
        <w:rPr>
          <w:rFonts w:asciiTheme="minorHAnsi" w:hAnsiTheme="minorHAnsi"/>
          <w:sz w:val="24"/>
          <w:szCs w:val="24"/>
        </w:rPr>
      </w:pPr>
      <w:r w:rsidRPr="00765801">
        <w:rPr>
          <w:rFonts w:asciiTheme="minorHAnsi" w:hAnsiTheme="minorHAnsi"/>
          <w:sz w:val="24"/>
          <w:szCs w:val="24"/>
        </w:rPr>
        <w:t>Name of the Certifying person:</w:t>
      </w:r>
    </w:p>
    <w:p w14:paraId="2B0219D1" w14:textId="77777777" w:rsidR="005C18D9" w:rsidRPr="00765801" w:rsidRDefault="005C18D9" w:rsidP="00E20FF5">
      <w:pPr>
        <w:widowControl w:val="0"/>
        <w:ind w:left="2160" w:hanging="720"/>
        <w:rPr>
          <w:rFonts w:asciiTheme="minorHAnsi" w:hAnsiTheme="minorHAnsi"/>
          <w:sz w:val="24"/>
          <w:szCs w:val="24"/>
        </w:rPr>
      </w:pPr>
    </w:p>
    <w:p w14:paraId="0AA526D8" w14:textId="77777777" w:rsidR="00A420A4" w:rsidRPr="00765801" w:rsidRDefault="00A420A4" w:rsidP="00E20FF5">
      <w:pPr>
        <w:widowControl w:val="0"/>
        <w:ind w:left="2160" w:hanging="720"/>
        <w:rPr>
          <w:rFonts w:asciiTheme="minorHAnsi" w:hAnsiTheme="minorHAnsi"/>
          <w:sz w:val="24"/>
          <w:szCs w:val="24"/>
        </w:rPr>
      </w:pPr>
      <w:r w:rsidRPr="00765801">
        <w:rPr>
          <w:rFonts w:asciiTheme="minorHAnsi" w:hAnsiTheme="minorHAnsi"/>
          <w:sz w:val="24"/>
          <w:szCs w:val="24"/>
        </w:rPr>
        <w:t>Signature</w:t>
      </w:r>
    </w:p>
    <w:p w14:paraId="7CCFDD9E" w14:textId="77777777" w:rsidR="00561D07" w:rsidRPr="00765801" w:rsidRDefault="00561D07" w:rsidP="00E20FF5">
      <w:pPr>
        <w:widowControl w:val="0"/>
        <w:ind w:left="2160" w:hanging="720"/>
        <w:rPr>
          <w:rFonts w:asciiTheme="minorHAnsi" w:hAnsiTheme="minorHAnsi"/>
          <w:sz w:val="24"/>
          <w:szCs w:val="24"/>
        </w:rPr>
      </w:pPr>
    </w:p>
    <w:p w14:paraId="4D75FC98" w14:textId="77777777" w:rsidR="00A420A4" w:rsidRPr="00765801" w:rsidRDefault="00A420A4" w:rsidP="00E20FF5">
      <w:pPr>
        <w:widowControl w:val="0"/>
        <w:ind w:left="2160" w:hanging="720"/>
        <w:rPr>
          <w:rFonts w:asciiTheme="minorHAnsi" w:hAnsiTheme="minorHAnsi"/>
          <w:sz w:val="24"/>
          <w:szCs w:val="24"/>
        </w:rPr>
      </w:pPr>
      <w:r w:rsidRPr="00765801">
        <w:rPr>
          <w:rFonts w:asciiTheme="minorHAnsi" w:hAnsiTheme="minorHAnsi"/>
          <w:sz w:val="24"/>
          <w:szCs w:val="24"/>
        </w:rPr>
        <w:t>Date:</w:t>
      </w:r>
    </w:p>
    <w:p w14:paraId="42683959" w14:textId="77777777" w:rsidR="006D541E" w:rsidRPr="00765801" w:rsidRDefault="006D541E" w:rsidP="00E20FF5">
      <w:pPr>
        <w:widowControl w:val="0"/>
        <w:ind w:left="1440" w:hanging="720"/>
        <w:rPr>
          <w:rFonts w:asciiTheme="minorHAnsi" w:hAnsiTheme="minorHAnsi"/>
          <w:sz w:val="24"/>
          <w:szCs w:val="24"/>
        </w:rPr>
      </w:pPr>
    </w:p>
    <w:p w14:paraId="336CD4EA" w14:textId="77777777" w:rsidR="00E32E44" w:rsidRPr="00765801" w:rsidRDefault="00E32E44" w:rsidP="00E20FF5">
      <w:pPr>
        <w:widowControl w:val="0"/>
        <w:ind w:left="1440" w:hanging="720"/>
        <w:rPr>
          <w:rFonts w:asciiTheme="minorHAnsi" w:hAnsiTheme="minorHAnsi"/>
          <w:i/>
          <w:sz w:val="24"/>
          <w:szCs w:val="24"/>
        </w:rPr>
      </w:pPr>
      <w:r w:rsidRPr="00765801">
        <w:rPr>
          <w:rFonts w:asciiTheme="minorHAnsi" w:hAnsiTheme="minorHAnsi"/>
          <w:i/>
          <w:sz w:val="24"/>
          <w:szCs w:val="24"/>
        </w:rPr>
        <w:t>Note: The name on the Permit Flight Release must be the same as that nominated on the application FORM SM 12.</w:t>
      </w:r>
    </w:p>
    <w:p w14:paraId="7130D6B8" w14:textId="77777777" w:rsidR="00E32E44" w:rsidRPr="00765801" w:rsidRDefault="00E32E44" w:rsidP="00E20FF5">
      <w:pPr>
        <w:widowControl w:val="0"/>
        <w:ind w:left="1440" w:hanging="720"/>
        <w:rPr>
          <w:rFonts w:asciiTheme="minorHAnsi" w:hAnsiTheme="minorHAnsi"/>
          <w:sz w:val="24"/>
          <w:szCs w:val="24"/>
        </w:rPr>
      </w:pPr>
    </w:p>
    <w:p w14:paraId="79AA3625" w14:textId="77777777" w:rsidR="00A420A4" w:rsidRPr="00765801" w:rsidRDefault="00B32B77" w:rsidP="00E20FF5">
      <w:pPr>
        <w:pStyle w:val="Heading1"/>
        <w:keepNext w:val="0"/>
        <w:widowControl w:val="0"/>
        <w:suppressAutoHyphens w:val="0"/>
        <w:jc w:val="both"/>
        <w:rPr>
          <w:szCs w:val="24"/>
          <w:lang w:val="en-GB"/>
        </w:rPr>
      </w:pPr>
      <w:bookmarkStart w:id="34" w:name="_Toc215396525"/>
      <w:bookmarkStart w:id="35" w:name="_Toc135398538"/>
      <w:r w:rsidRPr="00765801">
        <w:rPr>
          <w:szCs w:val="24"/>
          <w:lang w:val="en-GB"/>
        </w:rPr>
        <w:t>11</w:t>
      </w:r>
      <w:r w:rsidR="00A420A4" w:rsidRPr="00765801">
        <w:rPr>
          <w:szCs w:val="24"/>
          <w:lang w:val="en-GB"/>
        </w:rPr>
        <w:t>.</w:t>
      </w:r>
      <w:r w:rsidR="00A420A4" w:rsidRPr="00765801">
        <w:rPr>
          <w:szCs w:val="24"/>
          <w:lang w:val="en-GB"/>
        </w:rPr>
        <w:tab/>
        <w:t>MAINTENANCE PROGRAMMES</w:t>
      </w:r>
      <w:bookmarkEnd w:id="34"/>
      <w:r w:rsidR="00681589" w:rsidRPr="00765801">
        <w:rPr>
          <w:szCs w:val="24"/>
          <w:lang w:val="en-GB"/>
        </w:rPr>
        <w:t xml:space="preserve"> FOR AIRCRAFT OPERATED UNDER CAR OPS 2</w:t>
      </w:r>
      <w:r w:rsidR="00137D8B" w:rsidRPr="00765801">
        <w:rPr>
          <w:szCs w:val="24"/>
          <w:lang w:val="en-GB"/>
        </w:rPr>
        <w:t>A/H</w:t>
      </w:r>
      <w:r w:rsidR="00315EBC" w:rsidRPr="00765801">
        <w:rPr>
          <w:szCs w:val="24"/>
          <w:lang w:val="en-GB"/>
        </w:rPr>
        <w:t xml:space="preserve"> OR CAR OPS 4</w:t>
      </w:r>
      <w:bookmarkEnd w:id="35"/>
    </w:p>
    <w:p w14:paraId="11EC1976" w14:textId="77777777" w:rsidR="00574D41" w:rsidRPr="00765801" w:rsidRDefault="00574D41" w:rsidP="00E20FF5">
      <w:pPr>
        <w:widowControl w:val="0"/>
        <w:rPr>
          <w:rFonts w:asciiTheme="minorHAnsi" w:hAnsiTheme="minorHAnsi"/>
          <w:sz w:val="24"/>
          <w:szCs w:val="24"/>
        </w:rPr>
      </w:pPr>
    </w:p>
    <w:p w14:paraId="29998CA0" w14:textId="77777777" w:rsidR="00A420A4" w:rsidRPr="00765801" w:rsidRDefault="00B32B77" w:rsidP="00E20FF5">
      <w:pPr>
        <w:pStyle w:val="Heading1"/>
        <w:keepNext w:val="0"/>
        <w:widowControl w:val="0"/>
        <w:suppressAutoHyphens w:val="0"/>
        <w:jc w:val="both"/>
        <w:rPr>
          <w:szCs w:val="24"/>
          <w:lang w:val="en-GB" w:eastAsia="en-GB"/>
        </w:rPr>
      </w:pPr>
      <w:bookmarkStart w:id="36" w:name="_Toc215396526"/>
      <w:bookmarkStart w:id="37" w:name="_Toc135398539"/>
      <w:r w:rsidRPr="00765801">
        <w:rPr>
          <w:szCs w:val="24"/>
          <w:lang w:val="en-GB" w:eastAsia="en-GB"/>
        </w:rPr>
        <w:t>11</w:t>
      </w:r>
      <w:r w:rsidR="00A420A4" w:rsidRPr="00765801">
        <w:rPr>
          <w:szCs w:val="24"/>
          <w:lang w:val="en-GB" w:eastAsia="en-GB"/>
        </w:rPr>
        <w:t>.1</w:t>
      </w:r>
      <w:r w:rsidR="00A420A4" w:rsidRPr="00765801">
        <w:rPr>
          <w:szCs w:val="24"/>
          <w:lang w:val="en-GB" w:eastAsia="en-GB"/>
        </w:rPr>
        <w:tab/>
        <w:t>Introduction</w:t>
      </w:r>
      <w:bookmarkEnd w:id="36"/>
      <w:bookmarkEnd w:id="37"/>
    </w:p>
    <w:p w14:paraId="02B497EB" w14:textId="77777777" w:rsidR="00A420A4" w:rsidRPr="00765801" w:rsidRDefault="00A420A4" w:rsidP="00E20FF5">
      <w:pPr>
        <w:widowControl w:val="0"/>
        <w:rPr>
          <w:rFonts w:asciiTheme="minorHAnsi" w:hAnsiTheme="minorHAnsi"/>
          <w:sz w:val="24"/>
          <w:szCs w:val="24"/>
        </w:rPr>
      </w:pPr>
    </w:p>
    <w:p w14:paraId="6534B1EA" w14:textId="77777777" w:rsidR="00A420A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The Maintenance Programme for a</w:t>
      </w:r>
      <w:r w:rsidR="009F6C07" w:rsidRPr="00765801">
        <w:rPr>
          <w:rFonts w:asciiTheme="minorHAnsi" w:hAnsiTheme="minorHAnsi"/>
          <w:sz w:val="24"/>
          <w:szCs w:val="24"/>
        </w:rPr>
        <w:t xml:space="preserve"> privately operated</w:t>
      </w:r>
      <w:r w:rsidRPr="00765801">
        <w:rPr>
          <w:rFonts w:asciiTheme="minorHAnsi" w:hAnsiTheme="minorHAnsi"/>
          <w:sz w:val="24"/>
          <w:szCs w:val="24"/>
        </w:rPr>
        <w:t xml:space="preserve"> aircraft </w:t>
      </w:r>
      <w:r w:rsidR="009F6C07" w:rsidRPr="00765801">
        <w:rPr>
          <w:rFonts w:asciiTheme="minorHAnsi" w:hAnsiTheme="minorHAnsi"/>
          <w:sz w:val="24"/>
          <w:szCs w:val="24"/>
        </w:rPr>
        <w:t>under CAR OPS 2</w:t>
      </w:r>
      <w:r w:rsidR="00137D8B" w:rsidRPr="00765801">
        <w:rPr>
          <w:rFonts w:asciiTheme="minorHAnsi" w:hAnsiTheme="minorHAnsi"/>
          <w:sz w:val="24"/>
          <w:szCs w:val="24"/>
        </w:rPr>
        <w:t>A/H</w:t>
      </w:r>
      <w:r w:rsidR="00C570AD" w:rsidRPr="00765801">
        <w:rPr>
          <w:rFonts w:asciiTheme="minorHAnsi" w:hAnsiTheme="minorHAnsi"/>
          <w:sz w:val="24"/>
          <w:szCs w:val="24"/>
        </w:rPr>
        <w:t>,</w:t>
      </w:r>
      <w:r w:rsidRPr="00765801">
        <w:rPr>
          <w:rFonts w:asciiTheme="minorHAnsi" w:hAnsiTheme="minorHAnsi"/>
          <w:sz w:val="24"/>
          <w:szCs w:val="24"/>
        </w:rPr>
        <w:t xml:space="preserve"> </w:t>
      </w:r>
      <w:r w:rsidR="00C570AD" w:rsidRPr="00765801">
        <w:rPr>
          <w:rFonts w:asciiTheme="minorHAnsi" w:hAnsiTheme="minorHAnsi"/>
          <w:sz w:val="24"/>
          <w:szCs w:val="24"/>
        </w:rPr>
        <w:t xml:space="preserve">or for a RPAS operated under CAR OPS 4, </w:t>
      </w:r>
      <w:r w:rsidRPr="00765801">
        <w:rPr>
          <w:rFonts w:asciiTheme="minorHAnsi" w:hAnsiTheme="minorHAnsi"/>
          <w:sz w:val="24"/>
          <w:szCs w:val="24"/>
        </w:rPr>
        <w:t xml:space="preserve">is required to be accepted by </w:t>
      </w:r>
      <w:r w:rsidR="004F6B45" w:rsidRPr="00765801">
        <w:rPr>
          <w:rFonts w:asciiTheme="minorHAnsi" w:hAnsiTheme="minorHAnsi"/>
          <w:sz w:val="24"/>
          <w:szCs w:val="24"/>
        </w:rPr>
        <w:t>the CAA</w:t>
      </w:r>
      <w:r w:rsidRPr="00765801">
        <w:rPr>
          <w:rFonts w:asciiTheme="minorHAnsi" w:hAnsiTheme="minorHAnsi"/>
          <w:sz w:val="24"/>
          <w:szCs w:val="24"/>
        </w:rPr>
        <w:t xml:space="preserve">. As such, it is therefore required </w:t>
      </w:r>
      <w:r w:rsidR="009F6C07" w:rsidRPr="00765801">
        <w:rPr>
          <w:rFonts w:asciiTheme="minorHAnsi" w:hAnsiTheme="minorHAnsi"/>
          <w:sz w:val="24"/>
          <w:szCs w:val="24"/>
        </w:rPr>
        <w:t>that the maintenance programme</w:t>
      </w:r>
      <w:r w:rsidRPr="00765801">
        <w:rPr>
          <w:rFonts w:asciiTheme="minorHAnsi" w:hAnsiTheme="minorHAnsi"/>
          <w:sz w:val="24"/>
          <w:szCs w:val="24"/>
        </w:rPr>
        <w:t xml:space="preserve"> include</w:t>
      </w:r>
      <w:r w:rsidR="009F6C07" w:rsidRPr="00765801">
        <w:rPr>
          <w:rFonts w:asciiTheme="minorHAnsi" w:hAnsiTheme="minorHAnsi"/>
          <w:sz w:val="24"/>
          <w:szCs w:val="24"/>
        </w:rPr>
        <w:t>s</w:t>
      </w:r>
      <w:r w:rsidRPr="00765801">
        <w:rPr>
          <w:rFonts w:asciiTheme="minorHAnsi" w:hAnsiTheme="minorHAnsi"/>
          <w:sz w:val="24"/>
          <w:szCs w:val="24"/>
        </w:rPr>
        <w:t xml:space="preserve"> all the maintenance that will ensure the continuing airworthiness of the aircraft.</w:t>
      </w:r>
    </w:p>
    <w:p w14:paraId="319A49E8" w14:textId="77777777" w:rsidR="00A420A4" w:rsidRPr="00765801" w:rsidRDefault="00A420A4" w:rsidP="00E20FF5">
      <w:pPr>
        <w:widowControl w:val="0"/>
        <w:rPr>
          <w:rFonts w:asciiTheme="minorHAnsi" w:hAnsiTheme="minorHAnsi"/>
          <w:sz w:val="24"/>
          <w:szCs w:val="24"/>
        </w:rPr>
      </w:pPr>
    </w:p>
    <w:p w14:paraId="07122958" w14:textId="7323BDEA" w:rsidR="00446332" w:rsidRPr="00765801" w:rsidRDefault="00F955FB" w:rsidP="00E20FF5">
      <w:pPr>
        <w:widowControl w:val="0"/>
        <w:ind w:left="720"/>
        <w:rPr>
          <w:rFonts w:asciiTheme="minorHAnsi" w:hAnsiTheme="minorHAnsi"/>
          <w:sz w:val="24"/>
          <w:szCs w:val="24"/>
        </w:rPr>
      </w:pPr>
      <w:r w:rsidRPr="00765801">
        <w:rPr>
          <w:rFonts w:asciiTheme="minorHAnsi" w:hAnsiTheme="minorHAnsi"/>
          <w:sz w:val="24"/>
          <w:szCs w:val="24"/>
        </w:rPr>
        <w:t>The owner/o</w:t>
      </w:r>
      <w:r w:rsidR="00A420A4" w:rsidRPr="00765801">
        <w:rPr>
          <w:rFonts w:asciiTheme="minorHAnsi" w:hAnsiTheme="minorHAnsi"/>
          <w:sz w:val="24"/>
          <w:szCs w:val="24"/>
        </w:rPr>
        <w:t>perator’s Airworthiness Coor</w:t>
      </w:r>
      <w:r w:rsidR="00574D41" w:rsidRPr="00765801">
        <w:rPr>
          <w:rFonts w:asciiTheme="minorHAnsi" w:hAnsiTheme="minorHAnsi"/>
          <w:sz w:val="24"/>
          <w:szCs w:val="24"/>
        </w:rPr>
        <w:t>dinator</w:t>
      </w:r>
      <w:r w:rsidR="00E74C52" w:rsidRPr="00765801">
        <w:rPr>
          <w:rFonts w:asciiTheme="minorHAnsi" w:hAnsiTheme="minorHAnsi"/>
          <w:sz w:val="24"/>
          <w:szCs w:val="24"/>
        </w:rPr>
        <w:t xml:space="preserve"> [or </w:t>
      </w:r>
      <w:r w:rsidR="00E74C52" w:rsidRPr="00765801">
        <w:rPr>
          <w:rFonts w:asciiTheme="minorHAnsi" w:hAnsiTheme="minorHAnsi" w:cstheme="minorHAnsi"/>
          <w:sz w:val="24"/>
          <w:szCs w:val="24"/>
        </w:rPr>
        <w:t>Postholder for Continuing Airworthiness</w:t>
      </w:r>
      <w:r w:rsidR="00E74C52" w:rsidRPr="00765801">
        <w:rPr>
          <w:rFonts w:asciiTheme="minorHAnsi" w:hAnsiTheme="minorHAnsi"/>
          <w:sz w:val="24"/>
          <w:szCs w:val="24"/>
        </w:rPr>
        <w:t>]</w:t>
      </w:r>
      <w:r w:rsidR="00574D41" w:rsidRPr="00765801">
        <w:rPr>
          <w:rFonts w:asciiTheme="minorHAnsi" w:hAnsiTheme="minorHAnsi"/>
          <w:sz w:val="24"/>
          <w:szCs w:val="24"/>
        </w:rPr>
        <w:t xml:space="preserve"> is required to submit </w:t>
      </w:r>
      <w:r w:rsidR="007F7501" w:rsidRPr="00765801">
        <w:rPr>
          <w:rFonts w:asciiTheme="minorHAnsi" w:hAnsiTheme="minorHAnsi"/>
          <w:sz w:val="24"/>
          <w:szCs w:val="24"/>
        </w:rPr>
        <w:t>a Maintenance Programme Declaration on Form</w:t>
      </w:r>
      <w:r w:rsidR="00574D41" w:rsidRPr="00765801">
        <w:rPr>
          <w:rFonts w:asciiTheme="minorHAnsi" w:hAnsiTheme="minorHAnsi"/>
          <w:sz w:val="24"/>
          <w:szCs w:val="24"/>
        </w:rPr>
        <w:t xml:space="preserve"> SM 13</w:t>
      </w:r>
      <w:r w:rsidR="00D8350C" w:rsidRPr="00765801">
        <w:rPr>
          <w:rFonts w:asciiTheme="minorHAnsi" w:hAnsiTheme="minorHAnsi"/>
          <w:sz w:val="24"/>
          <w:szCs w:val="24"/>
        </w:rPr>
        <w:t>.</w:t>
      </w:r>
      <w:r w:rsidR="00574D41" w:rsidRPr="00765801">
        <w:rPr>
          <w:rFonts w:asciiTheme="minorHAnsi" w:hAnsiTheme="minorHAnsi"/>
          <w:sz w:val="24"/>
          <w:szCs w:val="24"/>
        </w:rPr>
        <w:t xml:space="preserve"> </w:t>
      </w:r>
      <w:r w:rsidR="00A420A4" w:rsidRPr="00765801">
        <w:rPr>
          <w:rFonts w:asciiTheme="minorHAnsi" w:hAnsiTheme="minorHAnsi"/>
          <w:sz w:val="24"/>
          <w:szCs w:val="24"/>
        </w:rPr>
        <w:t>The information required to be annotated on the form is based on the policies and guidance contained in this section of CAP 02</w:t>
      </w:r>
      <w:r w:rsidR="007F7501" w:rsidRPr="00765801">
        <w:rPr>
          <w:rFonts w:asciiTheme="minorHAnsi" w:hAnsiTheme="minorHAnsi"/>
          <w:sz w:val="24"/>
          <w:szCs w:val="24"/>
        </w:rPr>
        <w:t xml:space="preserve"> and</w:t>
      </w:r>
      <w:r w:rsidR="00A05D43" w:rsidRPr="00765801">
        <w:rPr>
          <w:rFonts w:asciiTheme="minorHAnsi" w:hAnsiTheme="minorHAnsi"/>
          <w:sz w:val="24"/>
          <w:szCs w:val="24"/>
        </w:rPr>
        <w:t xml:space="preserve"> in CAP 12</w:t>
      </w:r>
      <w:r w:rsidR="00A420A4" w:rsidRPr="00765801">
        <w:rPr>
          <w:rFonts w:asciiTheme="minorHAnsi" w:hAnsiTheme="minorHAnsi"/>
          <w:sz w:val="24"/>
          <w:szCs w:val="24"/>
        </w:rPr>
        <w:t xml:space="preserve">. </w:t>
      </w:r>
    </w:p>
    <w:p w14:paraId="5EC8C333" w14:textId="77777777" w:rsidR="00446332" w:rsidRPr="00765801" w:rsidRDefault="00446332" w:rsidP="00E20FF5">
      <w:pPr>
        <w:widowControl w:val="0"/>
        <w:ind w:left="720"/>
        <w:rPr>
          <w:rFonts w:asciiTheme="minorHAnsi" w:hAnsiTheme="minorHAnsi"/>
          <w:sz w:val="24"/>
          <w:szCs w:val="24"/>
        </w:rPr>
      </w:pPr>
    </w:p>
    <w:p w14:paraId="56F55823" w14:textId="44A47C68" w:rsidR="00A420A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The Airworthiness</w:t>
      </w:r>
      <w:r w:rsidR="00561D07" w:rsidRPr="00765801">
        <w:rPr>
          <w:rFonts w:asciiTheme="minorHAnsi" w:hAnsiTheme="minorHAnsi"/>
          <w:sz w:val="24"/>
          <w:szCs w:val="24"/>
        </w:rPr>
        <w:t xml:space="preserve"> </w:t>
      </w:r>
      <w:r w:rsidRPr="00765801">
        <w:rPr>
          <w:rFonts w:asciiTheme="minorHAnsi" w:hAnsiTheme="minorHAnsi"/>
          <w:sz w:val="24"/>
          <w:szCs w:val="24"/>
        </w:rPr>
        <w:t>Coordinator</w:t>
      </w:r>
      <w:r w:rsidR="00E74C52" w:rsidRPr="00765801">
        <w:rPr>
          <w:rFonts w:asciiTheme="minorHAnsi" w:hAnsiTheme="minorHAnsi"/>
          <w:sz w:val="24"/>
          <w:szCs w:val="24"/>
        </w:rPr>
        <w:t>[ or CAA approved CAR CAMO organisation as applicable,]</w:t>
      </w:r>
      <w:r w:rsidRPr="00765801">
        <w:rPr>
          <w:rFonts w:asciiTheme="minorHAnsi" w:hAnsiTheme="minorHAnsi"/>
          <w:sz w:val="24"/>
          <w:szCs w:val="24"/>
        </w:rPr>
        <w:t xml:space="preserve"> should review the contents at least annually and keep this up to date.</w:t>
      </w:r>
    </w:p>
    <w:p w14:paraId="1D43240A" w14:textId="77777777" w:rsidR="007C5941" w:rsidRPr="00765801" w:rsidRDefault="007C5941" w:rsidP="00E20FF5">
      <w:pPr>
        <w:pStyle w:val="Heading1"/>
        <w:keepNext w:val="0"/>
        <w:widowControl w:val="0"/>
        <w:suppressAutoHyphens w:val="0"/>
        <w:jc w:val="both"/>
        <w:rPr>
          <w:szCs w:val="24"/>
          <w:lang w:val="en-GB" w:eastAsia="en-GB"/>
        </w:rPr>
      </w:pPr>
      <w:bookmarkStart w:id="38" w:name="_Toc215396527"/>
    </w:p>
    <w:p w14:paraId="33CA47A2" w14:textId="77777777" w:rsidR="00A420A4" w:rsidRPr="00765801" w:rsidRDefault="00B32B77" w:rsidP="00E20FF5">
      <w:pPr>
        <w:pStyle w:val="Heading1"/>
        <w:keepNext w:val="0"/>
        <w:widowControl w:val="0"/>
        <w:suppressAutoHyphens w:val="0"/>
        <w:jc w:val="both"/>
        <w:rPr>
          <w:szCs w:val="24"/>
          <w:lang w:val="en-GB" w:eastAsia="en-GB"/>
        </w:rPr>
      </w:pPr>
      <w:bookmarkStart w:id="39" w:name="_Toc135398540"/>
      <w:r w:rsidRPr="00765801">
        <w:rPr>
          <w:szCs w:val="24"/>
          <w:lang w:val="en-GB" w:eastAsia="en-GB"/>
        </w:rPr>
        <w:t>11</w:t>
      </w:r>
      <w:r w:rsidR="00A420A4" w:rsidRPr="00765801">
        <w:rPr>
          <w:szCs w:val="24"/>
          <w:lang w:val="en-GB" w:eastAsia="en-GB"/>
        </w:rPr>
        <w:t>.2</w:t>
      </w:r>
      <w:r w:rsidR="00A420A4" w:rsidRPr="00765801">
        <w:rPr>
          <w:szCs w:val="24"/>
          <w:lang w:val="en-GB" w:eastAsia="en-GB"/>
        </w:rPr>
        <w:tab/>
        <w:t>Annual Utilisation</w:t>
      </w:r>
      <w:bookmarkEnd w:id="38"/>
      <w:bookmarkEnd w:id="39"/>
    </w:p>
    <w:p w14:paraId="722AEDF0" w14:textId="77777777" w:rsidR="00A420A4" w:rsidRPr="00765801" w:rsidRDefault="00A420A4" w:rsidP="00E20FF5">
      <w:pPr>
        <w:widowControl w:val="0"/>
        <w:ind w:left="1440" w:hanging="720"/>
        <w:rPr>
          <w:rFonts w:asciiTheme="minorHAnsi" w:hAnsiTheme="minorHAnsi"/>
          <w:sz w:val="24"/>
          <w:szCs w:val="24"/>
        </w:rPr>
      </w:pPr>
    </w:p>
    <w:p w14:paraId="73F6F317" w14:textId="77777777" w:rsidR="00826620" w:rsidRPr="00765801" w:rsidRDefault="00F955FB" w:rsidP="00E20FF5">
      <w:pPr>
        <w:widowControl w:val="0"/>
        <w:ind w:left="720"/>
        <w:rPr>
          <w:rFonts w:asciiTheme="minorHAnsi" w:hAnsiTheme="minorHAnsi"/>
          <w:sz w:val="24"/>
          <w:szCs w:val="24"/>
        </w:rPr>
      </w:pPr>
      <w:r w:rsidRPr="00765801">
        <w:rPr>
          <w:rFonts w:asciiTheme="minorHAnsi" w:hAnsiTheme="minorHAnsi"/>
          <w:sz w:val="24"/>
          <w:szCs w:val="24"/>
        </w:rPr>
        <w:t>The owner/o</w:t>
      </w:r>
      <w:r w:rsidR="00A420A4" w:rsidRPr="00765801">
        <w:rPr>
          <w:rFonts w:asciiTheme="minorHAnsi" w:hAnsiTheme="minorHAnsi"/>
          <w:sz w:val="24"/>
          <w:szCs w:val="24"/>
        </w:rPr>
        <w:t xml:space="preserve">perator is responsible for ensuring that the Maintenance Programme is appropriate for its age, utilisation, operating </w:t>
      </w:r>
      <w:proofErr w:type="gramStart"/>
      <w:r w:rsidR="00A420A4" w:rsidRPr="00765801">
        <w:rPr>
          <w:rFonts w:asciiTheme="minorHAnsi" w:hAnsiTheme="minorHAnsi"/>
          <w:sz w:val="24"/>
          <w:szCs w:val="24"/>
        </w:rPr>
        <w:t>environment</w:t>
      </w:r>
      <w:proofErr w:type="gramEnd"/>
      <w:r w:rsidR="00A420A4" w:rsidRPr="00765801">
        <w:rPr>
          <w:rFonts w:asciiTheme="minorHAnsi" w:hAnsiTheme="minorHAnsi"/>
          <w:sz w:val="24"/>
          <w:szCs w:val="24"/>
        </w:rPr>
        <w:t xml:space="preserve"> and configuration. </w:t>
      </w:r>
    </w:p>
    <w:p w14:paraId="63D8B091" w14:textId="77777777" w:rsidR="00826620" w:rsidRPr="00765801" w:rsidRDefault="00826620" w:rsidP="00E20FF5">
      <w:pPr>
        <w:widowControl w:val="0"/>
        <w:ind w:left="720"/>
        <w:rPr>
          <w:rFonts w:asciiTheme="minorHAnsi" w:hAnsiTheme="minorHAnsi"/>
          <w:sz w:val="24"/>
          <w:szCs w:val="24"/>
        </w:rPr>
      </w:pPr>
    </w:p>
    <w:p w14:paraId="0AFA8438" w14:textId="77777777" w:rsidR="00FC4BDE"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The recommended maintenance by the Type Certificate Holder is normally based on an assumed utilisation and operating environment. Should the anticipated, or actual utilisation of the aircraft, vary by more than 25% from these assumptions then the Maintenance Programme should be reviewed and the tasks and frequencies adjusted as necessary. </w:t>
      </w:r>
    </w:p>
    <w:p w14:paraId="47AF0E24" w14:textId="77777777" w:rsidR="00E20FF5" w:rsidRPr="00765801" w:rsidRDefault="00E20FF5" w:rsidP="00E20FF5">
      <w:pPr>
        <w:widowControl w:val="0"/>
        <w:ind w:left="720"/>
        <w:rPr>
          <w:rFonts w:asciiTheme="minorHAnsi" w:hAnsiTheme="minorHAnsi"/>
          <w:sz w:val="24"/>
          <w:szCs w:val="24"/>
        </w:rPr>
      </w:pPr>
    </w:p>
    <w:p w14:paraId="21BE64F4" w14:textId="77777777" w:rsidR="00574D41"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In some cases the Type Certificate Holder has produced specific low utilisation recommendations for the adoption of owners/operators which should be used when applicable.</w:t>
      </w:r>
    </w:p>
    <w:p w14:paraId="2033B15F" w14:textId="77777777" w:rsidR="00A30443" w:rsidRPr="00765801" w:rsidRDefault="00A30443" w:rsidP="00E20FF5">
      <w:pPr>
        <w:widowControl w:val="0"/>
        <w:ind w:left="720"/>
        <w:rPr>
          <w:rFonts w:asciiTheme="minorHAnsi" w:hAnsiTheme="minorHAnsi"/>
          <w:sz w:val="24"/>
          <w:szCs w:val="24"/>
        </w:rPr>
      </w:pPr>
    </w:p>
    <w:p w14:paraId="663638AB" w14:textId="77777777" w:rsidR="00A420A4" w:rsidRPr="00765801" w:rsidRDefault="00B32B77" w:rsidP="00E20FF5">
      <w:pPr>
        <w:pStyle w:val="Heading1"/>
        <w:keepNext w:val="0"/>
        <w:widowControl w:val="0"/>
        <w:suppressAutoHyphens w:val="0"/>
        <w:jc w:val="both"/>
        <w:rPr>
          <w:szCs w:val="24"/>
          <w:lang w:val="en-GB" w:eastAsia="en-GB"/>
        </w:rPr>
      </w:pPr>
      <w:bookmarkStart w:id="40" w:name="_Toc215396528"/>
      <w:bookmarkStart w:id="41" w:name="_Toc135398541"/>
      <w:r w:rsidRPr="00765801">
        <w:rPr>
          <w:szCs w:val="24"/>
          <w:lang w:val="en-GB" w:eastAsia="en-GB"/>
        </w:rPr>
        <w:lastRenderedPageBreak/>
        <w:t>11</w:t>
      </w:r>
      <w:r w:rsidR="00A420A4" w:rsidRPr="00765801">
        <w:rPr>
          <w:szCs w:val="24"/>
          <w:lang w:val="en-GB" w:eastAsia="en-GB"/>
        </w:rPr>
        <w:t>.3</w:t>
      </w:r>
      <w:r w:rsidR="00A420A4" w:rsidRPr="00765801">
        <w:rPr>
          <w:szCs w:val="24"/>
          <w:lang w:val="en-GB" w:eastAsia="en-GB"/>
        </w:rPr>
        <w:tab/>
        <w:t>Maintenance Source Documents</w:t>
      </w:r>
      <w:bookmarkEnd w:id="40"/>
      <w:bookmarkEnd w:id="41"/>
    </w:p>
    <w:p w14:paraId="4928D45C" w14:textId="77777777" w:rsidR="00A420A4" w:rsidRPr="00765801" w:rsidRDefault="00A420A4" w:rsidP="00E20FF5">
      <w:pPr>
        <w:widowControl w:val="0"/>
        <w:ind w:left="720"/>
        <w:rPr>
          <w:rFonts w:asciiTheme="minorHAnsi" w:hAnsiTheme="minorHAnsi"/>
          <w:sz w:val="24"/>
          <w:szCs w:val="24"/>
        </w:rPr>
      </w:pPr>
    </w:p>
    <w:p w14:paraId="3E6797E7" w14:textId="77777777" w:rsidR="00E32E4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The maintenance of the aircraft, engines, </w:t>
      </w:r>
      <w:proofErr w:type="gramStart"/>
      <w:r w:rsidRPr="00765801">
        <w:rPr>
          <w:rFonts w:asciiTheme="minorHAnsi" w:hAnsiTheme="minorHAnsi"/>
          <w:sz w:val="24"/>
          <w:szCs w:val="24"/>
        </w:rPr>
        <w:t>propellers</w:t>
      </w:r>
      <w:proofErr w:type="gramEnd"/>
      <w:r w:rsidRPr="00765801">
        <w:rPr>
          <w:rFonts w:asciiTheme="minorHAnsi" w:hAnsiTheme="minorHAnsi"/>
          <w:sz w:val="24"/>
          <w:szCs w:val="24"/>
        </w:rPr>
        <w:t xml:space="preserve"> and equipment are normally in accordance with the Type Certificate Holders’ and the applicable Supplemental Type Certificate Holder’s instructions for continuing airworthiness, their inspection standards and any additional requirements of </w:t>
      </w:r>
      <w:r w:rsidR="004F6B45" w:rsidRPr="00765801">
        <w:rPr>
          <w:rFonts w:asciiTheme="minorHAnsi" w:hAnsiTheme="minorHAnsi"/>
          <w:sz w:val="24"/>
          <w:szCs w:val="24"/>
        </w:rPr>
        <w:t>the CAA</w:t>
      </w:r>
      <w:r w:rsidRPr="00765801">
        <w:rPr>
          <w:rFonts w:asciiTheme="minorHAnsi" w:hAnsiTheme="minorHAnsi"/>
          <w:sz w:val="24"/>
          <w:szCs w:val="24"/>
        </w:rPr>
        <w:t xml:space="preserve">. </w:t>
      </w:r>
    </w:p>
    <w:p w14:paraId="273B4186" w14:textId="77777777" w:rsidR="00FC4BDE" w:rsidRPr="00765801" w:rsidRDefault="00FC4BDE" w:rsidP="00E20FF5">
      <w:pPr>
        <w:widowControl w:val="0"/>
        <w:ind w:left="720"/>
        <w:rPr>
          <w:rFonts w:asciiTheme="minorHAnsi" w:hAnsiTheme="minorHAnsi"/>
          <w:sz w:val="24"/>
          <w:szCs w:val="24"/>
        </w:rPr>
      </w:pPr>
    </w:p>
    <w:p w14:paraId="274D8BE5" w14:textId="77777777" w:rsidR="00A420A4" w:rsidRPr="00765801" w:rsidRDefault="00A420A4" w:rsidP="00E20FF5">
      <w:pPr>
        <w:widowControl w:val="0"/>
        <w:ind w:left="720"/>
        <w:rPr>
          <w:rFonts w:asciiTheme="minorHAnsi" w:hAnsiTheme="minorHAnsi"/>
          <w:sz w:val="24"/>
          <w:szCs w:val="24"/>
        </w:rPr>
      </w:pPr>
      <w:proofErr w:type="gramStart"/>
      <w:r w:rsidRPr="00765801">
        <w:rPr>
          <w:rFonts w:asciiTheme="minorHAnsi" w:hAnsiTheme="minorHAnsi"/>
          <w:sz w:val="24"/>
          <w:szCs w:val="24"/>
        </w:rPr>
        <w:t>The Maintenance Programme Declaration Form</w:t>
      </w:r>
      <w:r w:rsidR="00485977" w:rsidRPr="00765801">
        <w:rPr>
          <w:rFonts w:asciiTheme="minorHAnsi" w:hAnsiTheme="minorHAnsi"/>
          <w:sz w:val="24"/>
          <w:szCs w:val="24"/>
        </w:rPr>
        <w:t xml:space="preserve"> SM 13</w:t>
      </w:r>
      <w:r w:rsidRPr="00765801">
        <w:rPr>
          <w:rFonts w:asciiTheme="minorHAnsi" w:hAnsiTheme="minorHAnsi"/>
          <w:sz w:val="24"/>
          <w:szCs w:val="24"/>
        </w:rPr>
        <w:t>,</w:t>
      </w:r>
      <w:proofErr w:type="gramEnd"/>
      <w:r w:rsidRPr="00765801">
        <w:rPr>
          <w:rFonts w:asciiTheme="minorHAnsi" w:hAnsiTheme="minorHAnsi"/>
          <w:sz w:val="24"/>
          <w:szCs w:val="24"/>
        </w:rPr>
        <w:t xml:space="preserve"> requires these source documents to be declared. The revision status of the documents is not required to be recorded as it is expected that only the late</w:t>
      </w:r>
      <w:r w:rsidR="00485977" w:rsidRPr="00765801">
        <w:rPr>
          <w:rFonts w:asciiTheme="minorHAnsi" w:hAnsiTheme="minorHAnsi"/>
          <w:sz w:val="24"/>
          <w:szCs w:val="24"/>
        </w:rPr>
        <w:t>st revisions will be applicable and used.</w:t>
      </w:r>
    </w:p>
    <w:p w14:paraId="64FC9E57" w14:textId="77777777" w:rsidR="00446332" w:rsidRPr="00765801" w:rsidRDefault="00446332" w:rsidP="00E20FF5">
      <w:pPr>
        <w:widowControl w:val="0"/>
        <w:ind w:left="720"/>
        <w:rPr>
          <w:rFonts w:asciiTheme="minorHAnsi" w:hAnsiTheme="minorHAnsi"/>
          <w:sz w:val="24"/>
          <w:szCs w:val="24"/>
        </w:rPr>
      </w:pPr>
    </w:p>
    <w:p w14:paraId="4A535AC1" w14:textId="77777777" w:rsidR="00A420A4" w:rsidRPr="00765801" w:rsidRDefault="00B32B77" w:rsidP="00E20FF5">
      <w:pPr>
        <w:pStyle w:val="Heading1"/>
        <w:keepNext w:val="0"/>
        <w:widowControl w:val="0"/>
        <w:suppressAutoHyphens w:val="0"/>
        <w:jc w:val="both"/>
        <w:rPr>
          <w:szCs w:val="24"/>
          <w:lang w:val="en-GB" w:eastAsia="en-GB"/>
        </w:rPr>
      </w:pPr>
      <w:bookmarkStart w:id="42" w:name="_Toc215396529"/>
      <w:bookmarkStart w:id="43" w:name="_Toc135398542"/>
      <w:r w:rsidRPr="00765801">
        <w:rPr>
          <w:szCs w:val="24"/>
          <w:lang w:val="en-GB" w:eastAsia="en-GB"/>
        </w:rPr>
        <w:t>11</w:t>
      </w:r>
      <w:r w:rsidR="00A420A4" w:rsidRPr="00765801">
        <w:rPr>
          <w:szCs w:val="24"/>
          <w:lang w:val="en-GB" w:eastAsia="en-GB"/>
        </w:rPr>
        <w:t>.4</w:t>
      </w:r>
      <w:r w:rsidR="00A420A4" w:rsidRPr="00765801">
        <w:rPr>
          <w:szCs w:val="24"/>
          <w:lang w:val="en-GB" w:eastAsia="en-GB"/>
        </w:rPr>
        <w:tab/>
        <w:t>Additional Maintenance Tasks</w:t>
      </w:r>
      <w:bookmarkEnd w:id="42"/>
      <w:bookmarkEnd w:id="43"/>
    </w:p>
    <w:p w14:paraId="7ACD6E35" w14:textId="77777777" w:rsidR="00A420A4" w:rsidRPr="00765801" w:rsidRDefault="00A420A4" w:rsidP="00E20FF5">
      <w:pPr>
        <w:widowControl w:val="0"/>
        <w:rPr>
          <w:rFonts w:asciiTheme="minorHAnsi" w:hAnsiTheme="minorHAnsi"/>
          <w:sz w:val="24"/>
          <w:szCs w:val="24"/>
        </w:rPr>
      </w:pPr>
    </w:p>
    <w:p w14:paraId="3609EE20" w14:textId="77777777" w:rsidR="00A420A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The source documents used as the basis for the Maintenance Programme do not normally include the required maintenance for such things as seats, safety equipment, galley equipment </w:t>
      </w:r>
      <w:r w:rsidR="00DB0A9F" w:rsidRPr="00765801">
        <w:rPr>
          <w:rFonts w:asciiTheme="minorHAnsi" w:hAnsiTheme="minorHAnsi"/>
          <w:sz w:val="24"/>
          <w:szCs w:val="24"/>
        </w:rPr>
        <w:t>etc.</w:t>
      </w:r>
      <w:r w:rsidRPr="00765801">
        <w:rPr>
          <w:rFonts w:asciiTheme="minorHAnsi" w:hAnsiTheme="minorHAnsi"/>
          <w:sz w:val="24"/>
          <w:szCs w:val="24"/>
        </w:rPr>
        <w:t xml:space="preserve"> as these can be specified and sourced from different equipment manufacturers. The aircraft manufacturers recommended maintenance document (e.g. MPD) will frequently say “in accordance with the manufacturer’s requirements” for these items. The information for continuing airworthiness for these items is found in the documents supplied from the Original Equipment Manufacturer (OEM). These must be reviewed and the necessary maintenance tasks extracted and recorded on Part </w:t>
      </w:r>
      <w:r w:rsidR="008D710F" w:rsidRPr="00765801">
        <w:rPr>
          <w:rFonts w:asciiTheme="minorHAnsi" w:hAnsiTheme="minorHAnsi"/>
          <w:sz w:val="24"/>
          <w:szCs w:val="24"/>
        </w:rPr>
        <w:t xml:space="preserve">3 </w:t>
      </w:r>
      <w:r w:rsidRPr="00765801">
        <w:rPr>
          <w:rFonts w:asciiTheme="minorHAnsi" w:hAnsiTheme="minorHAnsi"/>
          <w:sz w:val="24"/>
          <w:szCs w:val="24"/>
        </w:rPr>
        <w:t>of the Maintenance Programme Declaration Form</w:t>
      </w:r>
      <w:r w:rsidR="008D710F" w:rsidRPr="00765801">
        <w:rPr>
          <w:rFonts w:asciiTheme="minorHAnsi" w:hAnsiTheme="minorHAnsi"/>
          <w:sz w:val="24"/>
          <w:szCs w:val="24"/>
        </w:rPr>
        <w:t xml:space="preserve">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Pr="00765801">
        <w:rPr>
          <w:rFonts w:asciiTheme="minorHAnsi" w:hAnsiTheme="minorHAnsi"/>
          <w:sz w:val="24"/>
          <w:szCs w:val="24"/>
        </w:rPr>
        <w:t>.</w:t>
      </w:r>
    </w:p>
    <w:p w14:paraId="360119AB" w14:textId="77777777" w:rsidR="00A420A4" w:rsidRPr="00765801" w:rsidRDefault="00A420A4" w:rsidP="00E20FF5">
      <w:pPr>
        <w:widowControl w:val="0"/>
        <w:rPr>
          <w:rFonts w:asciiTheme="minorHAnsi" w:hAnsiTheme="minorHAnsi"/>
          <w:sz w:val="24"/>
          <w:szCs w:val="24"/>
        </w:rPr>
      </w:pPr>
    </w:p>
    <w:p w14:paraId="63427901" w14:textId="77777777" w:rsidR="00D162DF"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Modifications to the aircraft, engines, </w:t>
      </w:r>
      <w:proofErr w:type="gramStart"/>
      <w:r w:rsidRPr="00765801">
        <w:rPr>
          <w:rFonts w:asciiTheme="minorHAnsi" w:hAnsiTheme="minorHAnsi"/>
          <w:sz w:val="24"/>
          <w:szCs w:val="24"/>
        </w:rPr>
        <w:t>propellers</w:t>
      </w:r>
      <w:proofErr w:type="gramEnd"/>
      <w:r w:rsidRPr="00765801">
        <w:rPr>
          <w:rFonts w:asciiTheme="minorHAnsi" w:hAnsiTheme="minorHAnsi"/>
          <w:sz w:val="24"/>
          <w:szCs w:val="24"/>
        </w:rPr>
        <w:t xml:space="preserve"> and equipment performed after manufacture of the aircraft are not normally included in the source documents used as the basis for the Maintenance Programme and recorded in Part </w:t>
      </w:r>
      <w:r w:rsidR="008D710F" w:rsidRPr="00765801">
        <w:rPr>
          <w:rFonts w:asciiTheme="minorHAnsi" w:hAnsiTheme="minorHAnsi"/>
          <w:sz w:val="24"/>
          <w:szCs w:val="24"/>
        </w:rPr>
        <w:t>2</w:t>
      </w:r>
      <w:r w:rsidRPr="00765801">
        <w:rPr>
          <w:rFonts w:asciiTheme="minorHAnsi" w:hAnsiTheme="minorHAnsi"/>
          <w:sz w:val="24"/>
          <w:szCs w:val="24"/>
        </w:rPr>
        <w:t xml:space="preserve"> of the Mainte</w:t>
      </w:r>
      <w:r w:rsidR="008D710F" w:rsidRPr="00765801">
        <w:rPr>
          <w:rFonts w:asciiTheme="minorHAnsi" w:hAnsiTheme="minorHAnsi"/>
          <w:sz w:val="24"/>
          <w:szCs w:val="24"/>
        </w:rPr>
        <w:t xml:space="preserve">nance Programme Declaration Form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Pr="00765801">
        <w:rPr>
          <w:rFonts w:asciiTheme="minorHAnsi" w:hAnsiTheme="minorHAnsi"/>
          <w:sz w:val="24"/>
          <w:szCs w:val="24"/>
        </w:rPr>
        <w:t xml:space="preserve">. </w:t>
      </w:r>
    </w:p>
    <w:p w14:paraId="08290AEF" w14:textId="77777777" w:rsidR="00041821" w:rsidRPr="00765801" w:rsidRDefault="00041821" w:rsidP="00E20FF5">
      <w:pPr>
        <w:widowControl w:val="0"/>
        <w:ind w:left="720"/>
        <w:rPr>
          <w:rFonts w:asciiTheme="minorHAnsi" w:hAnsiTheme="minorHAnsi"/>
          <w:sz w:val="24"/>
          <w:szCs w:val="24"/>
        </w:rPr>
      </w:pPr>
    </w:p>
    <w:p w14:paraId="2995380F" w14:textId="77777777" w:rsidR="00A420A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The information for continuing airworthiness supplied with these modifications should be reviewed and their details recorded in Part </w:t>
      </w:r>
      <w:r w:rsidR="008D710F" w:rsidRPr="00765801">
        <w:rPr>
          <w:rFonts w:asciiTheme="minorHAnsi" w:hAnsiTheme="minorHAnsi"/>
          <w:sz w:val="24"/>
          <w:szCs w:val="24"/>
        </w:rPr>
        <w:t>3</w:t>
      </w:r>
      <w:r w:rsidRPr="00765801">
        <w:rPr>
          <w:rFonts w:asciiTheme="minorHAnsi" w:hAnsiTheme="minorHAnsi"/>
          <w:sz w:val="24"/>
          <w:szCs w:val="24"/>
        </w:rPr>
        <w:t xml:space="preserve"> of the Maintenance Programme Declaration</w:t>
      </w:r>
      <w:r w:rsidR="00E20FF5" w:rsidRPr="00765801">
        <w:rPr>
          <w:rFonts w:asciiTheme="minorHAnsi" w:hAnsiTheme="minorHAnsi"/>
          <w:sz w:val="24"/>
          <w:szCs w:val="24"/>
        </w:rPr>
        <w:t xml:space="preserve"> </w:t>
      </w:r>
      <w:r w:rsidRPr="00765801">
        <w:rPr>
          <w:rFonts w:asciiTheme="minorHAnsi" w:hAnsiTheme="minorHAnsi"/>
          <w:sz w:val="24"/>
          <w:szCs w:val="24"/>
        </w:rPr>
        <w:t>Form</w:t>
      </w:r>
      <w:r w:rsidR="008D710F" w:rsidRPr="00765801">
        <w:rPr>
          <w:rFonts w:asciiTheme="minorHAnsi" w:hAnsiTheme="minorHAnsi"/>
          <w:sz w:val="24"/>
          <w:szCs w:val="24"/>
        </w:rPr>
        <w:t xml:space="preserve">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Pr="00765801">
        <w:rPr>
          <w:rFonts w:asciiTheme="minorHAnsi" w:hAnsiTheme="minorHAnsi"/>
          <w:sz w:val="24"/>
          <w:szCs w:val="24"/>
        </w:rPr>
        <w:t>.</w:t>
      </w:r>
    </w:p>
    <w:p w14:paraId="5C946AFE" w14:textId="77777777" w:rsidR="00F60B3C" w:rsidRPr="00765801" w:rsidRDefault="00F60B3C" w:rsidP="00E20FF5">
      <w:pPr>
        <w:widowControl w:val="0"/>
        <w:ind w:left="720"/>
        <w:rPr>
          <w:rFonts w:asciiTheme="minorHAnsi" w:hAnsiTheme="minorHAnsi"/>
          <w:sz w:val="24"/>
          <w:szCs w:val="24"/>
        </w:rPr>
      </w:pPr>
    </w:p>
    <w:p w14:paraId="44D9806B" w14:textId="77777777" w:rsidR="00A420A4" w:rsidRPr="00765801" w:rsidRDefault="00A420A4" w:rsidP="00E20FF5">
      <w:pPr>
        <w:widowControl w:val="0"/>
        <w:ind w:left="720"/>
        <w:rPr>
          <w:rFonts w:asciiTheme="minorHAnsi" w:hAnsiTheme="minorHAnsi"/>
          <w:sz w:val="24"/>
          <w:szCs w:val="24"/>
        </w:rPr>
      </w:pPr>
      <w:r w:rsidRPr="00765801">
        <w:rPr>
          <w:rFonts w:asciiTheme="minorHAnsi" w:hAnsiTheme="minorHAnsi"/>
          <w:sz w:val="24"/>
          <w:szCs w:val="24"/>
        </w:rPr>
        <w:t xml:space="preserve">Special </w:t>
      </w:r>
      <w:r w:rsidR="00AC7610" w:rsidRPr="00765801">
        <w:rPr>
          <w:rFonts w:asciiTheme="minorHAnsi" w:hAnsiTheme="minorHAnsi"/>
          <w:sz w:val="24"/>
          <w:szCs w:val="24"/>
        </w:rPr>
        <w:t>o</w:t>
      </w:r>
      <w:r w:rsidRPr="00765801">
        <w:rPr>
          <w:rFonts w:asciiTheme="minorHAnsi" w:hAnsiTheme="minorHAnsi"/>
          <w:sz w:val="24"/>
          <w:szCs w:val="24"/>
        </w:rPr>
        <w:t xml:space="preserve">perating </w:t>
      </w:r>
      <w:r w:rsidR="00AC7610" w:rsidRPr="00765801">
        <w:rPr>
          <w:rFonts w:asciiTheme="minorHAnsi" w:hAnsiTheme="minorHAnsi"/>
          <w:sz w:val="24"/>
          <w:szCs w:val="24"/>
        </w:rPr>
        <w:t>a</w:t>
      </w:r>
      <w:r w:rsidRPr="00765801">
        <w:rPr>
          <w:rFonts w:asciiTheme="minorHAnsi" w:hAnsiTheme="minorHAnsi"/>
          <w:sz w:val="24"/>
          <w:szCs w:val="24"/>
        </w:rPr>
        <w:t xml:space="preserve">pprovals such as RVSM, All Weather Operations (AWOPS), EVS/HUD, EFB </w:t>
      </w:r>
      <w:r w:rsidR="00DB0A9F" w:rsidRPr="00765801">
        <w:rPr>
          <w:rFonts w:asciiTheme="minorHAnsi" w:hAnsiTheme="minorHAnsi"/>
          <w:sz w:val="24"/>
          <w:szCs w:val="24"/>
        </w:rPr>
        <w:t>etc.</w:t>
      </w:r>
      <w:r w:rsidRPr="00765801">
        <w:rPr>
          <w:rFonts w:asciiTheme="minorHAnsi" w:hAnsiTheme="minorHAnsi"/>
          <w:sz w:val="24"/>
          <w:szCs w:val="24"/>
        </w:rPr>
        <w:t xml:space="preserve"> frequently require further maintenance and are not normally included in the source documents used as the basis for the Maintenance Programme and recorded in Part </w:t>
      </w:r>
      <w:r w:rsidR="008D710F" w:rsidRPr="00765801">
        <w:rPr>
          <w:rFonts w:asciiTheme="minorHAnsi" w:hAnsiTheme="minorHAnsi"/>
          <w:sz w:val="24"/>
          <w:szCs w:val="24"/>
        </w:rPr>
        <w:t>2</w:t>
      </w:r>
      <w:r w:rsidRPr="00765801">
        <w:rPr>
          <w:rFonts w:asciiTheme="minorHAnsi" w:hAnsiTheme="minorHAnsi"/>
          <w:sz w:val="24"/>
          <w:szCs w:val="24"/>
        </w:rPr>
        <w:t xml:space="preserve"> of the Maintenance Programme Declaration</w:t>
      </w:r>
      <w:r w:rsidR="00E20FF5" w:rsidRPr="00765801">
        <w:rPr>
          <w:rFonts w:asciiTheme="minorHAnsi" w:hAnsiTheme="minorHAnsi"/>
          <w:sz w:val="24"/>
          <w:szCs w:val="24"/>
        </w:rPr>
        <w:t xml:space="preserve"> </w:t>
      </w:r>
      <w:r w:rsidRPr="00765801">
        <w:rPr>
          <w:rFonts w:asciiTheme="minorHAnsi" w:hAnsiTheme="minorHAnsi"/>
          <w:sz w:val="24"/>
          <w:szCs w:val="24"/>
        </w:rPr>
        <w:t>Form</w:t>
      </w:r>
      <w:r w:rsidR="008D710F" w:rsidRPr="00765801">
        <w:rPr>
          <w:rFonts w:asciiTheme="minorHAnsi" w:hAnsiTheme="minorHAnsi"/>
          <w:sz w:val="24"/>
          <w:szCs w:val="24"/>
        </w:rPr>
        <w:t xml:space="preserve">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Pr="00765801">
        <w:rPr>
          <w:rFonts w:asciiTheme="minorHAnsi" w:hAnsiTheme="minorHAnsi"/>
          <w:sz w:val="24"/>
          <w:szCs w:val="24"/>
        </w:rPr>
        <w:t xml:space="preserve">. The additional maintenance tasks associated with maintaining these approvals should be reviewed and their details recorded in Part </w:t>
      </w:r>
      <w:r w:rsidR="008D710F" w:rsidRPr="00765801">
        <w:rPr>
          <w:rFonts w:asciiTheme="minorHAnsi" w:hAnsiTheme="minorHAnsi"/>
          <w:sz w:val="24"/>
          <w:szCs w:val="24"/>
        </w:rPr>
        <w:t>3</w:t>
      </w:r>
      <w:r w:rsidRPr="00765801">
        <w:rPr>
          <w:rFonts w:asciiTheme="minorHAnsi" w:hAnsiTheme="minorHAnsi"/>
          <w:sz w:val="24"/>
          <w:szCs w:val="24"/>
        </w:rPr>
        <w:t xml:space="preserve"> of the Maintenance Programme Declaration</w:t>
      </w:r>
      <w:r w:rsidR="00E20FF5" w:rsidRPr="00765801">
        <w:rPr>
          <w:rFonts w:asciiTheme="minorHAnsi" w:hAnsiTheme="minorHAnsi"/>
          <w:sz w:val="24"/>
          <w:szCs w:val="24"/>
        </w:rPr>
        <w:t xml:space="preserve"> </w:t>
      </w:r>
      <w:r w:rsidRPr="00765801">
        <w:rPr>
          <w:rFonts w:asciiTheme="minorHAnsi" w:hAnsiTheme="minorHAnsi"/>
          <w:sz w:val="24"/>
          <w:szCs w:val="24"/>
        </w:rPr>
        <w:t>Form</w:t>
      </w:r>
      <w:r w:rsidR="008D710F" w:rsidRPr="00765801">
        <w:rPr>
          <w:rFonts w:asciiTheme="minorHAnsi" w:hAnsiTheme="minorHAnsi"/>
          <w:sz w:val="24"/>
          <w:szCs w:val="24"/>
        </w:rPr>
        <w:t xml:space="preserve">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Pr="00765801">
        <w:rPr>
          <w:rFonts w:asciiTheme="minorHAnsi" w:hAnsiTheme="minorHAnsi"/>
          <w:sz w:val="24"/>
          <w:szCs w:val="24"/>
        </w:rPr>
        <w:t>.</w:t>
      </w:r>
    </w:p>
    <w:p w14:paraId="67206328" w14:textId="77777777" w:rsidR="007C5941" w:rsidRPr="00765801" w:rsidRDefault="007C5941" w:rsidP="00E20FF5">
      <w:pPr>
        <w:widowControl w:val="0"/>
        <w:ind w:left="720"/>
        <w:rPr>
          <w:rFonts w:asciiTheme="minorHAnsi" w:hAnsiTheme="minorHAnsi"/>
          <w:sz w:val="24"/>
          <w:szCs w:val="24"/>
        </w:rPr>
      </w:pPr>
    </w:p>
    <w:p w14:paraId="6088F103" w14:textId="77777777" w:rsidR="00A420A4" w:rsidRPr="00765801" w:rsidRDefault="00F955FB" w:rsidP="00E20FF5">
      <w:pPr>
        <w:widowControl w:val="0"/>
        <w:ind w:left="720"/>
        <w:rPr>
          <w:rFonts w:asciiTheme="minorHAnsi" w:hAnsiTheme="minorHAnsi"/>
          <w:sz w:val="24"/>
          <w:szCs w:val="24"/>
        </w:rPr>
      </w:pPr>
      <w:r w:rsidRPr="00765801">
        <w:rPr>
          <w:rFonts w:asciiTheme="minorHAnsi" w:hAnsiTheme="minorHAnsi"/>
          <w:sz w:val="24"/>
          <w:szCs w:val="24"/>
        </w:rPr>
        <w:t>The owner/o</w:t>
      </w:r>
      <w:r w:rsidR="00A420A4" w:rsidRPr="00765801">
        <w:rPr>
          <w:rFonts w:asciiTheme="minorHAnsi" w:hAnsiTheme="minorHAnsi"/>
          <w:sz w:val="24"/>
          <w:szCs w:val="24"/>
        </w:rPr>
        <w:t xml:space="preserve">perator may elect to perform non-mandatory maintenance tasks normally derived from Service Bulletins, Service Letters etc. These should be recorded in Part </w:t>
      </w:r>
      <w:r w:rsidR="008D710F" w:rsidRPr="00765801">
        <w:rPr>
          <w:rFonts w:asciiTheme="minorHAnsi" w:hAnsiTheme="minorHAnsi"/>
          <w:sz w:val="24"/>
          <w:szCs w:val="24"/>
        </w:rPr>
        <w:t>4</w:t>
      </w:r>
      <w:r w:rsidR="00A420A4" w:rsidRPr="00765801">
        <w:rPr>
          <w:rFonts w:asciiTheme="minorHAnsi" w:hAnsiTheme="minorHAnsi"/>
          <w:sz w:val="24"/>
          <w:szCs w:val="24"/>
        </w:rPr>
        <w:t xml:space="preserve"> of the Maintenance Programme Declaration</w:t>
      </w:r>
      <w:r w:rsidR="00E20FF5" w:rsidRPr="00765801">
        <w:rPr>
          <w:rFonts w:asciiTheme="minorHAnsi" w:hAnsiTheme="minorHAnsi"/>
          <w:sz w:val="24"/>
          <w:szCs w:val="24"/>
        </w:rPr>
        <w:t xml:space="preserve"> </w:t>
      </w:r>
      <w:r w:rsidR="00A420A4" w:rsidRPr="00765801">
        <w:rPr>
          <w:rFonts w:asciiTheme="minorHAnsi" w:hAnsiTheme="minorHAnsi"/>
          <w:sz w:val="24"/>
          <w:szCs w:val="24"/>
        </w:rPr>
        <w:t>Form</w:t>
      </w:r>
      <w:r w:rsidR="008D710F" w:rsidRPr="00765801">
        <w:rPr>
          <w:rFonts w:asciiTheme="minorHAnsi" w:hAnsiTheme="minorHAnsi"/>
          <w:sz w:val="24"/>
          <w:szCs w:val="24"/>
        </w:rPr>
        <w:t xml:space="preserve"> </w:t>
      </w:r>
      <w:r w:rsidR="00D91737" w:rsidRPr="00765801">
        <w:rPr>
          <w:rFonts w:asciiTheme="minorHAnsi" w:hAnsiTheme="minorHAnsi"/>
          <w:sz w:val="24"/>
          <w:szCs w:val="24"/>
        </w:rPr>
        <w:t xml:space="preserve">SM </w:t>
      </w:r>
      <w:r w:rsidR="008D710F" w:rsidRPr="00765801">
        <w:rPr>
          <w:rFonts w:asciiTheme="minorHAnsi" w:hAnsiTheme="minorHAnsi"/>
          <w:sz w:val="24"/>
          <w:szCs w:val="24"/>
        </w:rPr>
        <w:t>13</w:t>
      </w:r>
      <w:r w:rsidR="00A420A4" w:rsidRPr="00765801">
        <w:rPr>
          <w:rFonts w:asciiTheme="minorHAnsi" w:hAnsiTheme="minorHAnsi"/>
          <w:sz w:val="24"/>
          <w:szCs w:val="24"/>
        </w:rPr>
        <w:t>.</w:t>
      </w:r>
    </w:p>
    <w:p w14:paraId="0092E71F" w14:textId="77777777" w:rsidR="00446332" w:rsidRPr="00765801" w:rsidRDefault="00446332" w:rsidP="00E20FF5">
      <w:pPr>
        <w:widowControl w:val="0"/>
        <w:ind w:left="720"/>
        <w:rPr>
          <w:rFonts w:asciiTheme="minorHAnsi" w:hAnsiTheme="minorHAnsi"/>
          <w:sz w:val="24"/>
          <w:szCs w:val="24"/>
        </w:rPr>
      </w:pPr>
    </w:p>
    <w:p w14:paraId="1EB93A60" w14:textId="7CBF573C" w:rsidR="00A420A4" w:rsidRPr="00765801" w:rsidRDefault="008D710F" w:rsidP="00E20FF5">
      <w:pPr>
        <w:widowControl w:val="0"/>
        <w:ind w:left="720"/>
        <w:rPr>
          <w:rFonts w:asciiTheme="minorHAnsi" w:hAnsiTheme="minorHAnsi"/>
          <w:sz w:val="24"/>
          <w:szCs w:val="24"/>
        </w:rPr>
      </w:pPr>
      <w:r w:rsidRPr="00765801">
        <w:rPr>
          <w:rFonts w:asciiTheme="minorHAnsi" w:hAnsiTheme="minorHAnsi"/>
          <w:sz w:val="24"/>
          <w:szCs w:val="24"/>
        </w:rPr>
        <w:t>Parts 3 and 4</w:t>
      </w:r>
      <w:r w:rsidR="00A420A4" w:rsidRPr="00765801">
        <w:rPr>
          <w:rFonts w:asciiTheme="minorHAnsi" w:hAnsiTheme="minorHAnsi"/>
          <w:sz w:val="24"/>
          <w:szCs w:val="24"/>
        </w:rPr>
        <w:t xml:space="preserve"> of the Maintenance Declaration Form must be kept up to date by the Airworthiness Coordinator</w:t>
      </w:r>
      <w:r w:rsidR="00E74C52" w:rsidRPr="00765801">
        <w:rPr>
          <w:rFonts w:asciiTheme="minorHAnsi" w:hAnsiTheme="minorHAnsi"/>
          <w:sz w:val="24"/>
          <w:szCs w:val="24"/>
        </w:rPr>
        <w:t xml:space="preserve"> [or</w:t>
      </w:r>
      <w:r w:rsidR="00E74C52" w:rsidRPr="00765801">
        <w:t xml:space="preserve"> </w:t>
      </w:r>
      <w:r w:rsidR="00E74C52" w:rsidRPr="00765801">
        <w:rPr>
          <w:rFonts w:asciiTheme="minorHAnsi" w:hAnsiTheme="minorHAnsi"/>
          <w:sz w:val="24"/>
          <w:szCs w:val="24"/>
        </w:rPr>
        <w:t>Postholder for Continuing Airworthiness]</w:t>
      </w:r>
      <w:r w:rsidR="00A420A4" w:rsidRPr="00765801">
        <w:rPr>
          <w:rFonts w:asciiTheme="minorHAnsi" w:hAnsiTheme="minorHAnsi"/>
          <w:sz w:val="24"/>
          <w:szCs w:val="24"/>
        </w:rPr>
        <w:t xml:space="preserve"> but changes to these sections do not require to be submitted to </w:t>
      </w:r>
      <w:r w:rsidR="004F6B45" w:rsidRPr="00765801">
        <w:rPr>
          <w:rFonts w:asciiTheme="minorHAnsi" w:hAnsiTheme="minorHAnsi"/>
          <w:sz w:val="24"/>
          <w:szCs w:val="24"/>
        </w:rPr>
        <w:t>the CAA</w:t>
      </w:r>
      <w:r w:rsidR="00A420A4" w:rsidRPr="00765801">
        <w:rPr>
          <w:rFonts w:asciiTheme="minorHAnsi" w:hAnsiTheme="minorHAnsi"/>
          <w:sz w:val="24"/>
          <w:szCs w:val="24"/>
        </w:rPr>
        <w:t xml:space="preserve"> after the initial assessment and acceptance by them.</w:t>
      </w:r>
    </w:p>
    <w:p w14:paraId="43012B80" w14:textId="77777777" w:rsidR="005D387E" w:rsidRPr="00765801" w:rsidRDefault="005D387E" w:rsidP="00E20FF5">
      <w:pPr>
        <w:widowControl w:val="0"/>
        <w:rPr>
          <w:rFonts w:asciiTheme="minorHAnsi" w:hAnsiTheme="minorHAnsi"/>
          <w:sz w:val="24"/>
          <w:szCs w:val="24"/>
          <w:lang w:eastAsia="en-GB"/>
        </w:rPr>
      </w:pPr>
    </w:p>
    <w:p w14:paraId="74FCDF70" w14:textId="77777777" w:rsidR="00EE05FA" w:rsidRPr="00765801" w:rsidRDefault="00EE05FA" w:rsidP="00E20FF5">
      <w:pPr>
        <w:pStyle w:val="Heading1"/>
        <w:keepNext w:val="0"/>
        <w:widowControl w:val="0"/>
        <w:suppressAutoHyphens w:val="0"/>
        <w:jc w:val="both"/>
        <w:rPr>
          <w:szCs w:val="24"/>
          <w:lang w:val="en-GB" w:eastAsia="en-GB"/>
        </w:rPr>
      </w:pPr>
      <w:bookmarkStart w:id="44" w:name="_Toc215396532"/>
    </w:p>
    <w:p w14:paraId="4DECEF6B" w14:textId="77777777" w:rsidR="00EE05FA" w:rsidRPr="00765801" w:rsidRDefault="00EE05FA" w:rsidP="00E20FF5">
      <w:pPr>
        <w:pStyle w:val="Heading1"/>
        <w:keepNext w:val="0"/>
        <w:widowControl w:val="0"/>
        <w:suppressAutoHyphens w:val="0"/>
        <w:jc w:val="both"/>
        <w:rPr>
          <w:szCs w:val="24"/>
          <w:lang w:val="en-GB" w:eastAsia="en-GB"/>
        </w:rPr>
      </w:pPr>
    </w:p>
    <w:p w14:paraId="2B173401" w14:textId="77777777" w:rsidR="00EE05FA" w:rsidRPr="00765801" w:rsidRDefault="00EE05FA" w:rsidP="00E20FF5">
      <w:pPr>
        <w:pStyle w:val="Heading1"/>
        <w:keepNext w:val="0"/>
        <w:widowControl w:val="0"/>
        <w:suppressAutoHyphens w:val="0"/>
        <w:jc w:val="both"/>
        <w:rPr>
          <w:szCs w:val="24"/>
          <w:lang w:val="en-GB" w:eastAsia="en-GB"/>
        </w:rPr>
      </w:pPr>
    </w:p>
    <w:p w14:paraId="1EEE9C70" w14:textId="15A9B87C" w:rsidR="006B79E9" w:rsidRPr="00765801" w:rsidRDefault="00B32B77" w:rsidP="00E20FF5">
      <w:pPr>
        <w:pStyle w:val="Heading1"/>
        <w:keepNext w:val="0"/>
        <w:widowControl w:val="0"/>
        <w:suppressAutoHyphens w:val="0"/>
        <w:jc w:val="both"/>
        <w:rPr>
          <w:szCs w:val="24"/>
          <w:lang w:val="en-GB" w:eastAsia="en-GB"/>
        </w:rPr>
      </w:pPr>
      <w:bookmarkStart w:id="45" w:name="_Toc135398543"/>
      <w:r w:rsidRPr="00765801">
        <w:rPr>
          <w:szCs w:val="24"/>
          <w:lang w:val="en-GB" w:eastAsia="en-GB"/>
        </w:rPr>
        <w:lastRenderedPageBreak/>
        <w:t>11</w:t>
      </w:r>
      <w:r w:rsidR="00F76099" w:rsidRPr="00765801">
        <w:rPr>
          <w:szCs w:val="24"/>
          <w:lang w:val="en-GB" w:eastAsia="en-GB"/>
        </w:rPr>
        <w:t>.5</w:t>
      </w:r>
      <w:r w:rsidR="006B79E9" w:rsidRPr="00765801">
        <w:rPr>
          <w:szCs w:val="24"/>
          <w:lang w:val="en-GB" w:eastAsia="en-GB"/>
        </w:rPr>
        <w:tab/>
        <w:t>Maintenance Programme Variations</w:t>
      </w:r>
      <w:bookmarkEnd w:id="44"/>
      <w:bookmarkEnd w:id="45"/>
    </w:p>
    <w:p w14:paraId="42F4490F" w14:textId="77777777" w:rsidR="006B79E9" w:rsidRPr="00765801" w:rsidRDefault="006B79E9" w:rsidP="00E20FF5">
      <w:pPr>
        <w:widowControl w:val="0"/>
        <w:rPr>
          <w:rFonts w:asciiTheme="minorHAnsi" w:hAnsiTheme="minorHAnsi"/>
          <w:sz w:val="24"/>
          <w:szCs w:val="24"/>
        </w:rPr>
      </w:pPr>
    </w:p>
    <w:p w14:paraId="30A38C28" w14:textId="25B82DA4" w:rsidR="006B79E9" w:rsidRPr="00765801" w:rsidRDefault="006B79E9" w:rsidP="00E20FF5">
      <w:pPr>
        <w:widowControl w:val="0"/>
        <w:ind w:left="720"/>
        <w:rPr>
          <w:rFonts w:asciiTheme="minorHAnsi" w:hAnsiTheme="minorHAnsi"/>
          <w:sz w:val="24"/>
          <w:szCs w:val="24"/>
        </w:rPr>
      </w:pPr>
      <w:r w:rsidRPr="00765801">
        <w:rPr>
          <w:rFonts w:asciiTheme="minorHAnsi" w:hAnsiTheme="minorHAnsi"/>
          <w:sz w:val="24"/>
          <w:szCs w:val="24"/>
        </w:rPr>
        <w:t xml:space="preserve">The periods prescribed by the accepted Maintenance Programme may be varied by the </w:t>
      </w:r>
      <w:r w:rsidR="00F955FB" w:rsidRPr="00765801">
        <w:rPr>
          <w:rFonts w:asciiTheme="minorHAnsi" w:hAnsiTheme="minorHAnsi"/>
          <w:sz w:val="24"/>
          <w:szCs w:val="24"/>
        </w:rPr>
        <w:t>o</w:t>
      </w:r>
      <w:r w:rsidRPr="00765801">
        <w:rPr>
          <w:rFonts w:asciiTheme="minorHAnsi" w:hAnsiTheme="minorHAnsi"/>
          <w:sz w:val="24"/>
          <w:szCs w:val="24"/>
        </w:rPr>
        <w:t>perator provided that such variations are within the limits specified below. Variations shall be permitted only when the periods prescribed by this Programme (or documents in support of this Programme) cannot be complied with due to circumstances which could not reasonably have been foreseen by the operator. The decision to vary any of the prescribed periods shall be made only by the operator after consultation with, and the agreement of, the Airworthiness Coordinator</w:t>
      </w:r>
      <w:r w:rsidR="00E74C52" w:rsidRPr="00765801">
        <w:rPr>
          <w:rFonts w:asciiTheme="minorHAnsi" w:hAnsiTheme="minorHAnsi"/>
          <w:sz w:val="24"/>
          <w:szCs w:val="24"/>
        </w:rPr>
        <w:t xml:space="preserve"> [or Postholder for Continuing Airworthiness as applicable]</w:t>
      </w:r>
      <w:r w:rsidRPr="00765801">
        <w:rPr>
          <w:rFonts w:asciiTheme="minorHAnsi" w:hAnsiTheme="minorHAnsi"/>
          <w:sz w:val="24"/>
          <w:szCs w:val="24"/>
        </w:rPr>
        <w:t xml:space="preserve">. Particulars of every variation so made shall be entered in the appropriate </w:t>
      </w:r>
      <w:proofErr w:type="gramStart"/>
      <w:r w:rsidRPr="00765801">
        <w:rPr>
          <w:rFonts w:asciiTheme="minorHAnsi" w:hAnsiTheme="minorHAnsi"/>
          <w:sz w:val="24"/>
          <w:szCs w:val="24"/>
        </w:rPr>
        <w:t>Log Book</w:t>
      </w:r>
      <w:proofErr w:type="gramEnd"/>
      <w:r w:rsidRPr="00765801">
        <w:rPr>
          <w:rFonts w:asciiTheme="minorHAnsi" w:hAnsiTheme="minorHAnsi"/>
          <w:sz w:val="24"/>
          <w:szCs w:val="24"/>
        </w:rPr>
        <w:t>(s).</w:t>
      </w:r>
      <w:r w:rsidR="004F6B45" w:rsidRPr="00765801">
        <w:rPr>
          <w:rFonts w:asciiTheme="minorHAnsi" w:hAnsiTheme="minorHAnsi"/>
          <w:sz w:val="24"/>
          <w:szCs w:val="24"/>
        </w:rPr>
        <w:t xml:space="preserve"> </w:t>
      </w:r>
    </w:p>
    <w:p w14:paraId="0D44ADDB" w14:textId="77777777" w:rsidR="00FC4BDE" w:rsidRPr="00765801" w:rsidRDefault="00FC4BDE" w:rsidP="00E20FF5">
      <w:pPr>
        <w:pStyle w:val="BodyText"/>
        <w:widowControl w:val="0"/>
        <w:ind w:left="1440"/>
        <w:rPr>
          <w:rFonts w:asciiTheme="minorHAnsi" w:hAnsiTheme="minorHAnsi" w:cstheme="minorHAnsi"/>
          <w:color w:val="auto"/>
          <w:kern w:val="0"/>
          <w:szCs w:val="24"/>
        </w:rPr>
      </w:pPr>
    </w:p>
    <w:p w14:paraId="1ECE5D70" w14:textId="77777777" w:rsidR="006B79E9" w:rsidRPr="00765801" w:rsidRDefault="006B79E9" w:rsidP="00E20FF5">
      <w:pPr>
        <w:pStyle w:val="BodyText"/>
        <w:widowControl w:val="0"/>
        <w:numPr>
          <w:ilvl w:val="0"/>
          <w:numId w:val="2"/>
        </w:numPr>
        <w:ind w:left="1440" w:hanging="720"/>
        <w:rPr>
          <w:rFonts w:asciiTheme="minorHAnsi" w:hAnsiTheme="minorHAnsi" w:cstheme="minorHAnsi"/>
          <w:color w:val="auto"/>
          <w:kern w:val="0"/>
          <w:szCs w:val="24"/>
        </w:rPr>
      </w:pPr>
      <w:r w:rsidRPr="00765801">
        <w:rPr>
          <w:rFonts w:asciiTheme="minorHAnsi" w:hAnsiTheme="minorHAnsi" w:cstheme="minorHAnsi"/>
          <w:spacing w:val="-2"/>
          <w:szCs w:val="24"/>
        </w:rPr>
        <w:t xml:space="preserve">Items Controlled by Flying Hours </w:t>
      </w:r>
    </w:p>
    <w:p w14:paraId="6DE351F9" w14:textId="77777777" w:rsidR="006B79E9" w:rsidRPr="00765801" w:rsidRDefault="006B79E9" w:rsidP="00E20FF5">
      <w:pPr>
        <w:widowControl w:val="0"/>
        <w:autoSpaceDE w:val="0"/>
        <w:autoSpaceDN w:val="0"/>
        <w:adjustRightInd w:val="0"/>
        <w:rPr>
          <w:rFonts w:asciiTheme="minorHAnsi" w:hAnsiTheme="minorHAnsi" w:cstheme="minorHAnsi"/>
          <w:sz w:val="24"/>
          <w:szCs w:val="24"/>
          <w:lang w:eastAsia="en-AU"/>
        </w:rPr>
      </w:pPr>
    </w:p>
    <w:p w14:paraId="44CCB7D1" w14:textId="77777777" w:rsidR="006B79E9" w:rsidRPr="00765801" w:rsidRDefault="006B79E9" w:rsidP="00E20FF5">
      <w:pPr>
        <w:widowControl w:val="0"/>
        <w:numPr>
          <w:ilvl w:val="0"/>
          <w:numId w:val="3"/>
        </w:numPr>
        <w:autoSpaceDE w:val="0"/>
        <w:autoSpaceDN w:val="0"/>
        <w:adjustRightInd w:val="0"/>
        <w:ind w:left="2160" w:hanging="720"/>
        <w:rPr>
          <w:rFonts w:asciiTheme="minorHAnsi" w:hAnsiTheme="minorHAnsi" w:cstheme="minorHAnsi"/>
          <w:sz w:val="24"/>
          <w:szCs w:val="24"/>
          <w:lang w:eastAsia="en-AU"/>
        </w:rPr>
      </w:pPr>
      <w:r w:rsidRPr="00765801">
        <w:rPr>
          <w:rFonts w:asciiTheme="minorHAnsi" w:hAnsiTheme="minorHAnsi" w:cstheme="minorHAnsi"/>
          <w:spacing w:val="-2"/>
          <w:sz w:val="24"/>
          <w:szCs w:val="24"/>
        </w:rPr>
        <w:t>5000 flying hours or less 10%</w:t>
      </w:r>
      <w:r w:rsidR="00FB7949" w:rsidRPr="00765801">
        <w:rPr>
          <w:rFonts w:asciiTheme="minorHAnsi" w:hAnsiTheme="minorHAnsi" w:cstheme="minorHAnsi"/>
          <w:spacing w:val="-2"/>
          <w:sz w:val="24"/>
          <w:szCs w:val="24"/>
        </w:rPr>
        <w:t>;</w:t>
      </w:r>
      <w:r w:rsidRPr="00765801">
        <w:rPr>
          <w:rFonts w:asciiTheme="minorHAnsi" w:hAnsiTheme="minorHAnsi" w:cstheme="minorHAnsi"/>
          <w:spacing w:val="-2"/>
          <w:sz w:val="24"/>
          <w:szCs w:val="24"/>
        </w:rPr>
        <w:t xml:space="preserve"> </w:t>
      </w:r>
    </w:p>
    <w:p w14:paraId="7CB4983A" w14:textId="77777777" w:rsidR="009468B0" w:rsidRPr="00765801" w:rsidRDefault="009468B0" w:rsidP="009468B0">
      <w:pPr>
        <w:widowControl w:val="0"/>
        <w:autoSpaceDE w:val="0"/>
        <w:autoSpaceDN w:val="0"/>
        <w:adjustRightInd w:val="0"/>
        <w:ind w:left="2160"/>
        <w:rPr>
          <w:rFonts w:asciiTheme="minorHAnsi" w:hAnsiTheme="minorHAnsi" w:cstheme="minorHAnsi"/>
          <w:sz w:val="24"/>
          <w:szCs w:val="24"/>
          <w:lang w:eastAsia="en-AU"/>
        </w:rPr>
      </w:pPr>
    </w:p>
    <w:p w14:paraId="3740D7F7" w14:textId="77777777" w:rsidR="006B79E9" w:rsidRPr="00765801" w:rsidRDefault="006B79E9" w:rsidP="00E20FF5">
      <w:pPr>
        <w:widowControl w:val="0"/>
        <w:numPr>
          <w:ilvl w:val="0"/>
          <w:numId w:val="3"/>
        </w:numPr>
        <w:autoSpaceDE w:val="0"/>
        <w:autoSpaceDN w:val="0"/>
        <w:adjustRightInd w:val="0"/>
        <w:ind w:left="2160" w:hanging="720"/>
        <w:rPr>
          <w:rFonts w:asciiTheme="minorHAnsi" w:hAnsiTheme="minorHAnsi" w:cstheme="minorHAnsi"/>
          <w:sz w:val="24"/>
          <w:szCs w:val="24"/>
          <w:lang w:eastAsia="en-AU"/>
        </w:rPr>
      </w:pPr>
      <w:r w:rsidRPr="00765801">
        <w:rPr>
          <w:rFonts w:asciiTheme="minorHAnsi" w:hAnsiTheme="minorHAnsi" w:cstheme="minorHAnsi"/>
          <w:spacing w:val="-2"/>
          <w:sz w:val="24"/>
          <w:szCs w:val="24"/>
        </w:rPr>
        <w:t>More than 5000 flying hours</w:t>
      </w:r>
      <w:r w:rsidR="00485977" w:rsidRPr="00765801">
        <w:rPr>
          <w:rFonts w:asciiTheme="minorHAnsi" w:hAnsiTheme="minorHAnsi" w:cstheme="minorHAnsi"/>
          <w:spacing w:val="-2"/>
          <w:sz w:val="24"/>
          <w:szCs w:val="24"/>
        </w:rPr>
        <w:t>;</w:t>
      </w:r>
      <w:r w:rsidRPr="00765801">
        <w:rPr>
          <w:rFonts w:asciiTheme="minorHAnsi" w:hAnsiTheme="minorHAnsi" w:cstheme="minorHAnsi"/>
          <w:spacing w:val="-2"/>
          <w:sz w:val="24"/>
          <w:szCs w:val="24"/>
        </w:rPr>
        <w:t xml:space="preserve"> 500 flying hours</w:t>
      </w:r>
      <w:r w:rsidR="00FB7949" w:rsidRPr="00765801">
        <w:rPr>
          <w:rFonts w:asciiTheme="minorHAnsi" w:hAnsiTheme="minorHAnsi" w:cstheme="minorHAnsi"/>
          <w:spacing w:val="-2"/>
          <w:sz w:val="24"/>
          <w:szCs w:val="24"/>
        </w:rPr>
        <w:t>.</w:t>
      </w:r>
      <w:r w:rsidRPr="00765801">
        <w:rPr>
          <w:rFonts w:asciiTheme="minorHAnsi" w:hAnsiTheme="minorHAnsi" w:cstheme="minorHAnsi"/>
          <w:spacing w:val="-2"/>
          <w:sz w:val="24"/>
          <w:szCs w:val="24"/>
        </w:rPr>
        <w:t xml:space="preserve"> </w:t>
      </w:r>
    </w:p>
    <w:p w14:paraId="4DA9F1FA" w14:textId="77777777" w:rsidR="006B79E9" w:rsidRPr="00765801" w:rsidRDefault="006B79E9" w:rsidP="00E20FF5">
      <w:pPr>
        <w:widowControl w:val="0"/>
        <w:ind w:left="720"/>
        <w:rPr>
          <w:rFonts w:asciiTheme="minorHAnsi" w:hAnsiTheme="minorHAnsi"/>
          <w:sz w:val="24"/>
          <w:szCs w:val="24"/>
        </w:rPr>
      </w:pPr>
    </w:p>
    <w:p w14:paraId="0BB4D618" w14:textId="77777777" w:rsidR="001377D0" w:rsidRPr="00765801" w:rsidRDefault="001377D0" w:rsidP="00E20FF5">
      <w:pPr>
        <w:widowControl w:val="0"/>
        <w:ind w:left="720"/>
        <w:rPr>
          <w:rFonts w:asciiTheme="minorHAnsi" w:hAnsiTheme="minorHAnsi"/>
          <w:sz w:val="24"/>
          <w:szCs w:val="24"/>
        </w:rPr>
      </w:pPr>
      <w:r w:rsidRPr="00765801">
        <w:rPr>
          <w:rFonts w:asciiTheme="minorHAnsi" w:hAnsiTheme="minorHAnsi"/>
          <w:sz w:val="24"/>
          <w:szCs w:val="24"/>
        </w:rPr>
        <w:t>(b)</w:t>
      </w:r>
      <w:r w:rsidRPr="00765801">
        <w:rPr>
          <w:rFonts w:asciiTheme="minorHAnsi" w:hAnsiTheme="minorHAnsi"/>
          <w:sz w:val="24"/>
          <w:szCs w:val="24"/>
        </w:rPr>
        <w:tab/>
        <w:t xml:space="preserve">Items Controlled by Calendar Time </w:t>
      </w:r>
    </w:p>
    <w:p w14:paraId="33861B21" w14:textId="77777777" w:rsidR="001377D0" w:rsidRPr="00765801" w:rsidRDefault="001377D0" w:rsidP="00E20FF5">
      <w:pPr>
        <w:widowControl w:val="0"/>
        <w:ind w:left="720"/>
        <w:rPr>
          <w:rFonts w:asciiTheme="minorHAnsi" w:hAnsiTheme="minorHAnsi"/>
          <w:sz w:val="24"/>
          <w:szCs w:val="24"/>
        </w:rPr>
      </w:pPr>
    </w:p>
    <w:p w14:paraId="3ACB949C" w14:textId="77777777" w:rsidR="001377D0" w:rsidRPr="00765801" w:rsidRDefault="001377D0" w:rsidP="00E20FF5">
      <w:pPr>
        <w:pStyle w:val="ListParagraph"/>
        <w:widowControl w:val="0"/>
        <w:numPr>
          <w:ilvl w:val="0"/>
          <w:numId w:val="4"/>
        </w:numPr>
        <w:tabs>
          <w:tab w:val="left" w:pos="2160"/>
        </w:tabs>
        <w:ind w:firstLine="0"/>
        <w:rPr>
          <w:rFonts w:asciiTheme="minorHAnsi" w:hAnsiTheme="minorHAnsi"/>
          <w:sz w:val="24"/>
          <w:szCs w:val="24"/>
        </w:rPr>
      </w:pPr>
      <w:r w:rsidRPr="00765801">
        <w:rPr>
          <w:rFonts w:asciiTheme="minorHAnsi" w:hAnsiTheme="minorHAnsi"/>
          <w:sz w:val="24"/>
          <w:szCs w:val="24"/>
        </w:rPr>
        <w:t>1 year or less 10% or 1</w:t>
      </w:r>
      <w:r w:rsidR="00DF36E9" w:rsidRPr="00765801">
        <w:rPr>
          <w:rFonts w:asciiTheme="minorHAnsi" w:hAnsiTheme="minorHAnsi"/>
          <w:sz w:val="24"/>
          <w:szCs w:val="24"/>
        </w:rPr>
        <w:t xml:space="preserve"> month, whichever is the lesser</w:t>
      </w:r>
      <w:r w:rsidR="00FB7949" w:rsidRPr="00765801">
        <w:rPr>
          <w:rFonts w:asciiTheme="minorHAnsi" w:hAnsiTheme="minorHAnsi"/>
          <w:sz w:val="24"/>
          <w:szCs w:val="24"/>
        </w:rPr>
        <w:t>;</w:t>
      </w:r>
    </w:p>
    <w:p w14:paraId="2F10F36C" w14:textId="77777777" w:rsidR="00FB7949" w:rsidRPr="00765801" w:rsidRDefault="00FB7949" w:rsidP="00E20FF5">
      <w:pPr>
        <w:pStyle w:val="ListParagraph"/>
        <w:widowControl w:val="0"/>
        <w:tabs>
          <w:tab w:val="left" w:pos="2160"/>
        </w:tabs>
        <w:ind w:left="1440"/>
        <w:rPr>
          <w:rFonts w:asciiTheme="minorHAnsi" w:hAnsiTheme="minorHAnsi"/>
          <w:sz w:val="24"/>
          <w:szCs w:val="24"/>
        </w:rPr>
      </w:pPr>
    </w:p>
    <w:p w14:paraId="38574C67" w14:textId="77777777" w:rsidR="00FB7949" w:rsidRPr="00765801" w:rsidRDefault="001377D0" w:rsidP="00E20FF5">
      <w:pPr>
        <w:pStyle w:val="ListParagraph"/>
        <w:widowControl w:val="0"/>
        <w:numPr>
          <w:ilvl w:val="0"/>
          <w:numId w:val="4"/>
        </w:numPr>
        <w:ind w:firstLine="0"/>
        <w:rPr>
          <w:rFonts w:asciiTheme="minorHAnsi" w:hAnsiTheme="minorHAnsi"/>
          <w:sz w:val="24"/>
          <w:szCs w:val="24"/>
        </w:rPr>
      </w:pPr>
      <w:r w:rsidRPr="00765801">
        <w:rPr>
          <w:rFonts w:asciiTheme="minorHAnsi" w:hAnsiTheme="minorHAnsi"/>
          <w:sz w:val="24"/>
          <w:szCs w:val="24"/>
        </w:rPr>
        <w:t>More than 1 year but not exceeding 3 years</w:t>
      </w:r>
      <w:r w:rsidR="003A02EB" w:rsidRPr="00765801">
        <w:rPr>
          <w:rFonts w:asciiTheme="minorHAnsi" w:hAnsiTheme="minorHAnsi"/>
          <w:sz w:val="24"/>
          <w:szCs w:val="24"/>
        </w:rPr>
        <w:t>;</w:t>
      </w:r>
      <w:r w:rsidR="00E72198" w:rsidRPr="00765801">
        <w:rPr>
          <w:rFonts w:asciiTheme="minorHAnsi" w:hAnsiTheme="minorHAnsi"/>
          <w:sz w:val="24"/>
          <w:szCs w:val="24"/>
        </w:rPr>
        <w:t xml:space="preserve"> 2 months</w:t>
      </w:r>
      <w:r w:rsidR="00FB7949" w:rsidRPr="00765801">
        <w:rPr>
          <w:rFonts w:asciiTheme="minorHAnsi" w:hAnsiTheme="minorHAnsi"/>
          <w:sz w:val="24"/>
          <w:szCs w:val="24"/>
        </w:rPr>
        <w:t>;</w:t>
      </w:r>
    </w:p>
    <w:p w14:paraId="081AE0EA" w14:textId="77777777" w:rsidR="001377D0" w:rsidRPr="00765801" w:rsidRDefault="001377D0" w:rsidP="00E20FF5">
      <w:pPr>
        <w:pStyle w:val="ListParagraph"/>
        <w:widowControl w:val="0"/>
        <w:ind w:left="1440"/>
        <w:rPr>
          <w:rFonts w:asciiTheme="minorHAnsi" w:hAnsiTheme="minorHAnsi"/>
          <w:sz w:val="24"/>
          <w:szCs w:val="24"/>
        </w:rPr>
      </w:pPr>
      <w:r w:rsidRPr="00765801">
        <w:rPr>
          <w:rFonts w:asciiTheme="minorHAnsi" w:hAnsiTheme="minorHAnsi"/>
          <w:sz w:val="24"/>
          <w:szCs w:val="24"/>
        </w:rPr>
        <w:t xml:space="preserve"> </w:t>
      </w:r>
    </w:p>
    <w:p w14:paraId="0A332E27" w14:textId="77777777" w:rsidR="001377D0" w:rsidRPr="00765801" w:rsidRDefault="001377D0" w:rsidP="00E20FF5">
      <w:pPr>
        <w:pStyle w:val="ListParagraph"/>
        <w:widowControl w:val="0"/>
        <w:numPr>
          <w:ilvl w:val="0"/>
          <w:numId w:val="4"/>
        </w:numPr>
        <w:ind w:firstLine="0"/>
        <w:rPr>
          <w:rFonts w:asciiTheme="minorHAnsi" w:hAnsiTheme="minorHAnsi"/>
          <w:sz w:val="24"/>
          <w:szCs w:val="24"/>
        </w:rPr>
      </w:pPr>
      <w:r w:rsidRPr="00765801">
        <w:rPr>
          <w:rFonts w:asciiTheme="minorHAnsi" w:hAnsiTheme="minorHAnsi"/>
          <w:sz w:val="24"/>
          <w:szCs w:val="24"/>
        </w:rPr>
        <w:t>More than 3 years</w:t>
      </w:r>
      <w:r w:rsidR="00485977" w:rsidRPr="00765801">
        <w:rPr>
          <w:rFonts w:asciiTheme="minorHAnsi" w:hAnsiTheme="minorHAnsi"/>
          <w:sz w:val="24"/>
          <w:szCs w:val="24"/>
        </w:rPr>
        <w:t>;</w:t>
      </w:r>
      <w:r w:rsidRPr="00765801">
        <w:rPr>
          <w:rFonts w:asciiTheme="minorHAnsi" w:hAnsiTheme="minorHAnsi"/>
          <w:sz w:val="24"/>
          <w:szCs w:val="24"/>
        </w:rPr>
        <w:t xml:space="preserve"> 3 months</w:t>
      </w:r>
      <w:r w:rsidR="00FB7949" w:rsidRPr="00765801">
        <w:rPr>
          <w:rFonts w:asciiTheme="minorHAnsi" w:hAnsiTheme="minorHAnsi"/>
          <w:sz w:val="24"/>
          <w:szCs w:val="24"/>
        </w:rPr>
        <w:t>.</w:t>
      </w:r>
      <w:r w:rsidRPr="00765801">
        <w:rPr>
          <w:rFonts w:asciiTheme="minorHAnsi" w:hAnsiTheme="minorHAnsi"/>
          <w:sz w:val="24"/>
          <w:szCs w:val="24"/>
        </w:rPr>
        <w:t xml:space="preserve"> </w:t>
      </w:r>
    </w:p>
    <w:p w14:paraId="687E4A09" w14:textId="77777777" w:rsidR="001377D0" w:rsidRPr="00765801" w:rsidRDefault="001377D0" w:rsidP="00E20FF5">
      <w:pPr>
        <w:widowControl w:val="0"/>
        <w:ind w:left="720"/>
        <w:rPr>
          <w:rFonts w:asciiTheme="minorHAnsi" w:hAnsiTheme="minorHAnsi"/>
          <w:sz w:val="24"/>
          <w:szCs w:val="24"/>
        </w:rPr>
      </w:pPr>
    </w:p>
    <w:p w14:paraId="4FEB1A21" w14:textId="77777777" w:rsidR="001377D0" w:rsidRPr="00765801" w:rsidRDefault="001377D0" w:rsidP="00E20FF5">
      <w:pPr>
        <w:widowControl w:val="0"/>
        <w:ind w:left="720"/>
        <w:rPr>
          <w:rFonts w:asciiTheme="minorHAnsi" w:hAnsiTheme="minorHAnsi"/>
          <w:sz w:val="24"/>
          <w:szCs w:val="24"/>
        </w:rPr>
      </w:pPr>
      <w:r w:rsidRPr="00765801">
        <w:rPr>
          <w:rFonts w:asciiTheme="minorHAnsi" w:hAnsiTheme="minorHAnsi"/>
          <w:sz w:val="24"/>
          <w:szCs w:val="24"/>
        </w:rPr>
        <w:t>(c)</w:t>
      </w:r>
      <w:r w:rsidRPr="00765801">
        <w:rPr>
          <w:rFonts w:asciiTheme="minorHAnsi" w:hAnsiTheme="minorHAnsi"/>
          <w:sz w:val="24"/>
          <w:szCs w:val="24"/>
        </w:rPr>
        <w:tab/>
        <w:t>Items Controlled by Landing/Cycles</w:t>
      </w:r>
    </w:p>
    <w:p w14:paraId="09563C2F" w14:textId="77777777" w:rsidR="001377D0" w:rsidRPr="00765801" w:rsidRDefault="001377D0" w:rsidP="00E20FF5">
      <w:pPr>
        <w:widowControl w:val="0"/>
        <w:ind w:left="720"/>
        <w:rPr>
          <w:rFonts w:asciiTheme="minorHAnsi" w:hAnsiTheme="minorHAnsi"/>
          <w:sz w:val="24"/>
          <w:szCs w:val="24"/>
        </w:rPr>
      </w:pPr>
    </w:p>
    <w:p w14:paraId="4C4F8288" w14:textId="77777777" w:rsidR="00FB7949" w:rsidRPr="00765801" w:rsidRDefault="001377D0" w:rsidP="00E20FF5">
      <w:pPr>
        <w:pStyle w:val="ListParagraph"/>
        <w:widowControl w:val="0"/>
        <w:numPr>
          <w:ilvl w:val="0"/>
          <w:numId w:val="5"/>
        </w:numPr>
        <w:ind w:left="2160" w:hanging="720"/>
        <w:rPr>
          <w:rFonts w:asciiTheme="minorHAnsi" w:hAnsiTheme="minorHAnsi"/>
          <w:sz w:val="24"/>
          <w:szCs w:val="24"/>
        </w:rPr>
      </w:pPr>
      <w:r w:rsidRPr="00765801">
        <w:rPr>
          <w:rFonts w:asciiTheme="minorHAnsi" w:hAnsiTheme="minorHAnsi"/>
          <w:sz w:val="24"/>
          <w:szCs w:val="24"/>
        </w:rPr>
        <w:t>500 landings/cycles or less 10% or 25 landings/cycles, whichever is the lesser</w:t>
      </w:r>
      <w:r w:rsidR="00FB7949" w:rsidRPr="00765801">
        <w:rPr>
          <w:rFonts w:asciiTheme="minorHAnsi" w:hAnsiTheme="minorHAnsi"/>
          <w:sz w:val="24"/>
          <w:szCs w:val="24"/>
        </w:rPr>
        <w:t>;</w:t>
      </w:r>
    </w:p>
    <w:p w14:paraId="214F82BC" w14:textId="77777777" w:rsidR="001377D0" w:rsidRPr="00765801" w:rsidRDefault="001377D0" w:rsidP="00E20FF5">
      <w:pPr>
        <w:pStyle w:val="ListParagraph"/>
        <w:widowControl w:val="0"/>
        <w:ind w:left="2160"/>
        <w:rPr>
          <w:rFonts w:asciiTheme="minorHAnsi" w:hAnsiTheme="minorHAnsi"/>
          <w:sz w:val="24"/>
          <w:szCs w:val="24"/>
        </w:rPr>
      </w:pPr>
      <w:r w:rsidRPr="00765801">
        <w:rPr>
          <w:rFonts w:asciiTheme="minorHAnsi" w:hAnsiTheme="minorHAnsi"/>
          <w:sz w:val="24"/>
          <w:szCs w:val="24"/>
        </w:rPr>
        <w:t xml:space="preserve"> </w:t>
      </w:r>
    </w:p>
    <w:p w14:paraId="02572C49" w14:textId="77777777" w:rsidR="001377D0" w:rsidRPr="00765801" w:rsidRDefault="001377D0" w:rsidP="00E20FF5">
      <w:pPr>
        <w:pStyle w:val="ListParagraph"/>
        <w:widowControl w:val="0"/>
        <w:numPr>
          <w:ilvl w:val="0"/>
          <w:numId w:val="5"/>
        </w:numPr>
        <w:ind w:left="2160" w:hanging="720"/>
        <w:rPr>
          <w:rFonts w:asciiTheme="minorHAnsi" w:hAnsiTheme="minorHAnsi"/>
          <w:sz w:val="24"/>
          <w:szCs w:val="24"/>
        </w:rPr>
      </w:pPr>
      <w:r w:rsidRPr="00765801">
        <w:rPr>
          <w:rFonts w:asciiTheme="minorHAnsi" w:hAnsiTheme="minorHAnsi"/>
          <w:sz w:val="24"/>
          <w:szCs w:val="24"/>
        </w:rPr>
        <w:t>More than 500 landings/cycles 10% or 500 landings/cycles, whichever is the lesser</w:t>
      </w:r>
      <w:r w:rsidR="00FB7949" w:rsidRPr="00765801">
        <w:rPr>
          <w:rFonts w:asciiTheme="minorHAnsi" w:hAnsiTheme="minorHAnsi"/>
          <w:sz w:val="24"/>
          <w:szCs w:val="24"/>
        </w:rPr>
        <w:t>.</w:t>
      </w:r>
    </w:p>
    <w:p w14:paraId="654A92A8" w14:textId="77777777" w:rsidR="001377D0" w:rsidRPr="00765801" w:rsidRDefault="001377D0" w:rsidP="00E20FF5">
      <w:pPr>
        <w:widowControl w:val="0"/>
        <w:ind w:left="720"/>
        <w:rPr>
          <w:rFonts w:asciiTheme="minorHAnsi" w:hAnsiTheme="minorHAnsi"/>
          <w:sz w:val="24"/>
          <w:szCs w:val="24"/>
        </w:rPr>
      </w:pPr>
    </w:p>
    <w:p w14:paraId="78E92254" w14:textId="77777777" w:rsidR="006B79E9" w:rsidRPr="00765801" w:rsidRDefault="001377D0" w:rsidP="00D82D49">
      <w:pPr>
        <w:widowControl w:val="0"/>
        <w:ind w:left="1440" w:hanging="720"/>
        <w:rPr>
          <w:rFonts w:asciiTheme="minorHAnsi" w:hAnsiTheme="minorHAnsi"/>
          <w:sz w:val="24"/>
          <w:szCs w:val="24"/>
        </w:rPr>
      </w:pPr>
      <w:r w:rsidRPr="00765801">
        <w:rPr>
          <w:rFonts w:asciiTheme="minorHAnsi" w:hAnsiTheme="minorHAnsi"/>
          <w:sz w:val="24"/>
          <w:szCs w:val="24"/>
        </w:rPr>
        <w:t>(d)</w:t>
      </w:r>
      <w:r w:rsidRPr="00765801">
        <w:rPr>
          <w:rFonts w:asciiTheme="minorHAnsi" w:hAnsiTheme="minorHAnsi"/>
          <w:sz w:val="24"/>
          <w:szCs w:val="24"/>
        </w:rPr>
        <w:tab/>
        <w:t>Items Controlled by More Than One Limit For items controlled by more than one limit, e.g. items controlled by flying hours and calendar time or flying hours and landings/cycles, the more restrictive limit shall be applied.</w:t>
      </w:r>
    </w:p>
    <w:p w14:paraId="22D6E58E" w14:textId="77777777" w:rsidR="00446332" w:rsidRPr="00765801" w:rsidRDefault="00446332" w:rsidP="00E20FF5">
      <w:pPr>
        <w:widowControl w:val="0"/>
        <w:ind w:left="720"/>
        <w:rPr>
          <w:rFonts w:asciiTheme="minorHAnsi" w:hAnsiTheme="minorHAnsi"/>
          <w:i/>
          <w:sz w:val="24"/>
          <w:szCs w:val="24"/>
        </w:rPr>
      </w:pPr>
    </w:p>
    <w:p w14:paraId="293147F0" w14:textId="77777777" w:rsidR="001377D0" w:rsidRPr="00765801" w:rsidRDefault="001377D0" w:rsidP="00E20FF5">
      <w:pPr>
        <w:widowControl w:val="0"/>
        <w:ind w:left="720"/>
        <w:rPr>
          <w:rFonts w:asciiTheme="minorHAnsi" w:hAnsiTheme="minorHAnsi"/>
          <w:i/>
          <w:sz w:val="24"/>
          <w:szCs w:val="24"/>
        </w:rPr>
      </w:pPr>
      <w:r w:rsidRPr="00765801">
        <w:rPr>
          <w:rFonts w:asciiTheme="minorHAnsi" w:hAnsiTheme="minorHAnsi"/>
          <w:i/>
          <w:sz w:val="24"/>
          <w:szCs w:val="24"/>
        </w:rPr>
        <w:t>Notes:</w:t>
      </w:r>
    </w:p>
    <w:p w14:paraId="62A18360" w14:textId="77777777" w:rsidR="001377D0" w:rsidRPr="00765801" w:rsidRDefault="001377D0" w:rsidP="00E20FF5">
      <w:pPr>
        <w:widowControl w:val="0"/>
        <w:ind w:left="720"/>
        <w:rPr>
          <w:rFonts w:asciiTheme="minorHAnsi" w:hAnsiTheme="minorHAnsi"/>
          <w:i/>
          <w:sz w:val="24"/>
          <w:szCs w:val="24"/>
        </w:rPr>
      </w:pPr>
    </w:p>
    <w:p w14:paraId="6939D4C3" w14:textId="77777777" w:rsidR="001377D0" w:rsidRPr="00765801" w:rsidRDefault="001377D0" w:rsidP="00E20FF5">
      <w:pPr>
        <w:widowControl w:val="0"/>
        <w:ind w:left="720"/>
        <w:rPr>
          <w:rFonts w:asciiTheme="minorHAnsi" w:hAnsiTheme="minorHAnsi"/>
          <w:i/>
          <w:sz w:val="24"/>
          <w:szCs w:val="24"/>
        </w:rPr>
      </w:pPr>
      <w:r w:rsidRPr="00765801">
        <w:rPr>
          <w:rFonts w:asciiTheme="minorHAnsi" w:hAnsiTheme="minorHAnsi"/>
          <w:i/>
          <w:sz w:val="24"/>
          <w:szCs w:val="24"/>
        </w:rPr>
        <w:t>The variations permitted above do not apply to:</w:t>
      </w:r>
    </w:p>
    <w:p w14:paraId="6AA42357" w14:textId="77777777" w:rsidR="009A7E19" w:rsidRPr="00765801" w:rsidRDefault="009A7E19" w:rsidP="00E20FF5">
      <w:pPr>
        <w:widowControl w:val="0"/>
        <w:ind w:left="720"/>
        <w:rPr>
          <w:rFonts w:asciiTheme="minorHAnsi" w:hAnsiTheme="minorHAnsi"/>
          <w:i/>
          <w:sz w:val="24"/>
          <w:szCs w:val="24"/>
        </w:rPr>
      </w:pPr>
    </w:p>
    <w:p w14:paraId="35ECAD07" w14:textId="77777777" w:rsidR="00FB7949" w:rsidRPr="00765801" w:rsidRDefault="001377D0" w:rsidP="00E20FF5">
      <w:pPr>
        <w:widowControl w:val="0"/>
        <w:ind w:left="1440" w:hanging="720"/>
        <w:rPr>
          <w:rFonts w:asciiTheme="minorHAnsi" w:hAnsiTheme="minorHAnsi"/>
          <w:i/>
          <w:sz w:val="24"/>
          <w:szCs w:val="24"/>
        </w:rPr>
      </w:pPr>
      <w:r w:rsidRPr="00765801">
        <w:rPr>
          <w:rFonts w:asciiTheme="minorHAnsi" w:hAnsiTheme="minorHAnsi"/>
          <w:i/>
          <w:sz w:val="24"/>
          <w:szCs w:val="24"/>
        </w:rPr>
        <w:t>1.</w:t>
      </w:r>
      <w:r w:rsidRPr="00765801">
        <w:rPr>
          <w:rFonts w:asciiTheme="minorHAnsi" w:hAnsiTheme="minorHAnsi"/>
          <w:i/>
          <w:sz w:val="24"/>
          <w:szCs w:val="24"/>
        </w:rPr>
        <w:tab/>
        <w:t>Those components for which an ultimate (scrap) or retirement life has been prescribed (e.g. primary structure, components with limited fatigue lives, and high energy rotating parts for which containment is not provided).</w:t>
      </w:r>
      <w:r w:rsidR="004F6B45" w:rsidRPr="00765801">
        <w:rPr>
          <w:rFonts w:asciiTheme="minorHAnsi" w:hAnsiTheme="minorHAnsi"/>
          <w:i/>
          <w:sz w:val="24"/>
          <w:szCs w:val="24"/>
        </w:rPr>
        <w:t xml:space="preserve"> </w:t>
      </w:r>
      <w:r w:rsidRPr="00765801">
        <w:rPr>
          <w:rFonts w:asciiTheme="minorHAnsi" w:hAnsiTheme="minorHAnsi"/>
          <w:i/>
          <w:sz w:val="24"/>
          <w:szCs w:val="24"/>
        </w:rPr>
        <w:t>Details concerning all items of this nature are included in the Type Certificate holder’s documents or manuals.</w:t>
      </w:r>
    </w:p>
    <w:p w14:paraId="6308ECE8" w14:textId="77777777" w:rsidR="00B63333" w:rsidRPr="00765801" w:rsidRDefault="00B63333" w:rsidP="00E20FF5">
      <w:pPr>
        <w:widowControl w:val="0"/>
        <w:ind w:left="1440" w:hanging="720"/>
        <w:rPr>
          <w:rFonts w:asciiTheme="minorHAnsi" w:hAnsiTheme="minorHAnsi"/>
          <w:i/>
          <w:sz w:val="24"/>
          <w:szCs w:val="24"/>
        </w:rPr>
      </w:pPr>
    </w:p>
    <w:p w14:paraId="53B6B903" w14:textId="6B3ECB44" w:rsidR="001377D0" w:rsidRPr="00765801" w:rsidRDefault="001377D0" w:rsidP="00E20FF5">
      <w:pPr>
        <w:widowControl w:val="0"/>
        <w:ind w:left="1440" w:hanging="720"/>
        <w:rPr>
          <w:rFonts w:asciiTheme="minorHAnsi" w:hAnsiTheme="minorHAnsi"/>
          <w:i/>
          <w:sz w:val="24"/>
          <w:szCs w:val="24"/>
        </w:rPr>
      </w:pPr>
      <w:r w:rsidRPr="00765801">
        <w:rPr>
          <w:rFonts w:asciiTheme="minorHAnsi" w:hAnsiTheme="minorHAnsi"/>
          <w:i/>
          <w:sz w:val="24"/>
          <w:szCs w:val="24"/>
        </w:rPr>
        <w:t>2.</w:t>
      </w:r>
      <w:r w:rsidRPr="00765801">
        <w:rPr>
          <w:rFonts w:asciiTheme="minorHAnsi" w:hAnsiTheme="minorHAnsi"/>
          <w:i/>
          <w:sz w:val="24"/>
          <w:szCs w:val="24"/>
        </w:rPr>
        <w:tab/>
        <w:t xml:space="preserve">Those tasks included in the Maintenance Programme that have been classified as mandatory by the Type Certificate holder or </w:t>
      </w:r>
      <w:r w:rsidR="004F6B45" w:rsidRPr="00765801">
        <w:rPr>
          <w:rFonts w:asciiTheme="minorHAnsi" w:hAnsiTheme="minorHAnsi"/>
          <w:i/>
          <w:sz w:val="24"/>
          <w:szCs w:val="24"/>
        </w:rPr>
        <w:t>the CAA</w:t>
      </w:r>
      <w:r w:rsidRPr="00765801">
        <w:rPr>
          <w:rFonts w:asciiTheme="minorHAnsi" w:hAnsiTheme="minorHAnsi"/>
          <w:i/>
          <w:sz w:val="24"/>
          <w:szCs w:val="24"/>
        </w:rPr>
        <w:t>.</w:t>
      </w:r>
    </w:p>
    <w:p w14:paraId="23E48F45" w14:textId="77777777" w:rsidR="00E20FF5" w:rsidRPr="00765801" w:rsidRDefault="00E20FF5" w:rsidP="00E20FF5">
      <w:pPr>
        <w:widowControl w:val="0"/>
        <w:rPr>
          <w:rFonts w:asciiTheme="minorHAnsi" w:hAnsiTheme="minorHAnsi"/>
          <w:i/>
          <w:sz w:val="24"/>
          <w:szCs w:val="24"/>
        </w:rPr>
      </w:pPr>
    </w:p>
    <w:p w14:paraId="1259021E" w14:textId="77777777" w:rsidR="001377D0" w:rsidRPr="00765801" w:rsidRDefault="001377D0" w:rsidP="00E20FF5">
      <w:pPr>
        <w:widowControl w:val="0"/>
        <w:ind w:left="1440" w:hanging="720"/>
        <w:rPr>
          <w:rFonts w:asciiTheme="minorHAnsi" w:hAnsiTheme="minorHAnsi"/>
          <w:i/>
          <w:sz w:val="24"/>
          <w:szCs w:val="24"/>
        </w:rPr>
      </w:pPr>
      <w:r w:rsidRPr="00765801">
        <w:rPr>
          <w:rFonts w:asciiTheme="minorHAnsi" w:hAnsiTheme="minorHAnsi"/>
          <w:i/>
          <w:sz w:val="24"/>
          <w:szCs w:val="24"/>
        </w:rPr>
        <w:t>3.</w:t>
      </w:r>
      <w:r w:rsidRPr="00765801">
        <w:rPr>
          <w:rFonts w:asciiTheme="minorHAnsi" w:hAnsiTheme="minorHAnsi"/>
          <w:i/>
          <w:sz w:val="24"/>
          <w:szCs w:val="24"/>
        </w:rPr>
        <w:tab/>
        <w:t xml:space="preserve">Certification Maintenance Requirements (CMR) unless specifically approved by the manufacturer and agreed by </w:t>
      </w:r>
      <w:r w:rsidR="004F6B45" w:rsidRPr="00765801">
        <w:rPr>
          <w:rFonts w:asciiTheme="minorHAnsi" w:hAnsiTheme="minorHAnsi"/>
          <w:i/>
          <w:sz w:val="24"/>
          <w:szCs w:val="24"/>
        </w:rPr>
        <w:t>the CAA</w:t>
      </w:r>
      <w:r w:rsidRPr="00765801">
        <w:rPr>
          <w:rFonts w:asciiTheme="minorHAnsi" w:hAnsiTheme="minorHAnsi"/>
          <w:i/>
          <w:sz w:val="24"/>
          <w:szCs w:val="24"/>
        </w:rPr>
        <w:t>.</w:t>
      </w:r>
    </w:p>
    <w:p w14:paraId="195F7958" w14:textId="3432E4BA" w:rsidR="00874FC6" w:rsidRPr="00765801" w:rsidRDefault="001377D0" w:rsidP="00E20FF5">
      <w:pPr>
        <w:widowControl w:val="0"/>
        <w:ind w:left="720"/>
        <w:rPr>
          <w:rFonts w:asciiTheme="minorHAnsi" w:hAnsiTheme="minorHAnsi"/>
          <w:i/>
          <w:sz w:val="24"/>
          <w:szCs w:val="24"/>
        </w:rPr>
      </w:pPr>
      <w:r w:rsidRPr="00765801">
        <w:rPr>
          <w:rFonts w:asciiTheme="minorHAnsi" w:hAnsiTheme="minorHAnsi"/>
          <w:i/>
          <w:sz w:val="24"/>
          <w:szCs w:val="24"/>
        </w:rPr>
        <w:lastRenderedPageBreak/>
        <w:t xml:space="preserve">Any variations to the Maintenance Programme beyond that described above must have the approval of </w:t>
      </w:r>
      <w:r w:rsidR="004F6B45" w:rsidRPr="00765801">
        <w:rPr>
          <w:rFonts w:asciiTheme="minorHAnsi" w:hAnsiTheme="minorHAnsi"/>
          <w:i/>
          <w:sz w:val="24"/>
          <w:szCs w:val="24"/>
        </w:rPr>
        <w:t>the CAA</w:t>
      </w:r>
      <w:r w:rsidRPr="00765801">
        <w:rPr>
          <w:rFonts w:asciiTheme="minorHAnsi" w:hAnsiTheme="minorHAnsi"/>
          <w:i/>
          <w:sz w:val="24"/>
          <w:szCs w:val="24"/>
        </w:rPr>
        <w:t>.</w:t>
      </w:r>
    </w:p>
    <w:p w14:paraId="3B668209" w14:textId="77777777" w:rsidR="00EE05FA" w:rsidRPr="00765801" w:rsidRDefault="00EE05FA" w:rsidP="00E20FF5">
      <w:pPr>
        <w:pStyle w:val="Heading1"/>
        <w:keepNext w:val="0"/>
        <w:widowControl w:val="0"/>
        <w:suppressAutoHyphens w:val="0"/>
        <w:jc w:val="both"/>
        <w:rPr>
          <w:szCs w:val="24"/>
          <w:lang w:val="en-GB" w:eastAsia="en-GB"/>
        </w:rPr>
      </w:pPr>
      <w:bookmarkStart w:id="46" w:name="_Toc215396533"/>
    </w:p>
    <w:p w14:paraId="7EBEE3D5" w14:textId="2EFD02F0" w:rsidR="001377D0" w:rsidRPr="00765801" w:rsidRDefault="0022575C" w:rsidP="00E20FF5">
      <w:pPr>
        <w:pStyle w:val="Heading1"/>
        <w:keepNext w:val="0"/>
        <w:widowControl w:val="0"/>
        <w:suppressAutoHyphens w:val="0"/>
        <w:jc w:val="both"/>
        <w:rPr>
          <w:szCs w:val="24"/>
          <w:lang w:val="en-GB" w:eastAsia="en-GB"/>
        </w:rPr>
      </w:pPr>
      <w:bookmarkStart w:id="47" w:name="_Toc135398544"/>
      <w:r w:rsidRPr="00765801">
        <w:rPr>
          <w:szCs w:val="24"/>
          <w:lang w:val="en-GB" w:eastAsia="en-GB"/>
        </w:rPr>
        <w:t>11</w:t>
      </w:r>
      <w:r w:rsidR="00F76099" w:rsidRPr="00765801">
        <w:rPr>
          <w:szCs w:val="24"/>
          <w:lang w:val="en-GB" w:eastAsia="en-GB"/>
        </w:rPr>
        <w:t>.6</w:t>
      </w:r>
      <w:r w:rsidR="001377D0" w:rsidRPr="00765801">
        <w:rPr>
          <w:szCs w:val="24"/>
          <w:lang w:val="en-GB" w:eastAsia="en-GB"/>
        </w:rPr>
        <w:tab/>
        <w:t>Inspection Standards</w:t>
      </w:r>
      <w:bookmarkEnd w:id="46"/>
      <w:bookmarkEnd w:id="47"/>
    </w:p>
    <w:p w14:paraId="7C374B6D" w14:textId="77777777" w:rsidR="00874FC6" w:rsidRPr="00765801" w:rsidRDefault="00874FC6" w:rsidP="00E20FF5">
      <w:pPr>
        <w:widowControl w:val="0"/>
        <w:rPr>
          <w:rFonts w:asciiTheme="minorHAnsi" w:hAnsiTheme="minorHAnsi"/>
          <w:sz w:val="24"/>
          <w:szCs w:val="24"/>
        </w:rPr>
      </w:pPr>
    </w:p>
    <w:p w14:paraId="705587E9" w14:textId="77777777" w:rsidR="001377D0" w:rsidRPr="00765801" w:rsidRDefault="001377D0" w:rsidP="00E20FF5">
      <w:pPr>
        <w:widowControl w:val="0"/>
        <w:ind w:left="720"/>
        <w:rPr>
          <w:rFonts w:asciiTheme="minorHAnsi" w:hAnsiTheme="minorHAnsi"/>
          <w:sz w:val="24"/>
          <w:szCs w:val="24"/>
        </w:rPr>
      </w:pPr>
      <w:r w:rsidRPr="00765801">
        <w:rPr>
          <w:rFonts w:asciiTheme="minorHAnsi" w:hAnsiTheme="minorHAnsi"/>
          <w:sz w:val="24"/>
          <w:szCs w:val="24"/>
        </w:rPr>
        <w:t>The maintenance and inspection standards applicable to the maintenance tasks must meet the requirements of the Type Certificate Holders recommended standards and practices.</w:t>
      </w:r>
    </w:p>
    <w:p w14:paraId="1C4BE477" w14:textId="77777777" w:rsidR="00574D41" w:rsidRPr="00765801" w:rsidRDefault="00574D41" w:rsidP="00E20FF5">
      <w:pPr>
        <w:widowControl w:val="0"/>
        <w:ind w:left="720"/>
        <w:rPr>
          <w:rFonts w:asciiTheme="minorHAnsi" w:hAnsiTheme="minorHAnsi"/>
          <w:sz w:val="24"/>
          <w:szCs w:val="24"/>
        </w:rPr>
      </w:pPr>
    </w:p>
    <w:p w14:paraId="26887596" w14:textId="77777777" w:rsidR="001377D0" w:rsidRPr="00765801" w:rsidRDefault="0022575C" w:rsidP="00E20FF5">
      <w:pPr>
        <w:pStyle w:val="Heading1"/>
        <w:keepNext w:val="0"/>
        <w:widowControl w:val="0"/>
        <w:suppressAutoHyphens w:val="0"/>
        <w:jc w:val="both"/>
        <w:rPr>
          <w:szCs w:val="24"/>
          <w:lang w:val="en-GB" w:eastAsia="en-GB"/>
        </w:rPr>
      </w:pPr>
      <w:bookmarkStart w:id="48" w:name="_Toc215396534"/>
      <w:bookmarkStart w:id="49" w:name="_Toc135398545"/>
      <w:r w:rsidRPr="00765801">
        <w:rPr>
          <w:szCs w:val="24"/>
          <w:lang w:val="en-GB" w:eastAsia="en-GB"/>
        </w:rPr>
        <w:t>11</w:t>
      </w:r>
      <w:r w:rsidR="00F76099" w:rsidRPr="00765801">
        <w:rPr>
          <w:szCs w:val="24"/>
          <w:lang w:val="en-GB" w:eastAsia="en-GB"/>
        </w:rPr>
        <w:t>.7</w:t>
      </w:r>
      <w:r w:rsidR="001377D0" w:rsidRPr="00765801">
        <w:rPr>
          <w:szCs w:val="24"/>
          <w:lang w:val="en-GB" w:eastAsia="en-GB"/>
        </w:rPr>
        <w:tab/>
        <w:t>Systems and Structural Integrity Programmes</w:t>
      </w:r>
      <w:bookmarkEnd w:id="48"/>
      <w:bookmarkEnd w:id="49"/>
    </w:p>
    <w:p w14:paraId="5C13B27D" w14:textId="77777777" w:rsidR="001377D0" w:rsidRPr="00765801" w:rsidRDefault="001377D0" w:rsidP="00E20FF5">
      <w:pPr>
        <w:widowControl w:val="0"/>
        <w:rPr>
          <w:rFonts w:asciiTheme="minorHAnsi" w:hAnsiTheme="minorHAnsi"/>
          <w:sz w:val="24"/>
          <w:szCs w:val="24"/>
        </w:rPr>
      </w:pPr>
    </w:p>
    <w:p w14:paraId="7AB34BAF" w14:textId="77777777" w:rsidR="001377D0" w:rsidRPr="00765801" w:rsidRDefault="001377D0" w:rsidP="00E20FF5">
      <w:pPr>
        <w:widowControl w:val="0"/>
        <w:ind w:left="720"/>
        <w:rPr>
          <w:rFonts w:asciiTheme="minorHAnsi" w:hAnsiTheme="minorHAnsi"/>
          <w:sz w:val="24"/>
          <w:szCs w:val="24"/>
        </w:rPr>
      </w:pPr>
      <w:r w:rsidRPr="00765801">
        <w:rPr>
          <w:rFonts w:asciiTheme="minorHAnsi" w:hAnsiTheme="minorHAnsi"/>
          <w:sz w:val="24"/>
          <w:szCs w:val="24"/>
        </w:rPr>
        <w:t>Any systems or structural integrity programmes, such as Supplemental Structural Programmes Ageing Structures and Systems, Corrosion Prevention and Control, Fuel Tank Safety, Electrical Wiring Interconnection System (EWIS) published by the Type Certificate Holder must be implemented into the Maintenance Programme.</w:t>
      </w:r>
    </w:p>
    <w:p w14:paraId="4B6B7674" w14:textId="77777777" w:rsidR="009468B0" w:rsidRPr="00765801" w:rsidRDefault="009468B0" w:rsidP="00E20FF5">
      <w:pPr>
        <w:widowControl w:val="0"/>
        <w:ind w:left="720"/>
        <w:rPr>
          <w:rFonts w:asciiTheme="minorHAnsi" w:hAnsiTheme="minorHAnsi"/>
          <w:sz w:val="24"/>
          <w:szCs w:val="24"/>
        </w:rPr>
      </w:pPr>
    </w:p>
    <w:p w14:paraId="74AC1FF9" w14:textId="77777777" w:rsidR="00E72198" w:rsidRPr="00765801" w:rsidRDefault="00E72198" w:rsidP="00E20FF5">
      <w:pPr>
        <w:widowControl w:val="0"/>
        <w:ind w:left="720"/>
        <w:rPr>
          <w:rFonts w:asciiTheme="minorHAnsi" w:hAnsiTheme="minorHAnsi"/>
          <w:sz w:val="24"/>
          <w:szCs w:val="24"/>
        </w:rPr>
      </w:pPr>
      <w:r w:rsidRPr="00765801">
        <w:rPr>
          <w:rFonts w:asciiTheme="minorHAnsi" w:hAnsiTheme="minorHAnsi"/>
          <w:sz w:val="24"/>
          <w:szCs w:val="24"/>
        </w:rPr>
        <w:t>Where the Type Certificate Holder has defined a Limit of Validity (LOV) for a programme the aircraft may not continue to be operated beyond these limits.</w:t>
      </w:r>
    </w:p>
    <w:p w14:paraId="0A537983" w14:textId="77777777" w:rsidR="00E72198" w:rsidRPr="00765801" w:rsidRDefault="00E72198" w:rsidP="00E20FF5">
      <w:pPr>
        <w:widowControl w:val="0"/>
        <w:ind w:left="720"/>
        <w:rPr>
          <w:rFonts w:asciiTheme="minorHAnsi" w:hAnsiTheme="minorHAnsi"/>
          <w:sz w:val="24"/>
          <w:szCs w:val="24"/>
        </w:rPr>
      </w:pPr>
    </w:p>
    <w:p w14:paraId="3F69595A" w14:textId="77777777" w:rsidR="001377D0" w:rsidRPr="00765801" w:rsidRDefault="0022575C" w:rsidP="00E20FF5">
      <w:pPr>
        <w:pStyle w:val="Heading1"/>
        <w:keepNext w:val="0"/>
        <w:widowControl w:val="0"/>
        <w:suppressAutoHyphens w:val="0"/>
        <w:jc w:val="both"/>
        <w:rPr>
          <w:szCs w:val="24"/>
          <w:lang w:val="en-GB" w:eastAsia="en-GB"/>
        </w:rPr>
      </w:pPr>
      <w:bookmarkStart w:id="50" w:name="_Toc215396535"/>
      <w:bookmarkStart w:id="51" w:name="_Toc135398546"/>
      <w:r w:rsidRPr="00765801">
        <w:rPr>
          <w:szCs w:val="24"/>
          <w:lang w:val="en-GB" w:eastAsia="en-GB"/>
        </w:rPr>
        <w:t>11</w:t>
      </w:r>
      <w:r w:rsidR="00F76099" w:rsidRPr="00765801">
        <w:rPr>
          <w:szCs w:val="24"/>
          <w:lang w:val="en-GB" w:eastAsia="en-GB"/>
        </w:rPr>
        <w:t>.8</w:t>
      </w:r>
      <w:r w:rsidR="001377D0" w:rsidRPr="00765801">
        <w:rPr>
          <w:szCs w:val="24"/>
          <w:lang w:val="en-GB" w:eastAsia="en-GB"/>
        </w:rPr>
        <w:tab/>
        <w:t>Pre – Flight Inspections</w:t>
      </w:r>
      <w:bookmarkEnd w:id="50"/>
      <w:bookmarkEnd w:id="51"/>
    </w:p>
    <w:p w14:paraId="4795A577" w14:textId="77777777" w:rsidR="001377D0" w:rsidRPr="00765801" w:rsidRDefault="001377D0" w:rsidP="00E20FF5">
      <w:pPr>
        <w:widowControl w:val="0"/>
        <w:rPr>
          <w:rFonts w:asciiTheme="minorHAnsi" w:hAnsiTheme="minorHAnsi"/>
          <w:sz w:val="24"/>
          <w:szCs w:val="24"/>
        </w:rPr>
      </w:pPr>
    </w:p>
    <w:p w14:paraId="52F9A2EA" w14:textId="77777777" w:rsidR="001377D0" w:rsidRPr="00765801" w:rsidRDefault="001377D0" w:rsidP="00E20FF5">
      <w:pPr>
        <w:widowControl w:val="0"/>
        <w:ind w:left="720"/>
        <w:rPr>
          <w:rFonts w:asciiTheme="minorHAnsi" w:hAnsiTheme="minorHAnsi"/>
          <w:sz w:val="24"/>
          <w:szCs w:val="24"/>
        </w:rPr>
      </w:pPr>
      <w:r w:rsidRPr="00765801">
        <w:rPr>
          <w:rFonts w:asciiTheme="minorHAnsi" w:hAnsiTheme="minorHAnsi"/>
          <w:sz w:val="24"/>
          <w:szCs w:val="24"/>
        </w:rPr>
        <w:t>Pre</w:t>
      </w:r>
      <w:r w:rsidR="004F6B45" w:rsidRPr="00765801">
        <w:rPr>
          <w:rFonts w:asciiTheme="minorHAnsi" w:hAnsiTheme="minorHAnsi"/>
          <w:sz w:val="24"/>
          <w:szCs w:val="24"/>
        </w:rPr>
        <w:t>-f</w:t>
      </w:r>
      <w:r w:rsidRPr="00765801">
        <w:rPr>
          <w:rFonts w:asciiTheme="minorHAnsi" w:hAnsiTheme="minorHAnsi"/>
          <w:sz w:val="24"/>
          <w:szCs w:val="24"/>
        </w:rPr>
        <w:t>light Inspections are to be performed in accordance with the Type Certificate Holders instructions and do not require a maintenance release to service (Certificate of Release to Service).</w:t>
      </w:r>
    </w:p>
    <w:p w14:paraId="4DEBDF4C" w14:textId="77777777" w:rsidR="00315EBC" w:rsidRPr="00765801" w:rsidRDefault="00315EBC" w:rsidP="00E20FF5">
      <w:pPr>
        <w:pStyle w:val="Heading1"/>
        <w:keepNext w:val="0"/>
        <w:widowControl w:val="0"/>
        <w:suppressAutoHyphens w:val="0"/>
        <w:jc w:val="both"/>
        <w:rPr>
          <w:szCs w:val="24"/>
          <w:lang w:val="en-GB" w:eastAsia="en-GB"/>
        </w:rPr>
      </w:pPr>
      <w:bookmarkStart w:id="52" w:name="_Toc215396530"/>
      <w:bookmarkStart w:id="53" w:name="_Toc215396536"/>
    </w:p>
    <w:p w14:paraId="6CE23CD9" w14:textId="77777777" w:rsidR="00A27EBE" w:rsidRPr="00765801" w:rsidRDefault="0022575C" w:rsidP="00E20FF5">
      <w:pPr>
        <w:pStyle w:val="Heading1"/>
        <w:keepNext w:val="0"/>
        <w:widowControl w:val="0"/>
        <w:suppressAutoHyphens w:val="0"/>
        <w:jc w:val="both"/>
        <w:rPr>
          <w:szCs w:val="24"/>
          <w:lang w:val="en-GB" w:eastAsia="en-GB"/>
        </w:rPr>
      </w:pPr>
      <w:bookmarkStart w:id="54" w:name="_Toc135398547"/>
      <w:r w:rsidRPr="00765801">
        <w:rPr>
          <w:szCs w:val="24"/>
          <w:lang w:val="en-GB" w:eastAsia="en-GB"/>
        </w:rPr>
        <w:t>12</w:t>
      </w:r>
      <w:r w:rsidR="00F76099" w:rsidRPr="00765801">
        <w:rPr>
          <w:szCs w:val="24"/>
          <w:lang w:val="en-GB" w:eastAsia="en-GB"/>
        </w:rPr>
        <w:t>.</w:t>
      </w:r>
      <w:r w:rsidR="0054486B" w:rsidRPr="00765801">
        <w:rPr>
          <w:szCs w:val="24"/>
          <w:lang w:val="en-GB" w:eastAsia="en-GB"/>
        </w:rPr>
        <w:tab/>
      </w:r>
      <w:bookmarkEnd w:id="52"/>
      <w:r w:rsidR="0054486B" w:rsidRPr="00765801">
        <w:rPr>
          <w:szCs w:val="24"/>
          <w:lang w:val="en-GB" w:eastAsia="en-GB"/>
        </w:rPr>
        <w:t>INSPECTIONS OF FLIGHT RECORDING SYSTEMS</w:t>
      </w:r>
      <w:bookmarkEnd w:id="54"/>
      <w:r w:rsidR="00A27EBE" w:rsidRPr="00765801">
        <w:rPr>
          <w:szCs w:val="24"/>
          <w:lang w:val="en-GB" w:eastAsia="en-GB"/>
        </w:rPr>
        <w:t xml:space="preserve"> </w:t>
      </w:r>
    </w:p>
    <w:p w14:paraId="3E4553A8" w14:textId="77777777" w:rsidR="00446332" w:rsidRPr="00765801" w:rsidRDefault="00446332" w:rsidP="00E20FF5">
      <w:pPr>
        <w:pStyle w:val="Heading1"/>
        <w:keepNext w:val="0"/>
        <w:widowControl w:val="0"/>
        <w:suppressAutoHyphens w:val="0"/>
        <w:ind w:left="709"/>
        <w:jc w:val="both"/>
        <w:rPr>
          <w:b w:val="0"/>
          <w:szCs w:val="24"/>
          <w:lang w:val="en-GB" w:eastAsia="en-GB"/>
        </w:rPr>
      </w:pPr>
    </w:p>
    <w:p w14:paraId="04A73392" w14:textId="77777777" w:rsidR="0054486B" w:rsidRPr="00765801" w:rsidRDefault="00A27EBE" w:rsidP="00E20FF5">
      <w:pPr>
        <w:pStyle w:val="Heading1"/>
        <w:keepNext w:val="0"/>
        <w:widowControl w:val="0"/>
        <w:suppressAutoHyphens w:val="0"/>
        <w:ind w:left="709"/>
        <w:jc w:val="both"/>
        <w:rPr>
          <w:b w:val="0"/>
          <w:szCs w:val="24"/>
          <w:lang w:val="en-GB" w:eastAsia="en-GB"/>
        </w:rPr>
      </w:pPr>
      <w:r w:rsidRPr="00765801">
        <w:rPr>
          <w:b w:val="0"/>
          <w:szCs w:val="24"/>
          <w:lang w:val="en-GB" w:eastAsia="en-GB"/>
        </w:rPr>
        <w:tab/>
      </w:r>
      <w:bookmarkStart w:id="55" w:name="_Toc49518369"/>
      <w:bookmarkStart w:id="56" w:name="_Toc78547452"/>
      <w:bookmarkStart w:id="57" w:name="_Toc131154338"/>
      <w:bookmarkStart w:id="58" w:name="_Toc135398548"/>
      <w:r w:rsidRPr="00765801">
        <w:rPr>
          <w:b w:val="0"/>
          <w:szCs w:val="24"/>
          <w:lang w:val="en-GB" w:eastAsia="en-GB"/>
        </w:rPr>
        <w:t xml:space="preserve">(Reference should be made to </w:t>
      </w:r>
      <w:r w:rsidR="00E20FF5" w:rsidRPr="00765801">
        <w:rPr>
          <w:b w:val="0"/>
          <w:szCs w:val="24"/>
          <w:lang w:val="en-GB" w:eastAsia="en-GB"/>
        </w:rPr>
        <w:t>the CAR OPS regulation</w:t>
      </w:r>
      <w:r w:rsidRPr="00765801">
        <w:rPr>
          <w:b w:val="0"/>
          <w:szCs w:val="24"/>
          <w:lang w:val="en-GB" w:eastAsia="en-GB"/>
        </w:rPr>
        <w:t xml:space="preserve"> as applicable for the requirement)</w:t>
      </w:r>
      <w:bookmarkEnd w:id="55"/>
      <w:bookmarkEnd w:id="56"/>
      <w:bookmarkEnd w:id="57"/>
      <w:bookmarkEnd w:id="58"/>
    </w:p>
    <w:p w14:paraId="1D720BDB" w14:textId="77777777" w:rsidR="0054486B" w:rsidRPr="00765801" w:rsidRDefault="0054486B" w:rsidP="00E20FF5">
      <w:pPr>
        <w:widowControl w:val="0"/>
        <w:ind w:left="709"/>
        <w:rPr>
          <w:rFonts w:asciiTheme="minorHAnsi" w:hAnsiTheme="minorHAnsi"/>
          <w:sz w:val="24"/>
          <w:szCs w:val="24"/>
        </w:rPr>
      </w:pPr>
    </w:p>
    <w:p w14:paraId="3B3DA3A8" w14:textId="77777777" w:rsidR="0054486B" w:rsidRPr="00765801" w:rsidRDefault="0054486B" w:rsidP="00E20FF5">
      <w:pPr>
        <w:widowControl w:val="0"/>
        <w:ind w:left="709"/>
        <w:rPr>
          <w:rFonts w:asciiTheme="minorHAnsi" w:hAnsiTheme="minorHAnsi"/>
          <w:sz w:val="24"/>
          <w:szCs w:val="24"/>
        </w:rPr>
      </w:pPr>
      <w:r w:rsidRPr="00765801">
        <w:rPr>
          <w:rFonts w:asciiTheme="minorHAnsi" w:hAnsiTheme="minorHAnsi"/>
          <w:sz w:val="24"/>
          <w:szCs w:val="24"/>
        </w:rPr>
        <w:t>This section is applicable to all aircraft that have any type of flight recording system installed</w:t>
      </w:r>
    </w:p>
    <w:p w14:paraId="46BC285E" w14:textId="77777777" w:rsidR="0054486B" w:rsidRPr="00765801" w:rsidRDefault="0054486B" w:rsidP="00E20FF5">
      <w:pPr>
        <w:widowControl w:val="0"/>
        <w:ind w:left="709"/>
        <w:rPr>
          <w:rFonts w:asciiTheme="minorHAnsi" w:hAnsiTheme="minorHAnsi"/>
          <w:sz w:val="24"/>
          <w:szCs w:val="24"/>
        </w:rPr>
      </w:pPr>
    </w:p>
    <w:p w14:paraId="3B656ACD" w14:textId="77777777" w:rsidR="0054486B" w:rsidRPr="00765801" w:rsidRDefault="0054486B" w:rsidP="00E20FF5">
      <w:pPr>
        <w:widowControl w:val="0"/>
        <w:autoSpaceDE w:val="0"/>
        <w:autoSpaceDN w:val="0"/>
        <w:adjustRightInd w:val="0"/>
        <w:ind w:left="709"/>
        <w:rPr>
          <w:rFonts w:asciiTheme="minorHAnsi" w:hAnsiTheme="minorHAnsi" w:cs="TimesNewRomanPSMT"/>
          <w:sz w:val="24"/>
          <w:szCs w:val="24"/>
          <w:lang w:eastAsia="en-GB"/>
        </w:rPr>
      </w:pPr>
      <w:r w:rsidRPr="00765801">
        <w:rPr>
          <w:rFonts w:asciiTheme="minorHAnsi" w:hAnsiTheme="minorHAnsi" w:cs="TimesNewRomanPSMT"/>
          <w:sz w:val="24"/>
          <w:szCs w:val="24"/>
        </w:rPr>
        <w:t xml:space="preserve">A </w:t>
      </w:r>
      <w:r w:rsidRPr="00765801">
        <w:rPr>
          <w:rFonts w:asciiTheme="minorHAnsi" w:hAnsiTheme="minorHAnsi"/>
          <w:bCs/>
          <w:iCs/>
          <w:sz w:val="24"/>
          <w:szCs w:val="24"/>
          <w:lang w:eastAsia="en-GB"/>
        </w:rPr>
        <w:t>Flight Recorder is a</w:t>
      </w:r>
      <w:r w:rsidRPr="00765801">
        <w:rPr>
          <w:rFonts w:asciiTheme="minorHAnsi" w:hAnsiTheme="minorHAnsi" w:cs="TimesNewRomanPSMT"/>
          <w:sz w:val="24"/>
          <w:szCs w:val="24"/>
          <w:lang w:eastAsia="en-GB"/>
        </w:rPr>
        <w:t>ny type of recorder installed in the aircraft for the purpose of complementing accident/incident investigation. The aircraft manufacturer often does not include the inspections of flight recorder systems or calibration of the FDR system in their recommendations for maintenance (e.g. Maintenance Planning Document) as it is not necessary for the continuing airworthiness of a particular aircraft, but for future airworthiness considerations as result of an accident investigation.</w:t>
      </w:r>
    </w:p>
    <w:p w14:paraId="3CBF0D58" w14:textId="77777777" w:rsidR="009A7E19" w:rsidRPr="00765801" w:rsidRDefault="009A7E19" w:rsidP="00E20FF5">
      <w:pPr>
        <w:widowControl w:val="0"/>
        <w:ind w:left="709"/>
        <w:rPr>
          <w:rFonts w:asciiTheme="minorHAnsi" w:hAnsiTheme="minorHAnsi"/>
          <w:sz w:val="24"/>
          <w:szCs w:val="24"/>
        </w:rPr>
      </w:pPr>
    </w:p>
    <w:p w14:paraId="086FBEC4" w14:textId="77777777" w:rsidR="009468B0"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For aircraft equipped with any type of recorder:</w:t>
      </w:r>
      <w:r w:rsidR="00E20FF5" w:rsidRPr="00765801">
        <w:rPr>
          <w:rFonts w:cs="TimesNewRomanPSMT"/>
          <w:sz w:val="24"/>
          <w:szCs w:val="24"/>
        </w:rPr>
        <w:t xml:space="preserve"> </w:t>
      </w:r>
    </w:p>
    <w:p w14:paraId="41F617DB" w14:textId="77777777" w:rsidR="009468B0" w:rsidRPr="00765801" w:rsidRDefault="009468B0" w:rsidP="00E20FF5">
      <w:pPr>
        <w:widowControl w:val="0"/>
        <w:autoSpaceDE w:val="0"/>
        <w:autoSpaceDN w:val="0"/>
        <w:adjustRightInd w:val="0"/>
        <w:ind w:left="709"/>
        <w:rPr>
          <w:rFonts w:cs="TimesNewRomanPSMT"/>
          <w:sz w:val="24"/>
          <w:szCs w:val="24"/>
        </w:rPr>
      </w:pPr>
    </w:p>
    <w:p w14:paraId="18FDFE4F" w14:textId="77777777" w:rsidR="0054486B" w:rsidRPr="00765801" w:rsidRDefault="0054486B" w:rsidP="00F61B40">
      <w:pPr>
        <w:pStyle w:val="ListParagraph"/>
        <w:widowControl w:val="0"/>
        <w:numPr>
          <w:ilvl w:val="0"/>
          <w:numId w:val="36"/>
        </w:numPr>
        <w:autoSpaceDE w:val="0"/>
        <w:autoSpaceDN w:val="0"/>
        <w:adjustRightInd w:val="0"/>
        <w:ind w:left="1418" w:hanging="709"/>
        <w:rPr>
          <w:rFonts w:cs="TimesNewRomanPSMT"/>
          <w:sz w:val="24"/>
          <w:szCs w:val="24"/>
        </w:rPr>
      </w:pPr>
      <w:r w:rsidRPr="00765801">
        <w:rPr>
          <w:rFonts w:cs="TimesNewRomanPSMT"/>
          <w:sz w:val="24"/>
          <w:szCs w:val="24"/>
        </w:rPr>
        <w:t>Prior to the first flight of the day, the built-in test features for the flight recorders and flight data acquisition unit (FDAU), when installed, shall be monitored by manual and/or automatic checks.</w:t>
      </w:r>
    </w:p>
    <w:p w14:paraId="6311D6B1" w14:textId="77777777" w:rsidR="0054486B" w:rsidRPr="00765801" w:rsidRDefault="0054486B" w:rsidP="00F61B40">
      <w:pPr>
        <w:widowControl w:val="0"/>
        <w:autoSpaceDE w:val="0"/>
        <w:autoSpaceDN w:val="0"/>
        <w:adjustRightInd w:val="0"/>
        <w:ind w:left="1418" w:hanging="709"/>
        <w:rPr>
          <w:rFonts w:cs="TimesNewRomanPSMT"/>
          <w:sz w:val="24"/>
          <w:szCs w:val="24"/>
        </w:rPr>
      </w:pPr>
    </w:p>
    <w:p w14:paraId="3E6634C5" w14:textId="77777777" w:rsidR="001E7F21" w:rsidRPr="00765801" w:rsidRDefault="0070332D" w:rsidP="00F61B40">
      <w:pPr>
        <w:pStyle w:val="ListParagraph"/>
        <w:widowControl w:val="0"/>
        <w:numPr>
          <w:ilvl w:val="0"/>
          <w:numId w:val="36"/>
        </w:numPr>
        <w:autoSpaceDE w:val="0"/>
        <w:autoSpaceDN w:val="0"/>
        <w:adjustRightInd w:val="0"/>
        <w:ind w:left="1418" w:hanging="709"/>
        <w:rPr>
          <w:rFonts w:cs="TimesNewRomanPSMT"/>
          <w:sz w:val="24"/>
          <w:szCs w:val="24"/>
        </w:rPr>
      </w:pPr>
      <w:r w:rsidRPr="00765801">
        <w:rPr>
          <w:rFonts w:cs="TimesNewRomanPSMT"/>
          <w:sz w:val="24"/>
          <w:szCs w:val="24"/>
        </w:rPr>
        <w:t>FDR systems or ADRS, CVR</w:t>
      </w:r>
      <w:r w:rsidR="0054486B" w:rsidRPr="00765801">
        <w:rPr>
          <w:rFonts w:cs="TimesNewRomanPSMT"/>
          <w:sz w:val="24"/>
          <w:szCs w:val="24"/>
        </w:rPr>
        <w:t xml:space="preserve"> systems or </w:t>
      </w:r>
      <w:r w:rsidR="003C5596" w:rsidRPr="00765801">
        <w:rPr>
          <w:rFonts w:cs="TimesNewRomanPSMT"/>
          <w:sz w:val="24"/>
          <w:szCs w:val="24"/>
        </w:rPr>
        <w:t>CARS, and AIR</w:t>
      </w:r>
      <w:r w:rsidR="0054486B" w:rsidRPr="00765801">
        <w:rPr>
          <w:rFonts w:cs="TimesNewRomanPSMT"/>
          <w:sz w:val="24"/>
          <w:szCs w:val="24"/>
        </w:rPr>
        <w:t xml:space="preserve"> systems, shall have recording inspection intervals of 12 months. This may be extended by the CAA for a maximum of 24 months </w:t>
      </w:r>
      <w:r w:rsidR="003C5596" w:rsidRPr="00765801">
        <w:rPr>
          <w:rFonts w:cs="TimesNewRomanPSMT"/>
          <w:sz w:val="24"/>
          <w:szCs w:val="24"/>
        </w:rPr>
        <w:t>provided these systems have demonstrated a high integrity of serviceability and self-monitoring.</w:t>
      </w:r>
      <w:r w:rsidR="0054486B" w:rsidRPr="00765801">
        <w:rPr>
          <w:rFonts w:cs="TimesNewRomanPSMT"/>
          <w:sz w:val="24"/>
          <w:szCs w:val="24"/>
        </w:rPr>
        <w:t xml:space="preserve"> </w:t>
      </w:r>
    </w:p>
    <w:p w14:paraId="720335B1" w14:textId="77777777" w:rsidR="00446332" w:rsidRPr="00765801" w:rsidRDefault="00446332" w:rsidP="00F61B40">
      <w:pPr>
        <w:widowControl w:val="0"/>
        <w:autoSpaceDE w:val="0"/>
        <w:autoSpaceDN w:val="0"/>
        <w:adjustRightInd w:val="0"/>
        <w:ind w:left="1418" w:hanging="709"/>
        <w:rPr>
          <w:rFonts w:cs="TimesNewRomanPSMT"/>
          <w:sz w:val="24"/>
          <w:szCs w:val="24"/>
        </w:rPr>
      </w:pPr>
    </w:p>
    <w:p w14:paraId="5A333D7D" w14:textId="77777777" w:rsidR="00EE05FA" w:rsidRPr="00765801" w:rsidRDefault="00EE05FA" w:rsidP="00F61B40">
      <w:pPr>
        <w:widowControl w:val="0"/>
        <w:autoSpaceDE w:val="0"/>
        <w:autoSpaceDN w:val="0"/>
        <w:adjustRightInd w:val="0"/>
        <w:ind w:left="1418" w:hanging="709"/>
        <w:rPr>
          <w:rFonts w:cs="TimesNewRomanPSMT"/>
          <w:sz w:val="24"/>
          <w:szCs w:val="24"/>
        </w:rPr>
      </w:pPr>
    </w:p>
    <w:p w14:paraId="51F6AC22" w14:textId="77777777" w:rsidR="00EE05FA" w:rsidRPr="00765801" w:rsidRDefault="00EE05FA" w:rsidP="00F61B40">
      <w:pPr>
        <w:widowControl w:val="0"/>
        <w:autoSpaceDE w:val="0"/>
        <w:autoSpaceDN w:val="0"/>
        <w:adjustRightInd w:val="0"/>
        <w:ind w:left="1418" w:hanging="709"/>
        <w:rPr>
          <w:rFonts w:cs="TimesNewRomanPSMT"/>
          <w:sz w:val="24"/>
          <w:szCs w:val="24"/>
        </w:rPr>
      </w:pPr>
    </w:p>
    <w:p w14:paraId="002FB620" w14:textId="77777777" w:rsidR="0054486B" w:rsidRPr="00765801" w:rsidRDefault="0054486B" w:rsidP="00F61B40">
      <w:pPr>
        <w:pStyle w:val="ListParagraph"/>
        <w:widowControl w:val="0"/>
        <w:numPr>
          <w:ilvl w:val="0"/>
          <w:numId w:val="36"/>
        </w:numPr>
        <w:autoSpaceDE w:val="0"/>
        <w:autoSpaceDN w:val="0"/>
        <w:adjustRightInd w:val="0"/>
        <w:ind w:left="1418" w:hanging="709"/>
        <w:rPr>
          <w:rFonts w:cs="TimesNewRomanPSMT"/>
          <w:sz w:val="24"/>
          <w:szCs w:val="24"/>
        </w:rPr>
      </w:pPr>
      <w:r w:rsidRPr="00765801">
        <w:rPr>
          <w:rFonts w:cs="TimesNewRomanPSMT"/>
          <w:sz w:val="24"/>
          <w:szCs w:val="24"/>
        </w:rPr>
        <w:lastRenderedPageBreak/>
        <w:t xml:space="preserve">Data link recorder (DLR) systems or data link recording </w:t>
      </w:r>
      <w:proofErr w:type="gramStart"/>
      <w:r w:rsidRPr="00765801">
        <w:rPr>
          <w:rFonts w:cs="TimesNewRomanPSMT"/>
          <w:sz w:val="24"/>
          <w:szCs w:val="24"/>
        </w:rPr>
        <w:t>system</w:t>
      </w:r>
      <w:proofErr w:type="gramEnd"/>
      <w:r w:rsidRPr="00765801">
        <w:rPr>
          <w:rFonts w:cs="TimesNewRomanPSMT"/>
          <w:sz w:val="24"/>
          <w:szCs w:val="24"/>
        </w:rPr>
        <w:t xml:space="preserve"> (DLRS) shall have recording inspection intervals of two years.</w:t>
      </w:r>
      <w:r w:rsidR="003C5596" w:rsidRPr="00765801">
        <w:rPr>
          <w:rFonts w:cs="TimesNewRomanPSMT"/>
          <w:sz w:val="24"/>
          <w:szCs w:val="24"/>
        </w:rPr>
        <w:t xml:space="preserve"> This may be extended by the CAA to 48 months provided these systems have demonstrated high integrity of serviceability and self-monitoring.</w:t>
      </w:r>
    </w:p>
    <w:p w14:paraId="66B81943" w14:textId="77777777" w:rsidR="00EE05FA" w:rsidRPr="00765801" w:rsidRDefault="00EE05FA" w:rsidP="00E20FF5">
      <w:pPr>
        <w:widowControl w:val="0"/>
        <w:autoSpaceDE w:val="0"/>
        <w:autoSpaceDN w:val="0"/>
        <w:adjustRightInd w:val="0"/>
        <w:ind w:left="709"/>
        <w:rPr>
          <w:rFonts w:cs="TimesNewRomanPSMT"/>
          <w:sz w:val="24"/>
          <w:szCs w:val="24"/>
        </w:rPr>
      </w:pPr>
    </w:p>
    <w:p w14:paraId="416A8F9D" w14:textId="7F3671C9" w:rsidR="009468B0"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 xml:space="preserve">With respect to aircraft coming onto the San Marino register. </w:t>
      </w:r>
    </w:p>
    <w:p w14:paraId="30145766" w14:textId="77777777" w:rsidR="009468B0" w:rsidRPr="00765801" w:rsidRDefault="009468B0" w:rsidP="00E20FF5">
      <w:pPr>
        <w:widowControl w:val="0"/>
        <w:autoSpaceDE w:val="0"/>
        <w:autoSpaceDN w:val="0"/>
        <w:adjustRightInd w:val="0"/>
        <w:ind w:left="709"/>
        <w:rPr>
          <w:rFonts w:cs="TimesNewRomanPSMT"/>
          <w:sz w:val="24"/>
          <w:szCs w:val="24"/>
        </w:rPr>
      </w:pPr>
    </w:p>
    <w:p w14:paraId="1769B25C" w14:textId="77777777" w:rsidR="00446332" w:rsidRPr="00765801" w:rsidRDefault="0054486B" w:rsidP="00F61B40">
      <w:pPr>
        <w:pStyle w:val="ListParagraph"/>
        <w:widowControl w:val="0"/>
        <w:numPr>
          <w:ilvl w:val="0"/>
          <w:numId w:val="37"/>
        </w:numPr>
        <w:autoSpaceDE w:val="0"/>
        <w:autoSpaceDN w:val="0"/>
        <w:adjustRightInd w:val="0"/>
        <w:ind w:hanging="720"/>
        <w:rPr>
          <w:rFonts w:cs="TimesNewRomanPSMT"/>
          <w:sz w:val="24"/>
          <w:szCs w:val="24"/>
        </w:rPr>
      </w:pPr>
      <w:r w:rsidRPr="00765801">
        <w:rPr>
          <w:rFonts w:cs="TimesNewRomanPSMT"/>
          <w:sz w:val="24"/>
          <w:szCs w:val="24"/>
        </w:rPr>
        <w:t>If the Flight Recorder System Inspections have not been accomplished previously within the last 12 months</w:t>
      </w:r>
      <w:r w:rsidR="003C5596" w:rsidRPr="00765801">
        <w:rPr>
          <w:rFonts w:cs="TimesNewRomanPSMT"/>
          <w:sz w:val="24"/>
          <w:szCs w:val="24"/>
        </w:rPr>
        <w:t xml:space="preserve"> or 24 months, as applicable in the previous paragraph,</w:t>
      </w:r>
      <w:r w:rsidRPr="00765801">
        <w:rPr>
          <w:rFonts w:cs="TimesNewRomanPSMT"/>
          <w:sz w:val="24"/>
          <w:szCs w:val="24"/>
        </w:rPr>
        <w:t xml:space="preserve"> from the date of the CAA Inspection, the owner/operator must have the inspections performed and any defects rectified within 3 months from the date of the </w:t>
      </w:r>
      <w:r w:rsidR="003C5596" w:rsidRPr="00765801">
        <w:rPr>
          <w:rFonts w:cs="TimesNewRomanPSMT"/>
          <w:sz w:val="24"/>
          <w:szCs w:val="24"/>
        </w:rPr>
        <w:t>issue of the certificate of airworthiness</w:t>
      </w:r>
      <w:r w:rsidRPr="00765801">
        <w:rPr>
          <w:rFonts w:cs="TimesNewRomanPSMT"/>
          <w:sz w:val="24"/>
          <w:szCs w:val="24"/>
        </w:rPr>
        <w:t xml:space="preserve">. </w:t>
      </w:r>
    </w:p>
    <w:p w14:paraId="4CEC1FC7" w14:textId="77777777" w:rsidR="00446332" w:rsidRPr="00765801" w:rsidRDefault="00446332" w:rsidP="00F61B40">
      <w:pPr>
        <w:widowControl w:val="0"/>
        <w:autoSpaceDE w:val="0"/>
        <w:autoSpaceDN w:val="0"/>
        <w:adjustRightInd w:val="0"/>
        <w:ind w:left="1429" w:hanging="720"/>
        <w:rPr>
          <w:rFonts w:cs="TimesNewRomanPSMT"/>
          <w:sz w:val="24"/>
          <w:szCs w:val="24"/>
        </w:rPr>
      </w:pPr>
    </w:p>
    <w:p w14:paraId="198C0384" w14:textId="77777777" w:rsidR="0054486B" w:rsidRPr="00765801" w:rsidRDefault="0054486B" w:rsidP="00F61B40">
      <w:pPr>
        <w:pStyle w:val="ListParagraph"/>
        <w:widowControl w:val="0"/>
        <w:numPr>
          <w:ilvl w:val="0"/>
          <w:numId w:val="37"/>
        </w:numPr>
        <w:autoSpaceDE w:val="0"/>
        <w:autoSpaceDN w:val="0"/>
        <w:adjustRightInd w:val="0"/>
        <w:ind w:hanging="720"/>
        <w:rPr>
          <w:rFonts w:cs="TimesNewRomanPSMT"/>
          <w:sz w:val="24"/>
          <w:szCs w:val="24"/>
        </w:rPr>
      </w:pPr>
      <w:r w:rsidRPr="00765801">
        <w:rPr>
          <w:rFonts w:cs="TimesNewRomanPSMT"/>
          <w:sz w:val="24"/>
          <w:szCs w:val="24"/>
        </w:rPr>
        <w:t xml:space="preserve">Upon completion of the Flight Recorder </w:t>
      </w:r>
      <w:r w:rsidR="003C5596" w:rsidRPr="00765801">
        <w:rPr>
          <w:rFonts w:cs="TimesNewRomanPSMT"/>
          <w:sz w:val="24"/>
          <w:szCs w:val="24"/>
        </w:rPr>
        <w:t>i</w:t>
      </w:r>
      <w:r w:rsidRPr="00765801">
        <w:rPr>
          <w:rFonts w:cs="TimesNewRomanPSMT"/>
          <w:sz w:val="24"/>
          <w:szCs w:val="24"/>
        </w:rPr>
        <w:t>nspections, a copy of the reports, analysis and confirmation of any defect rectification must be sent to be CAA.</w:t>
      </w:r>
    </w:p>
    <w:p w14:paraId="2B6F99D9" w14:textId="77777777" w:rsidR="0054486B" w:rsidRPr="00765801" w:rsidRDefault="0054486B" w:rsidP="00E20FF5">
      <w:pPr>
        <w:widowControl w:val="0"/>
        <w:autoSpaceDE w:val="0"/>
        <w:autoSpaceDN w:val="0"/>
        <w:adjustRightInd w:val="0"/>
        <w:ind w:left="709"/>
        <w:rPr>
          <w:rFonts w:cs="TimesNewRomanPSMT"/>
          <w:sz w:val="24"/>
          <w:szCs w:val="24"/>
        </w:rPr>
      </w:pPr>
    </w:p>
    <w:p w14:paraId="736DEAD4" w14:textId="77777777" w:rsidR="0054486B"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Recording system inspections shall be carried out as follows:</w:t>
      </w:r>
    </w:p>
    <w:p w14:paraId="5AD6AE6A" w14:textId="77777777" w:rsidR="0054486B" w:rsidRPr="00765801" w:rsidRDefault="0054486B" w:rsidP="00E20FF5">
      <w:pPr>
        <w:widowControl w:val="0"/>
        <w:autoSpaceDE w:val="0"/>
        <w:autoSpaceDN w:val="0"/>
        <w:adjustRightInd w:val="0"/>
        <w:ind w:left="709"/>
        <w:rPr>
          <w:rFonts w:cs="TimesNewRomanPSMT"/>
          <w:sz w:val="24"/>
          <w:szCs w:val="24"/>
        </w:rPr>
      </w:pPr>
    </w:p>
    <w:p w14:paraId="78EE0BD2"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an analysis of the recorded data from the flight recorders shall ensure that the recorder operates correctly for the nominal duration of the recording;</w:t>
      </w:r>
    </w:p>
    <w:p w14:paraId="5F486608" w14:textId="77777777" w:rsidR="00446332" w:rsidRPr="00765801" w:rsidRDefault="00446332" w:rsidP="00E20FF5">
      <w:pPr>
        <w:pStyle w:val="ListParagraph"/>
        <w:widowControl w:val="0"/>
        <w:autoSpaceDE w:val="0"/>
        <w:autoSpaceDN w:val="0"/>
        <w:adjustRightInd w:val="0"/>
        <w:ind w:left="1418"/>
        <w:rPr>
          <w:rFonts w:cs="TimesNewRomanPSMT"/>
          <w:sz w:val="24"/>
          <w:szCs w:val="24"/>
        </w:rPr>
      </w:pPr>
    </w:p>
    <w:p w14:paraId="777F2CBA"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 xml:space="preserve">the analysis of the FDR or ADRS </w:t>
      </w:r>
      <w:r w:rsidR="003C5596" w:rsidRPr="00765801">
        <w:rPr>
          <w:rFonts w:cs="TimesNewRomanPSMT"/>
          <w:sz w:val="24"/>
          <w:szCs w:val="24"/>
        </w:rPr>
        <w:t xml:space="preserve">recording </w:t>
      </w:r>
      <w:r w:rsidRPr="00765801">
        <w:rPr>
          <w:rFonts w:cs="TimesNewRomanPSMT"/>
          <w:sz w:val="24"/>
          <w:szCs w:val="24"/>
        </w:rPr>
        <w:t>shall evaluate the quality of the recorded data to determine if the bit error rate (including those errors introduced by recorder, the acquisition unit, the source of the data on the aeroplane and by the tools used to extract the data from the recorder) is within acceptable limits and to determine the nature and distribution of the errors;</w:t>
      </w:r>
    </w:p>
    <w:p w14:paraId="64E3C405" w14:textId="77777777" w:rsidR="0054486B" w:rsidRPr="00765801" w:rsidRDefault="0054486B" w:rsidP="00E20FF5">
      <w:pPr>
        <w:pStyle w:val="ListParagraph"/>
        <w:widowControl w:val="0"/>
        <w:autoSpaceDE w:val="0"/>
        <w:autoSpaceDN w:val="0"/>
        <w:adjustRightInd w:val="0"/>
        <w:ind w:left="1418"/>
        <w:rPr>
          <w:rFonts w:cs="TimesNewRomanPSMT"/>
          <w:sz w:val="24"/>
          <w:szCs w:val="24"/>
        </w:rPr>
      </w:pPr>
    </w:p>
    <w:p w14:paraId="10E3D5C0"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 xml:space="preserve">a complete flight recording from the FDR or ADRS </w:t>
      </w:r>
      <w:r w:rsidR="003C5596" w:rsidRPr="00765801">
        <w:rPr>
          <w:rFonts w:cs="TimesNewRomanPSMT"/>
          <w:sz w:val="24"/>
          <w:szCs w:val="24"/>
        </w:rPr>
        <w:t xml:space="preserve">recording from a complete flight </w:t>
      </w:r>
      <w:r w:rsidRPr="00765801">
        <w:rPr>
          <w:rFonts w:cs="TimesNewRomanPSMT"/>
          <w:sz w:val="24"/>
          <w:szCs w:val="24"/>
        </w:rPr>
        <w:t>shall be examined in engineering units to evaluate the validity of all recorded parameters. Particular attention shall be given to parameters from sensors dedicated to the FDR or ADRS. Parameters taken from the aircraft’s electrical bus system need not be checked if their serviceability can be detected by other aircraft systems;</w:t>
      </w:r>
    </w:p>
    <w:p w14:paraId="0F8BE9BD" w14:textId="77777777" w:rsidR="0054486B" w:rsidRPr="00765801" w:rsidRDefault="0054486B" w:rsidP="00E20FF5">
      <w:pPr>
        <w:pStyle w:val="ListParagraph"/>
        <w:widowControl w:val="0"/>
        <w:autoSpaceDE w:val="0"/>
        <w:autoSpaceDN w:val="0"/>
        <w:adjustRightInd w:val="0"/>
        <w:ind w:left="1418"/>
        <w:rPr>
          <w:rFonts w:cs="TimesNewRomanPSMT"/>
          <w:sz w:val="24"/>
          <w:szCs w:val="24"/>
        </w:rPr>
      </w:pPr>
    </w:p>
    <w:p w14:paraId="0592B9FA"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the readout facility shall have the necessary software to accurately convert the recorded values to engineering units and to determine the status of discrete signals;</w:t>
      </w:r>
    </w:p>
    <w:p w14:paraId="68F555C7" w14:textId="77777777" w:rsidR="0054486B" w:rsidRPr="00765801" w:rsidRDefault="0054486B" w:rsidP="00E20FF5">
      <w:pPr>
        <w:pStyle w:val="ListParagraph"/>
        <w:widowControl w:val="0"/>
        <w:autoSpaceDE w:val="0"/>
        <w:autoSpaceDN w:val="0"/>
        <w:adjustRightInd w:val="0"/>
        <w:ind w:left="1418"/>
        <w:rPr>
          <w:rFonts w:cs="TimesNewRomanPSMT"/>
          <w:sz w:val="24"/>
          <w:szCs w:val="24"/>
        </w:rPr>
      </w:pPr>
    </w:p>
    <w:p w14:paraId="26E8A8B5"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 xml:space="preserve">an </w:t>
      </w:r>
      <w:r w:rsidR="0054140D" w:rsidRPr="00765801">
        <w:rPr>
          <w:rFonts w:cs="TimesNewRomanPSMT"/>
          <w:sz w:val="24"/>
          <w:szCs w:val="24"/>
        </w:rPr>
        <w:t xml:space="preserve">annual </w:t>
      </w:r>
      <w:r w:rsidRPr="00765801">
        <w:rPr>
          <w:rFonts w:cs="TimesNewRomanPSMT"/>
          <w:sz w:val="24"/>
          <w:szCs w:val="24"/>
        </w:rPr>
        <w:t>examination of the recorded signal on the CVR or CARS shall be carried out by replay of the CVR or CARS recording. While installed in the aircraft, the CVR or CARS shall record test signals from each aircraft source and from relevant external sources to ensure that all required signals meet intelligibility standards;</w:t>
      </w:r>
    </w:p>
    <w:p w14:paraId="469CF36E" w14:textId="77777777" w:rsidR="0054486B" w:rsidRPr="00765801" w:rsidRDefault="0054486B" w:rsidP="00E20FF5">
      <w:pPr>
        <w:pStyle w:val="ListParagraph"/>
        <w:widowControl w:val="0"/>
        <w:autoSpaceDE w:val="0"/>
        <w:autoSpaceDN w:val="0"/>
        <w:adjustRightInd w:val="0"/>
        <w:ind w:left="1418"/>
        <w:rPr>
          <w:rFonts w:cs="TimesNewRomanPSMT"/>
          <w:sz w:val="24"/>
          <w:szCs w:val="24"/>
        </w:rPr>
      </w:pPr>
    </w:p>
    <w:p w14:paraId="0E33AE56"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where practicable, during the examination, a sample of in-flight recordings of the CVR or CARS shall be examined for evidence that the intelligibility of the signal is acceptable; and</w:t>
      </w:r>
    </w:p>
    <w:p w14:paraId="6FB3D7E1" w14:textId="77777777" w:rsidR="0054486B" w:rsidRPr="00765801" w:rsidRDefault="0054486B" w:rsidP="00E20FF5">
      <w:pPr>
        <w:pStyle w:val="ListParagraph"/>
        <w:widowControl w:val="0"/>
        <w:autoSpaceDE w:val="0"/>
        <w:autoSpaceDN w:val="0"/>
        <w:adjustRightInd w:val="0"/>
        <w:ind w:left="1418"/>
        <w:rPr>
          <w:rFonts w:cs="TimesNewRomanPSMT"/>
          <w:sz w:val="24"/>
          <w:szCs w:val="24"/>
        </w:rPr>
      </w:pPr>
    </w:p>
    <w:p w14:paraId="616DCD3F" w14:textId="77777777" w:rsidR="0054486B" w:rsidRPr="00765801" w:rsidRDefault="0054486B"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cs="TimesNewRomanPSMT"/>
          <w:sz w:val="24"/>
          <w:szCs w:val="24"/>
        </w:rPr>
        <w:t>an examination of the recorded images on the AIR or AIRS shall be carried out by replay of the AIR or AIRS recording. While installed in the aircraft, the AIR or AIRS shall record test images from each aircraft source and from relevant external sources to ensure that all required images meet recording quality standards</w:t>
      </w:r>
      <w:r w:rsidR="00FF0B23" w:rsidRPr="00765801">
        <w:rPr>
          <w:rFonts w:cs="TimesNewRomanPSMT"/>
          <w:sz w:val="24"/>
          <w:szCs w:val="24"/>
        </w:rPr>
        <w:t>, and</w:t>
      </w:r>
    </w:p>
    <w:p w14:paraId="4C67C320" w14:textId="77777777" w:rsidR="00FF0B23" w:rsidRPr="00765801" w:rsidRDefault="00FF0B23" w:rsidP="00FF0B23">
      <w:pPr>
        <w:pStyle w:val="ListParagraph"/>
        <w:rPr>
          <w:rFonts w:cs="TimesNewRomanPSMT"/>
          <w:sz w:val="24"/>
          <w:szCs w:val="24"/>
        </w:rPr>
      </w:pPr>
    </w:p>
    <w:p w14:paraId="150B7409" w14:textId="77777777" w:rsidR="00EE05FA" w:rsidRPr="00765801" w:rsidRDefault="00EE05FA" w:rsidP="00FF0B23">
      <w:pPr>
        <w:pStyle w:val="ListParagraph"/>
        <w:rPr>
          <w:rFonts w:cs="TimesNewRomanPSMT"/>
          <w:sz w:val="24"/>
          <w:szCs w:val="24"/>
        </w:rPr>
      </w:pPr>
    </w:p>
    <w:p w14:paraId="43B58947" w14:textId="77777777" w:rsidR="00446332" w:rsidRPr="00765801" w:rsidRDefault="00FF0B23" w:rsidP="00F91880">
      <w:pPr>
        <w:pStyle w:val="ListParagraph"/>
        <w:widowControl w:val="0"/>
        <w:numPr>
          <w:ilvl w:val="0"/>
          <w:numId w:val="10"/>
        </w:numPr>
        <w:autoSpaceDE w:val="0"/>
        <w:autoSpaceDN w:val="0"/>
        <w:adjustRightInd w:val="0"/>
        <w:ind w:left="1418" w:hanging="709"/>
        <w:rPr>
          <w:rFonts w:cs="TimesNewRomanPSMT"/>
          <w:sz w:val="24"/>
          <w:szCs w:val="24"/>
        </w:rPr>
      </w:pPr>
      <w:r w:rsidRPr="00765801">
        <w:rPr>
          <w:rFonts w:asciiTheme="minorHAnsi" w:hAnsiTheme="minorHAnsi"/>
          <w:bCs/>
          <w:sz w:val="24"/>
          <w:szCs w:val="24"/>
        </w:rPr>
        <w:lastRenderedPageBreak/>
        <w:t xml:space="preserve">CAR OPS 1.720 and CAR OPS 2A.430 both require that when an aircraft uses data link communications (CPDLC) and are required to carry a CVR, all data link communications messages shall be recorded on a crash-protected recorder capable of recording data link communications. Confirmation is to be obtained that these data link messages are being recorded satisfactorily. </w:t>
      </w:r>
    </w:p>
    <w:p w14:paraId="0BBF2049" w14:textId="77777777" w:rsidR="00EE05FA" w:rsidRPr="00765801" w:rsidRDefault="00EE05FA" w:rsidP="00446332">
      <w:pPr>
        <w:pStyle w:val="ListParagraph"/>
        <w:widowControl w:val="0"/>
        <w:autoSpaceDE w:val="0"/>
        <w:autoSpaceDN w:val="0"/>
        <w:adjustRightInd w:val="0"/>
        <w:ind w:left="2160" w:hanging="742"/>
        <w:rPr>
          <w:rFonts w:asciiTheme="minorHAnsi" w:hAnsiTheme="minorHAnsi"/>
          <w:bCs/>
          <w:i/>
          <w:iCs/>
          <w:sz w:val="24"/>
          <w:szCs w:val="24"/>
        </w:rPr>
      </w:pPr>
    </w:p>
    <w:p w14:paraId="26603CCA" w14:textId="736F3131" w:rsidR="00FF0B23" w:rsidRPr="00765801" w:rsidRDefault="00446332" w:rsidP="00446332">
      <w:pPr>
        <w:pStyle w:val="ListParagraph"/>
        <w:widowControl w:val="0"/>
        <w:autoSpaceDE w:val="0"/>
        <w:autoSpaceDN w:val="0"/>
        <w:adjustRightInd w:val="0"/>
        <w:ind w:left="2160" w:hanging="742"/>
        <w:rPr>
          <w:rFonts w:cs="TimesNewRomanPSMT"/>
          <w:sz w:val="24"/>
          <w:szCs w:val="24"/>
        </w:rPr>
      </w:pPr>
      <w:r w:rsidRPr="00765801">
        <w:rPr>
          <w:rFonts w:asciiTheme="minorHAnsi" w:hAnsiTheme="minorHAnsi"/>
          <w:bCs/>
          <w:i/>
          <w:iCs/>
          <w:sz w:val="24"/>
          <w:szCs w:val="24"/>
        </w:rPr>
        <w:t>Note:</w:t>
      </w:r>
      <w:r w:rsidRPr="00765801">
        <w:rPr>
          <w:rFonts w:asciiTheme="minorHAnsi" w:hAnsiTheme="minorHAnsi"/>
          <w:bCs/>
          <w:i/>
          <w:iCs/>
          <w:sz w:val="24"/>
          <w:szCs w:val="24"/>
        </w:rPr>
        <w:tab/>
      </w:r>
      <w:r w:rsidR="00FF0B23" w:rsidRPr="00765801">
        <w:rPr>
          <w:rFonts w:asciiTheme="minorHAnsi" w:hAnsiTheme="minorHAnsi"/>
          <w:bCs/>
          <w:i/>
          <w:iCs/>
          <w:sz w:val="24"/>
          <w:szCs w:val="24"/>
        </w:rPr>
        <w:t>Ref</w:t>
      </w:r>
      <w:r w:rsidRPr="00765801">
        <w:rPr>
          <w:rFonts w:asciiTheme="minorHAnsi" w:hAnsiTheme="minorHAnsi"/>
          <w:bCs/>
          <w:i/>
          <w:iCs/>
          <w:sz w:val="24"/>
          <w:szCs w:val="24"/>
        </w:rPr>
        <w:t>er to</w:t>
      </w:r>
      <w:r w:rsidR="00FF0B23" w:rsidRPr="00765801">
        <w:rPr>
          <w:rFonts w:asciiTheme="minorHAnsi" w:hAnsiTheme="minorHAnsi"/>
          <w:bCs/>
          <w:i/>
          <w:iCs/>
          <w:sz w:val="24"/>
          <w:szCs w:val="24"/>
        </w:rPr>
        <w:t xml:space="preserve"> Appendix 2 to OPS 1.710/OPS 1.715 and Appendix 1 to OPS 2A.430 as applicable</w:t>
      </w:r>
      <w:r w:rsidR="00674039" w:rsidRPr="00765801">
        <w:rPr>
          <w:rFonts w:asciiTheme="minorHAnsi" w:hAnsiTheme="minorHAnsi"/>
          <w:bCs/>
          <w:i/>
          <w:iCs/>
          <w:sz w:val="24"/>
          <w:szCs w:val="24"/>
        </w:rPr>
        <w:t>.</w:t>
      </w:r>
    </w:p>
    <w:p w14:paraId="5508DC9C" w14:textId="77777777" w:rsidR="00D01A26" w:rsidRPr="00765801" w:rsidRDefault="00D01A26" w:rsidP="00E20FF5">
      <w:pPr>
        <w:widowControl w:val="0"/>
        <w:autoSpaceDE w:val="0"/>
        <w:autoSpaceDN w:val="0"/>
        <w:adjustRightInd w:val="0"/>
        <w:ind w:left="709"/>
        <w:rPr>
          <w:rFonts w:cs="TimesNewRomanPSMT"/>
          <w:sz w:val="24"/>
          <w:szCs w:val="24"/>
        </w:rPr>
      </w:pPr>
    </w:p>
    <w:p w14:paraId="50043499" w14:textId="77777777" w:rsidR="0054486B"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 xml:space="preserve">A flight recorder system is considered unserviceable if there is a significant period of </w:t>
      </w:r>
      <w:proofErr w:type="gramStart"/>
      <w:r w:rsidRPr="00765801">
        <w:rPr>
          <w:rFonts w:cs="TimesNewRomanPSMT"/>
          <w:sz w:val="24"/>
          <w:szCs w:val="24"/>
        </w:rPr>
        <w:t>poor quality</w:t>
      </w:r>
      <w:proofErr w:type="gramEnd"/>
      <w:r w:rsidRPr="00765801">
        <w:rPr>
          <w:rFonts w:cs="TimesNewRomanPSMT"/>
          <w:sz w:val="24"/>
          <w:szCs w:val="24"/>
        </w:rPr>
        <w:t xml:space="preserve"> data, unintelligible signals, or if one or more of the mandatory parameters is not recorded correctly.</w:t>
      </w:r>
    </w:p>
    <w:p w14:paraId="4C62A8F3" w14:textId="77777777" w:rsidR="0054486B" w:rsidRPr="00765801" w:rsidRDefault="0054486B" w:rsidP="00E20FF5">
      <w:pPr>
        <w:widowControl w:val="0"/>
        <w:autoSpaceDE w:val="0"/>
        <w:autoSpaceDN w:val="0"/>
        <w:adjustRightInd w:val="0"/>
        <w:ind w:left="709"/>
        <w:rPr>
          <w:rFonts w:cs="TimesNewRomanPSMT"/>
          <w:sz w:val="24"/>
          <w:szCs w:val="24"/>
        </w:rPr>
      </w:pPr>
    </w:p>
    <w:p w14:paraId="7FF8442C" w14:textId="77777777" w:rsidR="00446332"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 xml:space="preserve">A report of the recording system inspections shall be kept in the aircraft records and made available on request to the CAA for monitoring purposes. </w:t>
      </w:r>
    </w:p>
    <w:p w14:paraId="725C3A47" w14:textId="77777777" w:rsidR="00446332" w:rsidRPr="00765801" w:rsidRDefault="00446332" w:rsidP="00E20FF5">
      <w:pPr>
        <w:widowControl w:val="0"/>
        <w:autoSpaceDE w:val="0"/>
        <w:autoSpaceDN w:val="0"/>
        <w:adjustRightInd w:val="0"/>
        <w:ind w:left="709"/>
        <w:rPr>
          <w:rFonts w:cs="TimesNewRomanPSMT"/>
          <w:sz w:val="24"/>
          <w:szCs w:val="24"/>
        </w:rPr>
      </w:pPr>
    </w:p>
    <w:p w14:paraId="57349E04" w14:textId="77777777" w:rsidR="0054486B" w:rsidRPr="00765801" w:rsidRDefault="0054486B" w:rsidP="00E20FF5">
      <w:pPr>
        <w:widowControl w:val="0"/>
        <w:autoSpaceDE w:val="0"/>
        <w:autoSpaceDN w:val="0"/>
        <w:adjustRightInd w:val="0"/>
        <w:ind w:left="709"/>
        <w:rPr>
          <w:rFonts w:cs="TimesNewRomanPSMT"/>
          <w:sz w:val="24"/>
          <w:szCs w:val="24"/>
        </w:rPr>
      </w:pPr>
      <w:r w:rsidRPr="00765801">
        <w:rPr>
          <w:rFonts w:cs="TimesNewRomanPSMT"/>
          <w:sz w:val="24"/>
          <w:szCs w:val="24"/>
        </w:rPr>
        <w:t>These records shall also be made available to an authorised accident investigation officer upon request.</w:t>
      </w:r>
    </w:p>
    <w:p w14:paraId="189EF2C5" w14:textId="77777777" w:rsidR="00446332" w:rsidRPr="00765801" w:rsidRDefault="00446332" w:rsidP="00E20FF5">
      <w:pPr>
        <w:widowControl w:val="0"/>
        <w:rPr>
          <w:rFonts w:asciiTheme="minorHAnsi" w:hAnsiTheme="minorHAnsi"/>
          <w:sz w:val="24"/>
          <w:szCs w:val="24"/>
        </w:rPr>
      </w:pPr>
    </w:p>
    <w:p w14:paraId="24D437F3" w14:textId="77777777" w:rsidR="0054486B" w:rsidRPr="00765801" w:rsidRDefault="0022575C" w:rsidP="00E20FF5">
      <w:pPr>
        <w:pStyle w:val="Heading1"/>
        <w:keepNext w:val="0"/>
        <w:widowControl w:val="0"/>
        <w:suppressAutoHyphens w:val="0"/>
        <w:jc w:val="both"/>
        <w:rPr>
          <w:szCs w:val="24"/>
          <w:lang w:val="en-GB" w:eastAsia="en-GB"/>
        </w:rPr>
      </w:pPr>
      <w:bookmarkStart w:id="59" w:name="_Toc215396531"/>
      <w:bookmarkStart w:id="60" w:name="_Toc135398549"/>
      <w:r w:rsidRPr="00765801">
        <w:rPr>
          <w:szCs w:val="24"/>
          <w:lang w:val="en-GB" w:eastAsia="en-GB"/>
        </w:rPr>
        <w:t>12</w:t>
      </w:r>
      <w:r w:rsidR="0054486B" w:rsidRPr="00765801">
        <w:rPr>
          <w:szCs w:val="24"/>
          <w:lang w:val="en-GB" w:eastAsia="en-GB"/>
        </w:rPr>
        <w:t>.1</w:t>
      </w:r>
      <w:r w:rsidR="0054486B" w:rsidRPr="00765801">
        <w:rPr>
          <w:szCs w:val="24"/>
          <w:lang w:val="en-GB" w:eastAsia="en-GB"/>
        </w:rPr>
        <w:tab/>
      </w:r>
      <w:bookmarkEnd w:id="59"/>
      <w:r w:rsidR="0054486B" w:rsidRPr="00765801">
        <w:rPr>
          <w:rFonts w:cs="TimesNewRomanPSMT"/>
          <w:szCs w:val="24"/>
          <w:lang w:val="en-GB"/>
        </w:rPr>
        <w:t>Calibration of the FDR system</w:t>
      </w:r>
      <w:bookmarkEnd w:id="60"/>
    </w:p>
    <w:p w14:paraId="7C732A95" w14:textId="77777777" w:rsidR="0054486B" w:rsidRPr="00765801" w:rsidRDefault="0054486B" w:rsidP="00E20FF5">
      <w:pPr>
        <w:widowControl w:val="0"/>
        <w:rPr>
          <w:rFonts w:asciiTheme="minorHAnsi" w:hAnsiTheme="minorHAnsi"/>
          <w:sz w:val="24"/>
          <w:szCs w:val="24"/>
          <w:lang w:eastAsia="en-GB"/>
        </w:rPr>
      </w:pPr>
    </w:p>
    <w:p w14:paraId="69359701" w14:textId="77777777" w:rsidR="0054486B" w:rsidRPr="00765801" w:rsidRDefault="0054486B" w:rsidP="00E20FF5">
      <w:pPr>
        <w:widowControl w:val="0"/>
        <w:rPr>
          <w:rFonts w:asciiTheme="minorHAnsi" w:hAnsiTheme="minorHAnsi"/>
          <w:sz w:val="24"/>
          <w:szCs w:val="24"/>
          <w:lang w:eastAsia="en-GB"/>
        </w:rPr>
      </w:pPr>
      <w:r w:rsidRPr="00765801">
        <w:rPr>
          <w:rFonts w:asciiTheme="minorHAnsi" w:hAnsiTheme="minorHAnsi"/>
          <w:sz w:val="24"/>
          <w:szCs w:val="24"/>
          <w:lang w:eastAsia="en-GB"/>
        </w:rPr>
        <w:tab/>
        <w:t>The FDR system should be calibrated as follows:</w:t>
      </w:r>
    </w:p>
    <w:p w14:paraId="47EEEB63" w14:textId="77777777" w:rsidR="0054486B" w:rsidRPr="00765801" w:rsidRDefault="0054486B" w:rsidP="00E20FF5">
      <w:pPr>
        <w:widowControl w:val="0"/>
        <w:rPr>
          <w:rFonts w:asciiTheme="minorHAnsi" w:hAnsiTheme="minorHAnsi"/>
          <w:sz w:val="24"/>
          <w:szCs w:val="24"/>
          <w:lang w:eastAsia="en-GB"/>
        </w:rPr>
      </w:pPr>
    </w:p>
    <w:p w14:paraId="33C90FA1" w14:textId="77777777" w:rsidR="0054486B" w:rsidRPr="00765801" w:rsidRDefault="0054486B" w:rsidP="00E20FF5">
      <w:pPr>
        <w:widowControl w:val="0"/>
        <w:autoSpaceDE w:val="0"/>
        <w:autoSpaceDN w:val="0"/>
        <w:adjustRightInd w:val="0"/>
        <w:ind w:left="1418" w:hanging="709"/>
        <w:rPr>
          <w:rFonts w:cs="TimesNewRomanPSMT"/>
          <w:sz w:val="24"/>
          <w:szCs w:val="24"/>
        </w:rPr>
      </w:pPr>
      <w:r w:rsidRPr="00765801">
        <w:rPr>
          <w:rFonts w:cs="TimesNewRomanPSMT"/>
          <w:sz w:val="24"/>
          <w:szCs w:val="24"/>
        </w:rPr>
        <w:t xml:space="preserve">(a) </w:t>
      </w:r>
      <w:r w:rsidRPr="00765801">
        <w:rPr>
          <w:rFonts w:cs="TimesNewRomanPSMT"/>
          <w:sz w:val="24"/>
          <w:szCs w:val="24"/>
        </w:rPr>
        <w:tab/>
        <w:t>for those parameters which have sensors dedicated only to the FDR and are not checked by other means, recalibration shall be carried out at least every five years or in accordance with the recommendations of the sensor manufacturer to determine any discrepancies in the engineering conversion routines for the mandatory parameters and to ensure that parameters are being recorded within the calibration tolerances; and</w:t>
      </w:r>
    </w:p>
    <w:p w14:paraId="43696516" w14:textId="77777777" w:rsidR="0054486B" w:rsidRPr="00765801" w:rsidRDefault="0054486B" w:rsidP="00E20FF5">
      <w:pPr>
        <w:widowControl w:val="0"/>
        <w:autoSpaceDE w:val="0"/>
        <w:autoSpaceDN w:val="0"/>
        <w:adjustRightInd w:val="0"/>
        <w:ind w:left="1418" w:hanging="709"/>
        <w:rPr>
          <w:rFonts w:cs="TimesNewRomanPSMT"/>
          <w:sz w:val="24"/>
          <w:szCs w:val="24"/>
        </w:rPr>
      </w:pPr>
    </w:p>
    <w:p w14:paraId="3D57CF6A" w14:textId="77777777" w:rsidR="0054486B" w:rsidRPr="00765801" w:rsidRDefault="0054486B" w:rsidP="00E20FF5">
      <w:pPr>
        <w:widowControl w:val="0"/>
        <w:autoSpaceDE w:val="0"/>
        <w:autoSpaceDN w:val="0"/>
        <w:adjustRightInd w:val="0"/>
        <w:ind w:left="1418" w:hanging="709"/>
        <w:rPr>
          <w:sz w:val="24"/>
          <w:szCs w:val="24"/>
        </w:rPr>
      </w:pPr>
      <w:r w:rsidRPr="00765801">
        <w:rPr>
          <w:rFonts w:cs="TimesNewRomanPSMT"/>
          <w:sz w:val="24"/>
          <w:szCs w:val="24"/>
        </w:rPr>
        <w:t xml:space="preserve">(b) </w:t>
      </w:r>
      <w:r w:rsidRPr="00765801">
        <w:rPr>
          <w:rFonts w:cs="TimesNewRomanPSMT"/>
          <w:sz w:val="24"/>
          <w:szCs w:val="24"/>
        </w:rPr>
        <w:tab/>
        <w:t xml:space="preserve">when the parameters of altitude and airspeed are provided by sensors that are dedicated to the FDR system, there shall be a recalibration performed as recommended by the sensor manufacturer, or at least every </w:t>
      </w:r>
      <w:r w:rsidR="00DF2435" w:rsidRPr="00765801">
        <w:rPr>
          <w:rFonts w:cs="TimesNewRomanPSMT"/>
          <w:sz w:val="24"/>
          <w:szCs w:val="24"/>
        </w:rPr>
        <w:t>24 months</w:t>
      </w:r>
      <w:r w:rsidRPr="00765801">
        <w:rPr>
          <w:rFonts w:cs="TimesNewRomanPSMT"/>
          <w:sz w:val="24"/>
          <w:szCs w:val="24"/>
        </w:rPr>
        <w:t>.</w:t>
      </w:r>
    </w:p>
    <w:p w14:paraId="6CBCE7DA" w14:textId="77777777" w:rsidR="00FC4BDE" w:rsidRPr="00765801" w:rsidRDefault="00FC4BDE" w:rsidP="00E20FF5">
      <w:pPr>
        <w:pStyle w:val="Heading1"/>
        <w:keepNext w:val="0"/>
        <w:widowControl w:val="0"/>
        <w:suppressAutoHyphens w:val="0"/>
        <w:jc w:val="both"/>
        <w:rPr>
          <w:szCs w:val="24"/>
          <w:lang w:val="en-GB"/>
        </w:rPr>
      </w:pPr>
    </w:p>
    <w:p w14:paraId="261787F0" w14:textId="77777777" w:rsidR="000C6E46" w:rsidRPr="00765801" w:rsidRDefault="0022575C" w:rsidP="00E20FF5">
      <w:pPr>
        <w:pStyle w:val="Heading1"/>
        <w:keepNext w:val="0"/>
        <w:widowControl w:val="0"/>
        <w:suppressAutoHyphens w:val="0"/>
        <w:jc w:val="both"/>
        <w:rPr>
          <w:szCs w:val="24"/>
          <w:lang w:val="en-GB"/>
        </w:rPr>
      </w:pPr>
      <w:bookmarkStart w:id="61" w:name="_Toc135398550"/>
      <w:r w:rsidRPr="00765801">
        <w:rPr>
          <w:szCs w:val="24"/>
          <w:lang w:val="en-GB"/>
        </w:rPr>
        <w:t>13</w:t>
      </w:r>
      <w:r w:rsidR="000C6E46" w:rsidRPr="00765801">
        <w:rPr>
          <w:szCs w:val="24"/>
          <w:lang w:val="en-GB"/>
        </w:rPr>
        <w:t>.</w:t>
      </w:r>
      <w:r w:rsidR="000C6E46" w:rsidRPr="00765801">
        <w:rPr>
          <w:szCs w:val="24"/>
          <w:lang w:val="en-GB"/>
        </w:rPr>
        <w:tab/>
        <w:t>LOGBOOKS AND RECORDS</w:t>
      </w:r>
      <w:bookmarkEnd w:id="53"/>
      <w:bookmarkEnd w:id="61"/>
    </w:p>
    <w:p w14:paraId="6FC6D1D5" w14:textId="77777777" w:rsidR="00B403F7" w:rsidRPr="00765801" w:rsidRDefault="00B403F7" w:rsidP="00E20FF5">
      <w:pPr>
        <w:widowControl w:val="0"/>
        <w:rPr>
          <w:rFonts w:asciiTheme="minorHAnsi" w:hAnsiTheme="minorHAnsi"/>
          <w:sz w:val="24"/>
          <w:szCs w:val="24"/>
        </w:rPr>
      </w:pPr>
    </w:p>
    <w:p w14:paraId="396CDBCE" w14:textId="77777777" w:rsidR="000C6E46" w:rsidRPr="00765801" w:rsidRDefault="0022575C" w:rsidP="00E20FF5">
      <w:pPr>
        <w:pStyle w:val="Heading1"/>
        <w:keepNext w:val="0"/>
        <w:widowControl w:val="0"/>
        <w:suppressAutoHyphens w:val="0"/>
        <w:jc w:val="both"/>
        <w:rPr>
          <w:szCs w:val="24"/>
          <w:lang w:val="en-GB" w:eastAsia="en-GB"/>
        </w:rPr>
      </w:pPr>
      <w:bookmarkStart w:id="62" w:name="_Toc215396537"/>
      <w:bookmarkStart w:id="63" w:name="_Toc135398551"/>
      <w:r w:rsidRPr="00765801">
        <w:rPr>
          <w:szCs w:val="24"/>
          <w:lang w:val="en-GB" w:eastAsia="en-GB"/>
        </w:rPr>
        <w:t>13</w:t>
      </w:r>
      <w:r w:rsidR="000C6E46" w:rsidRPr="00765801">
        <w:rPr>
          <w:szCs w:val="24"/>
          <w:lang w:val="en-GB" w:eastAsia="en-GB"/>
        </w:rPr>
        <w:t>.1</w:t>
      </w:r>
      <w:r w:rsidR="000C6E46" w:rsidRPr="00765801">
        <w:rPr>
          <w:szCs w:val="24"/>
          <w:lang w:val="en-GB" w:eastAsia="en-GB"/>
        </w:rPr>
        <w:tab/>
        <w:t>General</w:t>
      </w:r>
      <w:bookmarkEnd w:id="62"/>
      <w:bookmarkEnd w:id="63"/>
    </w:p>
    <w:p w14:paraId="20393864" w14:textId="77777777" w:rsidR="000C6E46" w:rsidRPr="00765801" w:rsidRDefault="000C6E46" w:rsidP="00E20FF5">
      <w:pPr>
        <w:widowControl w:val="0"/>
        <w:rPr>
          <w:rFonts w:asciiTheme="minorHAnsi" w:hAnsiTheme="minorHAnsi"/>
          <w:sz w:val="24"/>
          <w:szCs w:val="24"/>
        </w:rPr>
      </w:pPr>
    </w:p>
    <w:p w14:paraId="4E3523E7" w14:textId="77777777" w:rsidR="002D0C0C" w:rsidRPr="00765801" w:rsidRDefault="000C6E46" w:rsidP="00E20FF5">
      <w:pPr>
        <w:widowControl w:val="0"/>
        <w:ind w:left="720"/>
        <w:rPr>
          <w:rFonts w:asciiTheme="minorHAnsi" w:hAnsiTheme="minorHAnsi"/>
          <w:sz w:val="24"/>
          <w:szCs w:val="24"/>
        </w:rPr>
      </w:pPr>
      <w:r w:rsidRPr="00765801">
        <w:rPr>
          <w:rFonts w:asciiTheme="minorHAnsi" w:hAnsiTheme="minorHAnsi"/>
          <w:sz w:val="24"/>
          <w:szCs w:val="24"/>
        </w:rPr>
        <w:t>It is the responsibility of every owner</w:t>
      </w:r>
      <w:r w:rsidR="00E72198" w:rsidRPr="00765801">
        <w:rPr>
          <w:rFonts w:asciiTheme="minorHAnsi" w:hAnsiTheme="minorHAnsi"/>
          <w:sz w:val="24"/>
          <w:szCs w:val="24"/>
        </w:rPr>
        <w:t>/operator</w:t>
      </w:r>
      <w:r w:rsidRPr="00765801">
        <w:rPr>
          <w:rFonts w:asciiTheme="minorHAnsi" w:hAnsiTheme="minorHAnsi"/>
          <w:sz w:val="24"/>
          <w:szCs w:val="24"/>
        </w:rPr>
        <w:t xml:space="preserve"> of an aircraft registered in San Marino that full sets of records pertaining to the airframe, engines and variable pitch propellers installed on the aircraft are maintained.</w:t>
      </w:r>
      <w:r w:rsidR="004F6B45" w:rsidRPr="00765801">
        <w:rPr>
          <w:rFonts w:asciiTheme="minorHAnsi" w:hAnsiTheme="minorHAnsi"/>
          <w:sz w:val="24"/>
          <w:szCs w:val="24"/>
        </w:rPr>
        <w:t xml:space="preserve"> </w:t>
      </w:r>
      <w:r w:rsidR="002D0C0C" w:rsidRPr="00765801">
        <w:rPr>
          <w:rFonts w:asciiTheme="minorHAnsi" w:hAnsiTheme="minorHAnsi"/>
          <w:sz w:val="24"/>
          <w:szCs w:val="24"/>
        </w:rPr>
        <w:t>An electronic recording system as alternative to hard copy Log Books and records may be acceptable to the CAA if it can be shown to be able to record the required information and has adequate protection systems to prevent unauthorised entries and alterations, and such electronic records are capable of being retrieved in a readable format.</w:t>
      </w:r>
    </w:p>
    <w:p w14:paraId="67AF2B02" w14:textId="77777777" w:rsidR="002D0C0C" w:rsidRPr="00765801" w:rsidRDefault="002D0C0C" w:rsidP="00E20FF5">
      <w:pPr>
        <w:widowControl w:val="0"/>
        <w:ind w:left="720"/>
        <w:rPr>
          <w:rFonts w:asciiTheme="minorHAnsi" w:hAnsiTheme="minorHAnsi"/>
          <w:sz w:val="24"/>
          <w:szCs w:val="24"/>
        </w:rPr>
      </w:pPr>
    </w:p>
    <w:p w14:paraId="4611E09D" w14:textId="7B4BAB34" w:rsidR="00DA598B" w:rsidRPr="00765801" w:rsidRDefault="00DA598B" w:rsidP="00DA598B">
      <w:pPr>
        <w:widowControl w:val="0"/>
        <w:ind w:left="720"/>
        <w:rPr>
          <w:rFonts w:asciiTheme="minorHAnsi" w:hAnsiTheme="minorHAnsi"/>
          <w:sz w:val="24"/>
          <w:szCs w:val="24"/>
        </w:rPr>
      </w:pPr>
      <w:r w:rsidRPr="00765801">
        <w:rPr>
          <w:rFonts w:asciiTheme="minorHAnsi" w:hAnsiTheme="minorHAnsi"/>
          <w:sz w:val="24"/>
          <w:szCs w:val="24"/>
        </w:rPr>
        <w:t xml:space="preserve">Aircraft coming onto the San Marino Register should have all the records in the English language. Operators, whose aircraft do not have those records translated in the English language, must ensure that </w:t>
      </w:r>
      <w:r w:rsidRPr="00765801">
        <w:rPr>
          <w:sz w:val="24"/>
          <w:szCs w:val="24"/>
        </w:rPr>
        <w:t xml:space="preserve">the records provide all the necessary information to allow </w:t>
      </w:r>
      <w:r w:rsidR="00004885" w:rsidRPr="00765801">
        <w:rPr>
          <w:sz w:val="24"/>
          <w:szCs w:val="24"/>
        </w:rPr>
        <w:t xml:space="preserve">the operator, </w:t>
      </w:r>
      <w:r w:rsidRPr="00765801">
        <w:rPr>
          <w:sz w:val="24"/>
          <w:szCs w:val="24"/>
        </w:rPr>
        <w:t>contracted maintenance facilities and the CAA to clearly establish the airworthy condition of the aircraft during the time the aircraft is San Marino registered.</w:t>
      </w:r>
    </w:p>
    <w:p w14:paraId="361F0B40" w14:textId="77777777" w:rsidR="000C6E46" w:rsidRPr="00765801" w:rsidRDefault="0022575C" w:rsidP="00E20FF5">
      <w:pPr>
        <w:pStyle w:val="Heading1"/>
        <w:keepNext w:val="0"/>
        <w:widowControl w:val="0"/>
        <w:suppressAutoHyphens w:val="0"/>
        <w:jc w:val="both"/>
        <w:rPr>
          <w:szCs w:val="24"/>
          <w:lang w:val="en-GB" w:eastAsia="en-GB"/>
        </w:rPr>
      </w:pPr>
      <w:bookmarkStart w:id="64" w:name="_Toc215396538"/>
      <w:bookmarkStart w:id="65" w:name="_Toc135398552"/>
      <w:r w:rsidRPr="00765801">
        <w:rPr>
          <w:szCs w:val="24"/>
          <w:lang w:val="en-GB" w:eastAsia="en-GB"/>
        </w:rPr>
        <w:lastRenderedPageBreak/>
        <w:t>13</w:t>
      </w:r>
      <w:r w:rsidR="000C6E46" w:rsidRPr="00765801">
        <w:rPr>
          <w:szCs w:val="24"/>
          <w:lang w:val="en-GB" w:eastAsia="en-GB"/>
        </w:rPr>
        <w:t>.2</w:t>
      </w:r>
      <w:r w:rsidR="000C6E46" w:rsidRPr="00765801">
        <w:rPr>
          <w:szCs w:val="24"/>
          <w:lang w:val="en-GB" w:eastAsia="en-GB"/>
        </w:rPr>
        <w:tab/>
        <w:t xml:space="preserve">Airframe, engine and Variable Pitch propeller </w:t>
      </w:r>
      <w:proofErr w:type="gramStart"/>
      <w:r w:rsidR="000C6E46" w:rsidRPr="00765801">
        <w:rPr>
          <w:szCs w:val="24"/>
          <w:lang w:val="en-GB" w:eastAsia="en-GB"/>
        </w:rPr>
        <w:t>Log Books</w:t>
      </w:r>
      <w:bookmarkEnd w:id="64"/>
      <w:bookmarkEnd w:id="65"/>
      <w:proofErr w:type="gramEnd"/>
    </w:p>
    <w:p w14:paraId="5FFF78A1" w14:textId="77777777" w:rsidR="000C6E46" w:rsidRPr="00765801" w:rsidRDefault="000C6E46" w:rsidP="00E20FF5">
      <w:pPr>
        <w:widowControl w:val="0"/>
        <w:rPr>
          <w:rFonts w:asciiTheme="minorHAnsi" w:hAnsiTheme="minorHAnsi"/>
          <w:sz w:val="24"/>
          <w:szCs w:val="24"/>
        </w:rPr>
      </w:pPr>
    </w:p>
    <w:p w14:paraId="66C3A548" w14:textId="77777777" w:rsidR="00D01A26"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Log Books should contain records of all scheduled and un-scheduled maintenance and inspections carried out.</w:t>
      </w:r>
      <w:r w:rsidR="004F6B45" w:rsidRPr="00765801">
        <w:rPr>
          <w:rFonts w:asciiTheme="minorHAnsi" w:hAnsiTheme="minorHAnsi"/>
          <w:sz w:val="24"/>
          <w:szCs w:val="24"/>
        </w:rPr>
        <w:t xml:space="preserve"> </w:t>
      </w:r>
      <w:r w:rsidRPr="00765801">
        <w:rPr>
          <w:rFonts w:asciiTheme="minorHAnsi" w:hAnsiTheme="minorHAnsi"/>
          <w:sz w:val="24"/>
          <w:szCs w:val="24"/>
        </w:rPr>
        <w:t xml:space="preserve">In addition any Airworthiness Directives embodied should also be recorded. </w:t>
      </w:r>
    </w:p>
    <w:p w14:paraId="7AA8B177" w14:textId="77777777" w:rsidR="009468B0"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Of particular importance is the recording of the airframe total hours flown, the flight cycles completed and landings performed.</w:t>
      </w:r>
      <w:r w:rsidR="004F6B45" w:rsidRPr="00765801">
        <w:rPr>
          <w:rFonts w:asciiTheme="minorHAnsi" w:hAnsiTheme="minorHAnsi"/>
          <w:sz w:val="24"/>
          <w:szCs w:val="24"/>
        </w:rPr>
        <w:t xml:space="preserve"> </w:t>
      </w:r>
      <w:proofErr w:type="gramStart"/>
      <w:r w:rsidRPr="00765801">
        <w:rPr>
          <w:rFonts w:asciiTheme="minorHAnsi" w:hAnsiTheme="minorHAnsi"/>
          <w:sz w:val="24"/>
          <w:szCs w:val="24"/>
        </w:rPr>
        <w:t>All of</w:t>
      </w:r>
      <w:proofErr w:type="gramEnd"/>
      <w:r w:rsidRPr="00765801">
        <w:rPr>
          <w:rFonts w:asciiTheme="minorHAnsi" w:hAnsiTheme="minorHAnsi"/>
          <w:sz w:val="24"/>
          <w:szCs w:val="24"/>
        </w:rPr>
        <w:t xml:space="preserve"> these records have an important impact on the correct and timely performance of scheduled maintenance.</w:t>
      </w:r>
      <w:r w:rsidR="004F6B45" w:rsidRPr="00765801">
        <w:rPr>
          <w:rFonts w:asciiTheme="minorHAnsi" w:hAnsiTheme="minorHAnsi"/>
          <w:sz w:val="24"/>
          <w:szCs w:val="24"/>
        </w:rPr>
        <w:t xml:space="preserve"> </w:t>
      </w:r>
    </w:p>
    <w:p w14:paraId="34AD1B2A" w14:textId="77777777" w:rsidR="009468B0" w:rsidRPr="00765801" w:rsidRDefault="009468B0" w:rsidP="00E20FF5">
      <w:pPr>
        <w:widowControl w:val="0"/>
        <w:ind w:left="720"/>
        <w:rPr>
          <w:rFonts w:asciiTheme="minorHAnsi" w:hAnsiTheme="minorHAnsi"/>
          <w:sz w:val="24"/>
          <w:szCs w:val="24"/>
        </w:rPr>
      </w:pPr>
    </w:p>
    <w:p w14:paraId="6FF7FAB0" w14:textId="77777777" w:rsidR="00E20FF5"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When an aircraft has a major maintenance activity performed it is usual for the maintenance organisation to raise a Work Pack detailing and recording all the work carried out.</w:t>
      </w:r>
      <w:r w:rsidR="004F6B45" w:rsidRPr="00765801">
        <w:rPr>
          <w:rFonts w:asciiTheme="minorHAnsi" w:hAnsiTheme="minorHAnsi"/>
          <w:sz w:val="24"/>
          <w:szCs w:val="24"/>
        </w:rPr>
        <w:t xml:space="preserve"> </w:t>
      </w:r>
    </w:p>
    <w:p w14:paraId="17592960" w14:textId="77777777" w:rsidR="009A7E19" w:rsidRPr="00765801" w:rsidRDefault="009A7E19" w:rsidP="00E20FF5">
      <w:pPr>
        <w:widowControl w:val="0"/>
        <w:ind w:left="720"/>
        <w:rPr>
          <w:rFonts w:asciiTheme="minorHAnsi" w:hAnsiTheme="minorHAnsi"/>
          <w:sz w:val="24"/>
          <w:szCs w:val="24"/>
        </w:rPr>
      </w:pPr>
    </w:p>
    <w:p w14:paraId="52951008" w14:textId="77777777" w:rsidR="00561D07"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This Work Pack and any other record of any activity performed on the aircraft, its engines or components must be recorded by reference in the respective log books and shall be considered to form part of the records of the aircraft.</w:t>
      </w:r>
      <w:r w:rsidR="004F6B45" w:rsidRPr="00765801">
        <w:rPr>
          <w:rFonts w:asciiTheme="minorHAnsi" w:hAnsiTheme="minorHAnsi"/>
          <w:sz w:val="24"/>
          <w:szCs w:val="24"/>
        </w:rPr>
        <w:t xml:space="preserve"> </w:t>
      </w:r>
    </w:p>
    <w:p w14:paraId="3B94D9AC" w14:textId="77777777" w:rsidR="00446332" w:rsidRPr="00765801" w:rsidRDefault="00446332" w:rsidP="00E20FF5">
      <w:pPr>
        <w:widowControl w:val="0"/>
        <w:ind w:left="720"/>
        <w:rPr>
          <w:rFonts w:asciiTheme="minorHAnsi" w:hAnsiTheme="minorHAnsi"/>
          <w:sz w:val="24"/>
          <w:szCs w:val="24"/>
        </w:rPr>
      </w:pPr>
    </w:p>
    <w:p w14:paraId="586F825C" w14:textId="77777777" w:rsidR="00FC398A"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Whenever requested to do so, the Airworthiness Coordinator </w:t>
      </w:r>
      <w:r w:rsidR="0033173C"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Pr="00765801">
        <w:rPr>
          <w:rFonts w:asciiTheme="minorHAnsi" w:hAnsiTheme="minorHAnsi"/>
          <w:sz w:val="24"/>
          <w:szCs w:val="24"/>
        </w:rPr>
        <w:t>must</w:t>
      </w:r>
      <w:r w:rsidR="00561D07" w:rsidRPr="00765801">
        <w:rPr>
          <w:rFonts w:asciiTheme="minorHAnsi" w:hAnsiTheme="minorHAnsi"/>
          <w:sz w:val="24"/>
          <w:szCs w:val="24"/>
        </w:rPr>
        <w:t xml:space="preserve"> </w:t>
      </w:r>
      <w:r w:rsidRPr="00765801">
        <w:rPr>
          <w:rFonts w:asciiTheme="minorHAnsi" w:hAnsiTheme="minorHAnsi"/>
          <w:sz w:val="24"/>
          <w:szCs w:val="24"/>
        </w:rPr>
        <w:t xml:space="preserve">make all document and records pertaining to the aircraft available to a representative of </w:t>
      </w:r>
      <w:r w:rsidR="004F6B45" w:rsidRPr="00765801">
        <w:rPr>
          <w:rFonts w:asciiTheme="minorHAnsi" w:hAnsiTheme="minorHAnsi"/>
          <w:sz w:val="24"/>
          <w:szCs w:val="24"/>
        </w:rPr>
        <w:t>the CAA</w:t>
      </w:r>
      <w:r w:rsidRPr="00765801">
        <w:rPr>
          <w:rFonts w:asciiTheme="minorHAnsi" w:hAnsiTheme="minorHAnsi"/>
          <w:sz w:val="24"/>
          <w:szCs w:val="24"/>
        </w:rPr>
        <w:t xml:space="preserve"> when acting in his or her official capacity. </w:t>
      </w:r>
    </w:p>
    <w:p w14:paraId="48E8EC52" w14:textId="77777777" w:rsidR="00FC398A" w:rsidRPr="00765801" w:rsidRDefault="00FC398A" w:rsidP="00E20FF5">
      <w:pPr>
        <w:widowControl w:val="0"/>
        <w:ind w:left="720"/>
        <w:rPr>
          <w:rFonts w:asciiTheme="minorHAnsi" w:hAnsiTheme="minorHAnsi"/>
          <w:sz w:val="24"/>
          <w:szCs w:val="24"/>
        </w:rPr>
      </w:pPr>
    </w:p>
    <w:p w14:paraId="2ABEEB05" w14:textId="77777777" w:rsidR="000C6E46"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Reasonable notice will be given to the Airworthiness Coordinator </w:t>
      </w:r>
      <w:r w:rsidR="0033173C"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Pr="00765801">
        <w:rPr>
          <w:rFonts w:asciiTheme="minorHAnsi" w:hAnsiTheme="minorHAnsi"/>
          <w:sz w:val="24"/>
          <w:szCs w:val="24"/>
        </w:rPr>
        <w:t>to enable the requested records to be retrieved.</w:t>
      </w:r>
    </w:p>
    <w:p w14:paraId="794AE180" w14:textId="77777777" w:rsidR="00826620" w:rsidRPr="00765801" w:rsidRDefault="00826620" w:rsidP="00E20FF5">
      <w:pPr>
        <w:widowControl w:val="0"/>
        <w:ind w:left="720"/>
        <w:rPr>
          <w:rFonts w:asciiTheme="minorHAnsi" w:hAnsiTheme="minorHAnsi"/>
          <w:sz w:val="24"/>
          <w:szCs w:val="24"/>
        </w:rPr>
      </w:pPr>
    </w:p>
    <w:p w14:paraId="48B9DEAA" w14:textId="77777777" w:rsidR="000A4CA1" w:rsidRPr="00765801" w:rsidRDefault="0022575C" w:rsidP="00E20FF5">
      <w:pPr>
        <w:pStyle w:val="Heading1"/>
        <w:keepNext w:val="0"/>
        <w:widowControl w:val="0"/>
        <w:suppressAutoHyphens w:val="0"/>
        <w:jc w:val="both"/>
        <w:rPr>
          <w:szCs w:val="24"/>
          <w:lang w:val="en-GB" w:eastAsia="en-GB"/>
        </w:rPr>
      </w:pPr>
      <w:bookmarkStart w:id="66" w:name="_Toc215396539"/>
      <w:bookmarkStart w:id="67" w:name="_Toc135398553"/>
      <w:r w:rsidRPr="00765801">
        <w:rPr>
          <w:szCs w:val="24"/>
          <w:lang w:val="en-GB" w:eastAsia="en-GB"/>
        </w:rPr>
        <w:t>13</w:t>
      </w:r>
      <w:r w:rsidR="000A4CA1" w:rsidRPr="00765801">
        <w:rPr>
          <w:szCs w:val="24"/>
          <w:lang w:val="en-GB" w:eastAsia="en-GB"/>
        </w:rPr>
        <w:t>.3</w:t>
      </w:r>
      <w:r w:rsidR="000A4CA1" w:rsidRPr="00765801">
        <w:rPr>
          <w:szCs w:val="24"/>
          <w:lang w:val="en-GB" w:eastAsia="en-GB"/>
        </w:rPr>
        <w:tab/>
        <w:t>Technical Logs</w:t>
      </w:r>
      <w:bookmarkEnd w:id="66"/>
      <w:bookmarkEnd w:id="67"/>
    </w:p>
    <w:p w14:paraId="1DA000A4" w14:textId="77777777" w:rsidR="000A4CA1" w:rsidRPr="00765801" w:rsidRDefault="000A4CA1" w:rsidP="00E20FF5">
      <w:pPr>
        <w:widowControl w:val="0"/>
        <w:rPr>
          <w:rFonts w:asciiTheme="minorHAnsi" w:hAnsiTheme="minorHAnsi"/>
          <w:sz w:val="24"/>
          <w:szCs w:val="24"/>
        </w:rPr>
      </w:pPr>
    </w:p>
    <w:p w14:paraId="1E45681A" w14:textId="77777777" w:rsidR="00446332"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For the day to day flying activities of the aircraft a Technical Log sometimes called a Daily Record or a Trip Log must be kept for </w:t>
      </w:r>
      <w:r w:rsidR="0033173C" w:rsidRPr="00765801">
        <w:rPr>
          <w:rFonts w:asciiTheme="minorHAnsi" w:hAnsiTheme="minorHAnsi"/>
          <w:sz w:val="24"/>
          <w:szCs w:val="24"/>
        </w:rPr>
        <w:t>most</w:t>
      </w:r>
      <w:r w:rsidRPr="00765801">
        <w:rPr>
          <w:rFonts w:asciiTheme="minorHAnsi" w:hAnsiTheme="minorHAnsi"/>
          <w:sz w:val="24"/>
          <w:szCs w:val="24"/>
        </w:rPr>
        <w:t xml:space="preserve"> aircraft registered in San Marino.</w:t>
      </w:r>
      <w:r w:rsidR="004F6B45" w:rsidRPr="00765801">
        <w:rPr>
          <w:rFonts w:asciiTheme="minorHAnsi" w:hAnsiTheme="minorHAnsi"/>
          <w:sz w:val="24"/>
          <w:szCs w:val="24"/>
        </w:rPr>
        <w:t xml:space="preserve"> </w:t>
      </w:r>
    </w:p>
    <w:p w14:paraId="67B75CB9" w14:textId="77777777" w:rsidR="009468B0" w:rsidRPr="00765801" w:rsidRDefault="009468B0" w:rsidP="00E20FF5">
      <w:pPr>
        <w:widowControl w:val="0"/>
        <w:ind w:left="720"/>
        <w:rPr>
          <w:rFonts w:asciiTheme="minorHAnsi" w:hAnsiTheme="minorHAnsi"/>
          <w:sz w:val="24"/>
          <w:szCs w:val="24"/>
        </w:rPr>
      </w:pPr>
    </w:p>
    <w:p w14:paraId="006D16A7" w14:textId="77777777" w:rsidR="00FC4BDE" w:rsidRPr="00765801" w:rsidRDefault="00E72198" w:rsidP="00E20FF5">
      <w:pPr>
        <w:widowControl w:val="0"/>
        <w:ind w:left="720"/>
        <w:rPr>
          <w:rFonts w:asciiTheme="minorHAnsi" w:hAnsiTheme="minorHAnsi"/>
          <w:sz w:val="24"/>
          <w:szCs w:val="24"/>
        </w:rPr>
      </w:pPr>
      <w:r w:rsidRPr="00765801">
        <w:rPr>
          <w:rFonts w:asciiTheme="minorHAnsi" w:hAnsiTheme="minorHAnsi"/>
          <w:sz w:val="24"/>
          <w:szCs w:val="24"/>
        </w:rPr>
        <w:t>The requirements for a Technical Log are contained in CAR AIR.79</w:t>
      </w:r>
      <w:r w:rsidR="0033173C" w:rsidRPr="00765801">
        <w:rPr>
          <w:rFonts w:asciiTheme="minorHAnsi" w:hAnsiTheme="minorHAnsi"/>
          <w:sz w:val="24"/>
          <w:szCs w:val="24"/>
        </w:rPr>
        <w:t xml:space="preserve">, </w:t>
      </w:r>
      <w:r w:rsidR="0033173C" w:rsidRPr="00765801">
        <w:rPr>
          <w:sz w:val="24"/>
          <w:szCs w:val="24"/>
        </w:rPr>
        <w:t>CAR GEN.117 and CAR OPS 1 and CAR OPS 3 as applicable.</w:t>
      </w:r>
      <w:r w:rsidRPr="00765801">
        <w:rPr>
          <w:rFonts w:asciiTheme="minorHAnsi" w:hAnsiTheme="minorHAnsi"/>
          <w:sz w:val="24"/>
          <w:szCs w:val="24"/>
        </w:rPr>
        <w:t xml:space="preserve"> </w:t>
      </w:r>
    </w:p>
    <w:p w14:paraId="740AB84A" w14:textId="77777777" w:rsidR="001E7F21" w:rsidRPr="00765801" w:rsidRDefault="001E7F21" w:rsidP="00E20FF5">
      <w:pPr>
        <w:widowControl w:val="0"/>
        <w:ind w:left="720"/>
        <w:rPr>
          <w:rFonts w:asciiTheme="minorHAnsi" w:hAnsiTheme="minorHAnsi"/>
          <w:sz w:val="24"/>
          <w:szCs w:val="24"/>
        </w:rPr>
      </w:pPr>
    </w:p>
    <w:p w14:paraId="5A4CF4DB" w14:textId="77777777" w:rsidR="000A4CA1"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The format of the Technical Log</w:t>
      </w:r>
      <w:r w:rsidR="00E72198" w:rsidRPr="00765801">
        <w:rPr>
          <w:rFonts w:asciiTheme="minorHAnsi" w:hAnsiTheme="minorHAnsi"/>
          <w:sz w:val="24"/>
          <w:szCs w:val="24"/>
        </w:rPr>
        <w:t>,</w:t>
      </w:r>
      <w:r w:rsidRPr="00765801">
        <w:rPr>
          <w:rFonts w:asciiTheme="minorHAnsi" w:hAnsiTheme="minorHAnsi"/>
          <w:sz w:val="24"/>
          <w:szCs w:val="24"/>
        </w:rPr>
        <w:t xml:space="preserve"> </w:t>
      </w:r>
      <w:r w:rsidR="00E72198" w:rsidRPr="00765801">
        <w:rPr>
          <w:rFonts w:asciiTheme="minorHAnsi" w:hAnsiTheme="minorHAnsi"/>
          <w:sz w:val="24"/>
          <w:szCs w:val="24"/>
        </w:rPr>
        <w:t>as</w:t>
      </w:r>
      <w:r w:rsidR="004E550B" w:rsidRPr="00765801">
        <w:rPr>
          <w:rFonts w:asciiTheme="minorHAnsi" w:hAnsiTheme="minorHAnsi"/>
          <w:sz w:val="24"/>
          <w:szCs w:val="24"/>
        </w:rPr>
        <w:t xml:space="preserve"> prescribed in EASA Part M.306</w:t>
      </w:r>
      <w:r w:rsidR="00E72198" w:rsidRPr="00765801">
        <w:rPr>
          <w:rFonts w:asciiTheme="minorHAnsi" w:hAnsiTheme="minorHAnsi"/>
          <w:sz w:val="24"/>
          <w:szCs w:val="24"/>
        </w:rPr>
        <w:t xml:space="preserve"> </w:t>
      </w:r>
      <w:r w:rsidR="00B55639" w:rsidRPr="00765801">
        <w:rPr>
          <w:rFonts w:asciiTheme="minorHAnsi" w:hAnsiTheme="minorHAnsi"/>
          <w:sz w:val="24"/>
          <w:szCs w:val="24"/>
        </w:rPr>
        <w:t>with the CRS amended to reflect the CRS wording as defined in paragraph 1</w:t>
      </w:r>
      <w:r w:rsidR="00DD232B" w:rsidRPr="00765801">
        <w:rPr>
          <w:rFonts w:asciiTheme="minorHAnsi" w:hAnsiTheme="minorHAnsi"/>
          <w:sz w:val="24"/>
          <w:szCs w:val="24"/>
        </w:rPr>
        <w:t>3</w:t>
      </w:r>
      <w:r w:rsidR="00B55639" w:rsidRPr="00765801">
        <w:rPr>
          <w:rFonts w:asciiTheme="minorHAnsi" w:hAnsiTheme="minorHAnsi"/>
          <w:sz w:val="24"/>
          <w:szCs w:val="24"/>
        </w:rPr>
        <w:t>.1</w:t>
      </w:r>
      <w:r w:rsidR="0033173C" w:rsidRPr="00765801">
        <w:rPr>
          <w:rFonts w:asciiTheme="minorHAnsi" w:hAnsiTheme="minorHAnsi"/>
          <w:sz w:val="24"/>
          <w:szCs w:val="24"/>
        </w:rPr>
        <w:t xml:space="preserve"> below and CAR GEN</w:t>
      </w:r>
      <w:r w:rsidR="00B55639" w:rsidRPr="00765801">
        <w:rPr>
          <w:rFonts w:asciiTheme="minorHAnsi" w:hAnsiTheme="minorHAnsi"/>
          <w:sz w:val="24"/>
          <w:szCs w:val="24"/>
        </w:rPr>
        <w:t xml:space="preserve"> </w:t>
      </w:r>
      <w:r w:rsidR="00E72198" w:rsidRPr="00765801">
        <w:rPr>
          <w:rFonts w:asciiTheme="minorHAnsi" w:hAnsiTheme="minorHAnsi"/>
          <w:sz w:val="24"/>
          <w:szCs w:val="24"/>
        </w:rPr>
        <w:t>is acceptable</w:t>
      </w:r>
      <w:r w:rsidR="004E550B" w:rsidRPr="00765801">
        <w:rPr>
          <w:rFonts w:asciiTheme="minorHAnsi" w:hAnsiTheme="minorHAnsi"/>
          <w:sz w:val="24"/>
          <w:szCs w:val="24"/>
        </w:rPr>
        <w:t xml:space="preserve"> </w:t>
      </w:r>
      <w:r w:rsidRPr="00765801">
        <w:rPr>
          <w:rFonts w:asciiTheme="minorHAnsi" w:hAnsiTheme="minorHAnsi"/>
          <w:sz w:val="24"/>
          <w:szCs w:val="24"/>
        </w:rPr>
        <w:t xml:space="preserve">and </w:t>
      </w:r>
      <w:r w:rsidR="00E72198" w:rsidRPr="00765801">
        <w:rPr>
          <w:rFonts w:asciiTheme="minorHAnsi" w:hAnsiTheme="minorHAnsi"/>
          <w:sz w:val="24"/>
          <w:szCs w:val="24"/>
        </w:rPr>
        <w:t>is</w:t>
      </w:r>
      <w:r w:rsidRPr="00765801">
        <w:rPr>
          <w:rFonts w:asciiTheme="minorHAnsi" w:hAnsiTheme="minorHAnsi"/>
          <w:sz w:val="24"/>
          <w:szCs w:val="24"/>
        </w:rPr>
        <w:t xml:space="preserve"> reviewed by </w:t>
      </w:r>
      <w:r w:rsidR="004F6B45" w:rsidRPr="00765801">
        <w:rPr>
          <w:rFonts w:asciiTheme="minorHAnsi" w:hAnsiTheme="minorHAnsi"/>
          <w:sz w:val="24"/>
          <w:szCs w:val="24"/>
        </w:rPr>
        <w:t>the CAA</w:t>
      </w:r>
      <w:r w:rsidRPr="00765801">
        <w:rPr>
          <w:rFonts w:asciiTheme="minorHAnsi" w:hAnsiTheme="minorHAnsi"/>
          <w:sz w:val="24"/>
          <w:szCs w:val="24"/>
        </w:rPr>
        <w:t xml:space="preserve"> inspector at the </w:t>
      </w:r>
      <w:r w:rsidR="001A301F" w:rsidRPr="00765801">
        <w:rPr>
          <w:rFonts w:asciiTheme="minorHAnsi" w:hAnsiTheme="minorHAnsi"/>
          <w:sz w:val="24"/>
          <w:szCs w:val="24"/>
        </w:rPr>
        <w:t xml:space="preserve">inspection for the </w:t>
      </w:r>
      <w:r w:rsidRPr="00765801">
        <w:rPr>
          <w:rFonts w:asciiTheme="minorHAnsi" w:hAnsiTheme="minorHAnsi"/>
          <w:sz w:val="24"/>
          <w:szCs w:val="24"/>
        </w:rPr>
        <w:t>initial issue of the C of A.</w:t>
      </w:r>
    </w:p>
    <w:p w14:paraId="555A523E" w14:textId="77777777" w:rsidR="00B403F7" w:rsidRPr="00765801" w:rsidRDefault="00B403F7" w:rsidP="00E20FF5">
      <w:pPr>
        <w:widowControl w:val="0"/>
        <w:ind w:left="720"/>
        <w:rPr>
          <w:rFonts w:asciiTheme="minorHAnsi" w:hAnsiTheme="minorHAnsi"/>
          <w:sz w:val="24"/>
          <w:szCs w:val="24"/>
        </w:rPr>
      </w:pPr>
    </w:p>
    <w:p w14:paraId="051208D1" w14:textId="77777777" w:rsidR="000A4CA1" w:rsidRPr="00765801" w:rsidRDefault="0022575C" w:rsidP="00E20FF5">
      <w:pPr>
        <w:pStyle w:val="Heading1"/>
        <w:keepNext w:val="0"/>
        <w:widowControl w:val="0"/>
        <w:suppressAutoHyphens w:val="0"/>
        <w:jc w:val="both"/>
        <w:rPr>
          <w:szCs w:val="24"/>
          <w:lang w:val="en-GB" w:eastAsia="en-GB"/>
        </w:rPr>
      </w:pPr>
      <w:bookmarkStart w:id="68" w:name="_Toc215396540"/>
      <w:bookmarkStart w:id="69" w:name="_Toc135398554"/>
      <w:r w:rsidRPr="00765801">
        <w:rPr>
          <w:szCs w:val="24"/>
          <w:lang w:val="en-GB" w:eastAsia="en-GB"/>
        </w:rPr>
        <w:t>13</w:t>
      </w:r>
      <w:r w:rsidR="000A4CA1" w:rsidRPr="00765801">
        <w:rPr>
          <w:szCs w:val="24"/>
          <w:lang w:val="en-GB" w:eastAsia="en-GB"/>
        </w:rPr>
        <w:t>.4</w:t>
      </w:r>
      <w:r w:rsidR="000A4CA1" w:rsidRPr="00765801">
        <w:rPr>
          <w:szCs w:val="24"/>
          <w:lang w:val="en-GB" w:eastAsia="en-GB"/>
        </w:rPr>
        <w:tab/>
        <w:t>Preservation of Records</w:t>
      </w:r>
      <w:bookmarkEnd w:id="68"/>
      <w:bookmarkEnd w:id="69"/>
    </w:p>
    <w:p w14:paraId="1FE8E9CF" w14:textId="77777777" w:rsidR="000A4CA1" w:rsidRPr="00765801" w:rsidRDefault="000A4CA1" w:rsidP="00E20FF5">
      <w:pPr>
        <w:widowControl w:val="0"/>
        <w:rPr>
          <w:rFonts w:asciiTheme="minorHAnsi" w:hAnsiTheme="minorHAnsi"/>
          <w:sz w:val="24"/>
          <w:szCs w:val="24"/>
        </w:rPr>
      </w:pPr>
    </w:p>
    <w:p w14:paraId="50C84CE1" w14:textId="43EA01B6" w:rsidR="000A4CA1"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All records pertaining to the airframe, engines and variable pitch propellers of an aircraft must be retained and preserved by the owner of the aircraft for the life of the aircraft and for a period of two years after the aircraft is permanently removed from service, </w:t>
      </w:r>
      <w:proofErr w:type="gramStart"/>
      <w:r w:rsidRPr="00765801">
        <w:rPr>
          <w:rFonts w:asciiTheme="minorHAnsi" w:hAnsiTheme="minorHAnsi"/>
          <w:sz w:val="24"/>
          <w:szCs w:val="24"/>
        </w:rPr>
        <w:t>destroyed</w:t>
      </w:r>
      <w:proofErr w:type="gramEnd"/>
      <w:r w:rsidRPr="00765801">
        <w:rPr>
          <w:rFonts w:asciiTheme="minorHAnsi" w:hAnsiTheme="minorHAnsi"/>
          <w:sz w:val="24"/>
          <w:szCs w:val="24"/>
        </w:rPr>
        <w:t xml:space="preserve"> or scrapped.</w:t>
      </w:r>
      <w:r w:rsidR="004F6B45" w:rsidRPr="00765801">
        <w:rPr>
          <w:rFonts w:asciiTheme="minorHAnsi" w:hAnsiTheme="minorHAnsi"/>
          <w:sz w:val="24"/>
          <w:szCs w:val="24"/>
        </w:rPr>
        <w:t xml:space="preserve"> </w:t>
      </w:r>
      <w:r w:rsidRPr="00765801">
        <w:rPr>
          <w:rFonts w:asciiTheme="minorHAnsi" w:hAnsiTheme="minorHAnsi"/>
          <w:sz w:val="24"/>
          <w:szCs w:val="24"/>
        </w:rPr>
        <w:t xml:space="preserve">If the aircraft </w:t>
      </w:r>
      <w:r w:rsidR="007E2C7F" w:rsidRPr="00765801">
        <w:rPr>
          <w:rFonts w:asciiTheme="minorHAnsi" w:hAnsiTheme="minorHAnsi"/>
          <w:sz w:val="24"/>
          <w:szCs w:val="24"/>
        </w:rPr>
        <w:t xml:space="preserve">owner or operator </w:t>
      </w:r>
      <w:r w:rsidRPr="00765801">
        <w:rPr>
          <w:rFonts w:asciiTheme="minorHAnsi" w:hAnsiTheme="minorHAnsi"/>
          <w:sz w:val="24"/>
          <w:szCs w:val="24"/>
        </w:rPr>
        <w:t xml:space="preserve">changes </w:t>
      </w:r>
      <w:r w:rsidR="007E2C7F" w:rsidRPr="00765801">
        <w:rPr>
          <w:rFonts w:asciiTheme="minorHAnsi" w:hAnsiTheme="minorHAnsi"/>
          <w:sz w:val="24"/>
          <w:szCs w:val="24"/>
        </w:rPr>
        <w:t>it is</w:t>
      </w:r>
      <w:r w:rsidRPr="00765801">
        <w:rPr>
          <w:rFonts w:asciiTheme="minorHAnsi" w:hAnsiTheme="minorHAnsi"/>
          <w:sz w:val="24"/>
          <w:szCs w:val="24"/>
        </w:rPr>
        <w:t xml:space="preserve"> the responsibility of the former owner </w:t>
      </w:r>
      <w:r w:rsidR="007E2C7F" w:rsidRPr="00765801">
        <w:rPr>
          <w:rFonts w:asciiTheme="minorHAnsi" w:hAnsiTheme="minorHAnsi"/>
          <w:sz w:val="24"/>
          <w:szCs w:val="24"/>
        </w:rPr>
        <w:t>or operator</w:t>
      </w:r>
      <w:r w:rsidR="00FB3376" w:rsidRPr="00765801">
        <w:rPr>
          <w:rFonts w:asciiTheme="minorHAnsi" w:hAnsiTheme="minorHAnsi"/>
          <w:sz w:val="24"/>
          <w:szCs w:val="24"/>
        </w:rPr>
        <w:t xml:space="preserve"> </w:t>
      </w:r>
      <w:r w:rsidRPr="00765801">
        <w:rPr>
          <w:rFonts w:asciiTheme="minorHAnsi" w:hAnsiTheme="minorHAnsi"/>
          <w:sz w:val="24"/>
          <w:szCs w:val="24"/>
        </w:rPr>
        <w:t>of the aircraft to ensure that all the above records are handed to the new owner</w:t>
      </w:r>
      <w:r w:rsidR="007E2C7F" w:rsidRPr="00765801">
        <w:rPr>
          <w:rFonts w:asciiTheme="minorHAnsi" w:hAnsiTheme="minorHAnsi"/>
          <w:sz w:val="24"/>
          <w:szCs w:val="24"/>
        </w:rPr>
        <w:t>/operator</w:t>
      </w:r>
      <w:r w:rsidRPr="00765801">
        <w:rPr>
          <w:rFonts w:asciiTheme="minorHAnsi" w:hAnsiTheme="minorHAnsi"/>
          <w:sz w:val="24"/>
          <w:szCs w:val="24"/>
        </w:rPr>
        <w:t>.</w:t>
      </w:r>
    </w:p>
    <w:p w14:paraId="2F3A2F14" w14:textId="77777777" w:rsidR="002E4DE0" w:rsidRPr="00765801" w:rsidRDefault="002E4DE0" w:rsidP="00E20FF5">
      <w:pPr>
        <w:widowControl w:val="0"/>
        <w:rPr>
          <w:rFonts w:asciiTheme="minorHAnsi" w:hAnsiTheme="minorHAnsi"/>
          <w:sz w:val="24"/>
          <w:szCs w:val="24"/>
        </w:rPr>
      </w:pPr>
    </w:p>
    <w:p w14:paraId="662CD5D9" w14:textId="77777777" w:rsidR="000A4CA1" w:rsidRPr="00765801" w:rsidRDefault="0022575C" w:rsidP="00E20FF5">
      <w:pPr>
        <w:pStyle w:val="Heading1"/>
        <w:keepNext w:val="0"/>
        <w:widowControl w:val="0"/>
        <w:suppressAutoHyphens w:val="0"/>
        <w:jc w:val="both"/>
        <w:rPr>
          <w:szCs w:val="24"/>
          <w:lang w:val="en-GB"/>
        </w:rPr>
      </w:pPr>
      <w:bookmarkStart w:id="70" w:name="_Toc215396541"/>
      <w:bookmarkStart w:id="71" w:name="_Toc135398555"/>
      <w:r w:rsidRPr="00765801">
        <w:rPr>
          <w:szCs w:val="24"/>
          <w:lang w:val="en-GB"/>
        </w:rPr>
        <w:t>14</w:t>
      </w:r>
      <w:r w:rsidR="000A4CA1" w:rsidRPr="00765801">
        <w:rPr>
          <w:szCs w:val="24"/>
          <w:lang w:val="en-GB"/>
        </w:rPr>
        <w:t>.</w:t>
      </w:r>
      <w:r w:rsidR="000A4CA1" w:rsidRPr="00765801">
        <w:rPr>
          <w:szCs w:val="24"/>
          <w:lang w:val="en-GB"/>
        </w:rPr>
        <w:tab/>
        <w:t>MAINTENANCE CERTIFICATION</w:t>
      </w:r>
      <w:bookmarkEnd w:id="70"/>
      <w:bookmarkEnd w:id="71"/>
    </w:p>
    <w:p w14:paraId="6114DFE3" w14:textId="77777777" w:rsidR="00B403F7" w:rsidRPr="00765801" w:rsidRDefault="00B403F7" w:rsidP="00E20FF5">
      <w:pPr>
        <w:widowControl w:val="0"/>
        <w:rPr>
          <w:rFonts w:asciiTheme="minorHAnsi" w:hAnsiTheme="minorHAnsi"/>
          <w:sz w:val="24"/>
          <w:szCs w:val="24"/>
        </w:rPr>
      </w:pPr>
    </w:p>
    <w:p w14:paraId="78DE038B" w14:textId="77777777" w:rsidR="000A4CA1" w:rsidRPr="00765801" w:rsidRDefault="0022575C" w:rsidP="00E20FF5">
      <w:pPr>
        <w:pStyle w:val="Heading1"/>
        <w:keepNext w:val="0"/>
        <w:widowControl w:val="0"/>
        <w:suppressAutoHyphens w:val="0"/>
        <w:jc w:val="both"/>
        <w:rPr>
          <w:szCs w:val="24"/>
          <w:lang w:val="en-GB" w:eastAsia="en-GB"/>
        </w:rPr>
      </w:pPr>
      <w:bookmarkStart w:id="72" w:name="_Toc215396542"/>
      <w:bookmarkStart w:id="73" w:name="_Toc135398556"/>
      <w:r w:rsidRPr="00765801">
        <w:rPr>
          <w:szCs w:val="24"/>
          <w:lang w:val="en-GB" w:eastAsia="en-GB"/>
        </w:rPr>
        <w:t>14</w:t>
      </w:r>
      <w:r w:rsidR="000A4CA1" w:rsidRPr="00765801">
        <w:rPr>
          <w:szCs w:val="24"/>
          <w:lang w:val="en-GB" w:eastAsia="en-GB"/>
        </w:rPr>
        <w:t>.1</w:t>
      </w:r>
      <w:r w:rsidR="000A4CA1" w:rsidRPr="00765801">
        <w:rPr>
          <w:szCs w:val="24"/>
          <w:lang w:val="en-GB" w:eastAsia="en-GB"/>
        </w:rPr>
        <w:tab/>
        <w:t>Certificate of Release to Service</w:t>
      </w:r>
      <w:bookmarkEnd w:id="72"/>
      <w:bookmarkEnd w:id="73"/>
    </w:p>
    <w:p w14:paraId="783AE3E7" w14:textId="77777777" w:rsidR="000A4CA1" w:rsidRPr="00765801" w:rsidRDefault="000A4CA1" w:rsidP="00E20FF5">
      <w:pPr>
        <w:widowControl w:val="0"/>
        <w:rPr>
          <w:rFonts w:asciiTheme="minorHAnsi" w:hAnsiTheme="minorHAnsi"/>
          <w:sz w:val="24"/>
          <w:szCs w:val="24"/>
        </w:rPr>
      </w:pPr>
    </w:p>
    <w:p w14:paraId="0646113A" w14:textId="77777777" w:rsidR="00561D07"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Before an aircraft </w:t>
      </w:r>
      <w:r w:rsidR="007E2C7F" w:rsidRPr="00765801">
        <w:rPr>
          <w:rFonts w:asciiTheme="minorHAnsi" w:hAnsiTheme="minorHAnsi"/>
          <w:sz w:val="24"/>
          <w:szCs w:val="24"/>
        </w:rPr>
        <w:t xml:space="preserve">with a certificate of airworthiness </w:t>
      </w:r>
      <w:r w:rsidRPr="00765801">
        <w:rPr>
          <w:rFonts w:asciiTheme="minorHAnsi" w:hAnsiTheme="minorHAnsi"/>
          <w:sz w:val="24"/>
          <w:szCs w:val="24"/>
        </w:rPr>
        <w:t xml:space="preserve">registered in San Marino may fly it must be issued with a certificate certifying that all required maintenance has been completed in accordance with the requirements of the manufacturer and </w:t>
      </w:r>
      <w:r w:rsidR="004F6B45" w:rsidRPr="00765801">
        <w:rPr>
          <w:rFonts w:asciiTheme="minorHAnsi" w:hAnsiTheme="minorHAnsi"/>
          <w:sz w:val="24"/>
          <w:szCs w:val="24"/>
        </w:rPr>
        <w:t>the CAA</w:t>
      </w:r>
      <w:r w:rsidRPr="00765801">
        <w:rPr>
          <w:rFonts w:asciiTheme="minorHAnsi" w:hAnsiTheme="minorHAnsi"/>
          <w:sz w:val="24"/>
          <w:szCs w:val="24"/>
        </w:rPr>
        <w:t>.</w:t>
      </w:r>
      <w:r w:rsidR="004F6B45" w:rsidRPr="00765801">
        <w:rPr>
          <w:rFonts w:asciiTheme="minorHAnsi" w:hAnsiTheme="minorHAnsi"/>
          <w:sz w:val="24"/>
          <w:szCs w:val="24"/>
        </w:rPr>
        <w:t xml:space="preserve"> </w:t>
      </w:r>
    </w:p>
    <w:p w14:paraId="774962C4" w14:textId="77777777" w:rsidR="00D01A26"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lastRenderedPageBreak/>
        <w:t xml:space="preserve">This certification is known as a Certificate of Release to Service (CRS) and it can only be issued by persons approved directly or indirectly by </w:t>
      </w:r>
      <w:r w:rsidR="004F6B45" w:rsidRPr="00765801">
        <w:rPr>
          <w:rFonts w:asciiTheme="minorHAnsi" w:hAnsiTheme="minorHAnsi"/>
          <w:sz w:val="24"/>
          <w:szCs w:val="24"/>
        </w:rPr>
        <w:t>the CAA</w:t>
      </w:r>
      <w:r w:rsidRPr="00765801">
        <w:rPr>
          <w:rFonts w:asciiTheme="minorHAnsi" w:hAnsiTheme="minorHAnsi"/>
          <w:sz w:val="24"/>
          <w:szCs w:val="24"/>
        </w:rPr>
        <w:t xml:space="preserve">. </w:t>
      </w:r>
    </w:p>
    <w:p w14:paraId="4C5E54A9" w14:textId="77777777" w:rsidR="00B63333" w:rsidRPr="00765801" w:rsidRDefault="00B63333" w:rsidP="00E20FF5">
      <w:pPr>
        <w:widowControl w:val="0"/>
        <w:ind w:left="720"/>
        <w:rPr>
          <w:rFonts w:asciiTheme="minorHAnsi" w:hAnsiTheme="minorHAnsi"/>
          <w:sz w:val="24"/>
          <w:szCs w:val="24"/>
        </w:rPr>
      </w:pPr>
    </w:p>
    <w:p w14:paraId="555EFC8D" w14:textId="6806FC49" w:rsidR="000A4CA1" w:rsidRPr="00765801" w:rsidRDefault="004F6B45" w:rsidP="00E20FF5">
      <w:pPr>
        <w:widowControl w:val="0"/>
        <w:ind w:left="720"/>
        <w:rPr>
          <w:rFonts w:asciiTheme="minorHAnsi" w:hAnsiTheme="minorHAnsi"/>
          <w:sz w:val="24"/>
          <w:szCs w:val="24"/>
        </w:rPr>
      </w:pPr>
      <w:r w:rsidRPr="00765801">
        <w:rPr>
          <w:rFonts w:asciiTheme="minorHAnsi" w:hAnsiTheme="minorHAnsi"/>
          <w:sz w:val="24"/>
          <w:szCs w:val="24"/>
        </w:rPr>
        <w:t>The CAA</w:t>
      </w:r>
      <w:r w:rsidR="000A4CA1" w:rsidRPr="00765801">
        <w:rPr>
          <w:rFonts w:asciiTheme="minorHAnsi" w:hAnsiTheme="minorHAnsi"/>
          <w:sz w:val="24"/>
          <w:szCs w:val="24"/>
        </w:rPr>
        <w:t xml:space="preserve"> will accept the Release to Service certification of an </w:t>
      </w:r>
      <w:r w:rsidR="00A5647C" w:rsidRPr="00765801">
        <w:rPr>
          <w:rFonts w:asciiTheme="minorHAnsi" w:hAnsiTheme="minorHAnsi"/>
          <w:sz w:val="24"/>
          <w:szCs w:val="24"/>
        </w:rPr>
        <w:t xml:space="preserve">accepted </w:t>
      </w:r>
      <w:r w:rsidR="00DA1C63" w:rsidRPr="00765801">
        <w:rPr>
          <w:rFonts w:asciiTheme="minorHAnsi" w:hAnsiTheme="minorHAnsi"/>
          <w:sz w:val="24"/>
          <w:szCs w:val="24"/>
        </w:rPr>
        <w:t xml:space="preserve">San Marino CAR 145, </w:t>
      </w:r>
      <w:r w:rsidR="000756D2" w:rsidRPr="00765801">
        <w:rPr>
          <w:rFonts w:asciiTheme="minorHAnsi" w:hAnsiTheme="minorHAnsi"/>
          <w:sz w:val="24"/>
          <w:szCs w:val="24"/>
        </w:rPr>
        <w:t>EASA Part 145</w:t>
      </w:r>
      <w:r w:rsidR="00E16576" w:rsidRPr="00765801">
        <w:rPr>
          <w:rFonts w:asciiTheme="minorHAnsi" w:hAnsiTheme="minorHAnsi"/>
          <w:sz w:val="24"/>
          <w:szCs w:val="24"/>
        </w:rPr>
        <w:t>, Singapore SAR Part 145</w:t>
      </w:r>
      <w:r w:rsidR="00E32E44" w:rsidRPr="00765801">
        <w:rPr>
          <w:rFonts w:asciiTheme="minorHAnsi" w:hAnsiTheme="minorHAnsi"/>
          <w:sz w:val="24"/>
          <w:szCs w:val="24"/>
        </w:rPr>
        <w:t>,</w:t>
      </w:r>
      <w:r w:rsidR="000756D2" w:rsidRPr="00765801">
        <w:rPr>
          <w:rFonts w:asciiTheme="minorHAnsi" w:hAnsiTheme="minorHAnsi"/>
          <w:sz w:val="24"/>
          <w:szCs w:val="24"/>
        </w:rPr>
        <w:t xml:space="preserve"> UAE GCAA CAR 145</w:t>
      </w:r>
      <w:r w:rsidR="00236F7D" w:rsidRPr="00765801">
        <w:rPr>
          <w:rFonts w:asciiTheme="minorHAnsi" w:hAnsiTheme="minorHAnsi"/>
          <w:sz w:val="24"/>
          <w:szCs w:val="24"/>
        </w:rPr>
        <w:t>, HKAR 145, TCCA CAR Part V subpart 73, UK CAA Part</w:t>
      </w:r>
      <w:r w:rsidR="00F35FA7" w:rsidRPr="00765801">
        <w:rPr>
          <w:rFonts w:asciiTheme="minorHAnsi" w:hAnsiTheme="minorHAnsi"/>
          <w:sz w:val="24"/>
          <w:szCs w:val="24"/>
        </w:rPr>
        <w:t xml:space="preserve"> </w:t>
      </w:r>
      <w:r w:rsidR="00236F7D" w:rsidRPr="00765801">
        <w:rPr>
          <w:rFonts w:asciiTheme="minorHAnsi" w:hAnsiTheme="minorHAnsi"/>
          <w:sz w:val="24"/>
          <w:szCs w:val="24"/>
        </w:rPr>
        <w:t xml:space="preserve">145 </w:t>
      </w:r>
      <w:r w:rsidR="00E32E44" w:rsidRPr="00765801">
        <w:rPr>
          <w:rFonts w:asciiTheme="minorHAnsi" w:hAnsiTheme="minorHAnsi"/>
          <w:sz w:val="24"/>
          <w:szCs w:val="24"/>
        </w:rPr>
        <w:t xml:space="preserve">and FAA FAR Part 145 approved </w:t>
      </w:r>
      <w:r w:rsidR="000A4CA1" w:rsidRPr="00765801">
        <w:rPr>
          <w:rFonts w:asciiTheme="minorHAnsi" w:hAnsiTheme="minorHAnsi"/>
          <w:sz w:val="24"/>
          <w:szCs w:val="24"/>
        </w:rPr>
        <w:t>organisation.</w:t>
      </w:r>
      <w:r w:rsidR="00CC0830" w:rsidRPr="00765801">
        <w:rPr>
          <w:rFonts w:asciiTheme="minorHAnsi" w:hAnsiTheme="minorHAnsi"/>
          <w:sz w:val="24"/>
          <w:szCs w:val="24"/>
        </w:rPr>
        <w:t xml:space="preserve"> </w:t>
      </w:r>
      <w:r w:rsidR="007E2C7F" w:rsidRPr="00765801">
        <w:rPr>
          <w:rFonts w:asciiTheme="minorHAnsi" w:hAnsiTheme="minorHAnsi"/>
          <w:sz w:val="24"/>
          <w:szCs w:val="24"/>
        </w:rPr>
        <w:t>In such cases the maintenance organisation will quote their NAA maintenance approval reference but the certificate of release to service will be as below.</w:t>
      </w:r>
    </w:p>
    <w:p w14:paraId="380B9719" w14:textId="77777777" w:rsidR="00D01A26" w:rsidRPr="00765801" w:rsidRDefault="00D01A26" w:rsidP="00D12968">
      <w:pPr>
        <w:widowControl w:val="0"/>
        <w:ind w:left="720"/>
        <w:rPr>
          <w:rFonts w:asciiTheme="minorHAnsi" w:hAnsiTheme="minorHAnsi"/>
          <w:sz w:val="24"/>
          <w:szCs w:val="24"/>
        </w:rPr>
      </w:pPr>
    </w:p>
    <w:p w14:paraId="2FB066CF" w14:textId="77777777" w:rsidR="00D12968" w:rsidRPr="00765801" w:rsidRDefault="00D12968" w:rsidP="00D12968">
      <w:pPr>
        <w:widowControl w:val="0"/>
        <w:ind w:left="720"/>
        <w:rPr>
          <w:rFonts w:asciiTheme="minorHAnsi" w:hAnsiTheme="minorHAnsi"/>
          <w:sz w:val="24"/>
          <w:szCs w:val="24"/>
        </w:rPr>
      </w:pPr>
      <w:r w:rsidRPr="00765801">
        <w:rPr>
          <w:rFonts w:asciiTheme="minorHAnsi" w:hAnsiTheme="minorHAnsi"/>
          <w:sz w:val="24"/>
          <w:szCs w:val="24"/>
        </w:rPr>
        <w:t>The requirements for a certificate of release to service, including the required statement, what must be included and the conditions for making the certification are found in CAR GEN Subpart C. The foregoing will be entered in the Log Book or other record accepted by the CAA such as the Technical Log Book.</w:t>
      </w:r>
    </w:p>
    <w:p w14:paraId="1D64ED0A" w14:textId="77777777" w:rsidR="00E72198" w:rsidRPr="00765801" w:rsidRDefault="00E72198" w:rsidP="00E20FF5">
      <w:pPr>
        <w:pStyle w:val="Default"/>
        <w:ind w:left="1418" w:hanging="709"/>
        <w:jc w:val="both"/>
        <w:rPr>
          <w:rFonts w:asciiTheme="minorHAnsi" w:hAnsiTheme="minorHAnsi" w:cs="Arial"/>
          <w:color w:val="auto"/>
          <w:lang w:val="en-GB"/>
        </w:rPr>
      </w:pPr>
    </w:p>
    <w:p w14:paraId="43E66A4E" w14:textId="77777777" w:rsidR="000A4CA1" w:rsidRPr="00765801" w:rsidRDefault="0022575C" w:rsidP="00E20FF5">
      <w:pPr>
        <w:pStyle w:val="Heading1"/>
        <w:keepNext w:val="0"/>
        <w:widowControl w:val="0"/>
        <w:suppressAutoHyphens w:val="0"/>
        <w:jc w:val="both"/>
        <w:rPr>
          <w:szCs w:val="24"/>
          <w:lang w:val="en-GB" w:eastAsia="en-GB"/>
        </w:rPr>
      </w:pPr>
      <w:bookmarkStart w:id="74" w:name="_Toc215396543"/>
      <w:bookmarkStart w:id="75" w:name="_Toc135398557"/>
      <w:r w:rsidRPr="00765801">
        <w:rPr>
          <w:szCs w:val="24"/>
          <w:lang w:val="en-GB" w:eastAsia="en-GB"/>
        </w:rPr>
        <w:t>14</w:t>
      </w:r>
      <w:r w:rsidR="000A4CA1" w:rsidRPr="00765801">
        <w:rPr>
          <w:szCs w:val="24"/>
          <w:lang w:val="en-GB" w:eastAsia="en-GB"/>
        </w:rPr>
        <w:t>.2</w:t>
      </w:r>
      <w:r w:rsidR="000A4CA1" w:rsidRPr="00765801">
        <w:rPr>
          <w:szCs w:val="24"/>
          <w:lang w:val="en-GB" w:eastAsia="en-GB"/>
        </w:rPr>
        <w:tab/>
        <w:t>Who may issue a CRS</w:t>
      </w:r>
      <w:bookmarkEnd w:id="74"/>
      <w:bookmarkEnd w:id="75"/>
    </w:p>
    <w:p w14:paraId="79890BB9" w14:textId="77777777" w:rsidR="000A4CA1" w:rsidRPr="00765801" w:rsidRDefault="000A4CA1" w:rsidP="00E20FF5">
      <w:pPr>
        <w:widowControl w:val="0"/>
        <w:rPr>
          <w:rFonts w:asciiTheme="minorHAnsi" w:hAnsiTheme="minorHAnsi"/>
          <w:sz w:val="24"/>
          <w:szCs w:val="24"/>
        </w:rPr>
      </w:pPr>
    </w:p>
    <w:p w14:paraId="1993ACCC" w14:textId="77777777" w:rsidR="000A4CA1" w:rsidRPr="00765801" w:rsidRDefault="000A4CA1" w:rsidP="00E20FF5">
      <w:pPr>
        <w:widowControl w:val="0"/>
        <w:ind w:firstLine="720"/>
        <w:rPr>
          <w:rFonts w:asciiTheme="minorHAnsi" w:hAnsiTheme="minorHAnsi"/>
          <w:sz w:val="24"/>
          <w:szCs w:val="24"/>
        </w:rPr>
      </w:pPr>
      <w:r w:rsidRPr="00765801">
        <w:rPr>
          <w:rFonts w:asciiTheme="minorHAnsi" w:hAnsiTheme="minorHAnsi"/>
          <w:sz w:val="24"/>
          <w:szCs w:val="24"/>
        </w:rPr>
        <w:t>The following persons may issue a CRS for an aircraft registered in San Marino:</w:t>
      </w:r>
    </w:p>
    <w:p w14:paraId="5158D9DC" w14:textId="77777777" w:rsidR="00446332" w:rsidRPr="00765801" w:rsidRDefault="00446332" w:rsidP="00446332">
      <w:pPr>
        <w:pStyle w:val="ListParagraph"/>
        <w:widowControl w:val="0"/>
        <w:ind w:left="1440"/>
        <w:rPr>
          <w:rFonts w:asciiTheme="minorHAnsi" w:hAnsiTheme="minorHAnsi"/>
          <w:sz w:val="24"/>
          <w:szCs w:val="24"/>
        </w:rPr>
      </w:pPr>
    </w:p>
    <w:p w14:paraId="58AABF43" w14:textId="77777777" w:rsidR="000A4CA1" w:rsidRPr="00765801" w:rsidRDefault="000A4CA1" w:rsidP="00E20FF5">
      <w:pPr>
        <w:pStyle w:val="ListParagraph"/>
        <w:widowControl w:val="0"/>
        <w:numPr>
          <w:ilvl w:val="0"/>
          <w:numId w:val="6"/>
        </w:numPr>
        <w:ind w:hanging="720"/>
        <w:rPr>
          <w:rFonts w:asciiTheme="minorHAnsi" w:hAnsiTheme="minorHAnsi"/>
          <w:sz w:val="24"/>
          <w:szCs w:val="24"/>
        </w:rPr>
      </w:pPr>
      <w:r w:rsidRPr="00765801">
        <w:rPr>
          <w:rFonts w:asciiTheme="minorHAnsi" w:hAnsiTheme="minorHAnsi"/>
          <w:sz w:val="24"/>
          <w:szCs w:val="24"/>
        </w:rPr>
        <w:t>The holder of a maintenance engineer</w:t>
      </w:r>
      <w:r w:rsidR="00315EBC" w:rsidRPr="00765801">
        <w:rPr>
          <w:rFonts w:asciiTheme="minorHAnsi" w:hAnsiTheme="minorHAnsi"/>
          <w:sz w:val="24"/>
          <w:szCs w:val="24"/>
        </w:rPr>
        <w:t>’</w:t>
      </w:r>
      <w:r w:rsidRPr="00765801">
        <w:rPr>
          <w:rFonts w:asciiTheme="minorHAnsi" w:hAnsiTheme="minorHAnsi"/>
          <w:sz w:val="24"/>
          <w:szCs w:val="24"/>
        </w:rPr>
        <w:t>s licence or certificate issued by an ICAO Contracting Sta</w:t>
      </w:r>
      <w:r w:rsidR="00C86FC9" w:rsidRPr="00765801">
        <w:rPr>
          <w:rFonts w:asciiTheme="minorHAnsi" w:hAnsiTheme="minorHAnsi"/>
          <w:sz w:val="24"/>
          <w:szCs w:val="24"/>
        </w:rPr>
        <w:t xml:space="preserve">te and rendered valid by </w:t>
      </w:r>
      <w:r w:rsidR="004F6B45" w:rsidRPr="00765801">
        <w:rPr>
          <w:rFonts w:asciiTheme="minorHAnsi" w:hAnsiTheme="minorHAnsi"/>
          <w:sz w:val="24"/>
          <w:szCs w:val="24"/>
        </w:rPr>
        <w:t>the CAA</w:t>
      </w:r>
      <w:r w:rsidR="00C86FC9" w:rsidRPr="00765801">
        <w:rPr>
          <w:rFonts w:asciiTheme="minorHAnsi" w:hAnsiTheme="minorHAnsi"/>
          <w:sz w:val="24"/>
          <w:szCs w:val="24"/>
        </w:rPr>
        <w:t>;</w:t>
      </w:r>
      <w:r w:rsidRPr="00765801">
        <w:rPr>
          <w:rFonts w:asciiTheme="minorHAnsi" w:hAnsiTheme="minorHAnsi"/>
          <w:sz w:val="24"/>
          <w:szCs w:val="24"/>
        </w:rPr>
        <w:t xml:space="preserve"> or</w:t>
      </w:r>
    </w:p>
    <w:p w14:paraId="29784E39" w14:textId="77777777" w:rsidR="009468B0" w:rsidRPr="00765801" w:rsidRDefault="009468B0" w:rsidP="009468B0">
      <w:pPr>
        <w:pStyle w:val="ListParagraph"/>
        <w:widowControl w:val="0"/>
        <w:ind w:left="1440"/>
        <w:rPr>
          <w:rFonts w:asciiTheme="minorHAnsi" w:hAnsiTheme="minorHAnsi"/>
          <w:sz w:val="24"/>
          <w:szCs w:val="24"/>
        </w:rPr>
      </w:pPr>
    </w:p>
    <w:p w14:paraId="075DB53B" w14:textId="77777777" w:rsidR="000A4CA1" w:rsidRPr="00765801" w:rsidRDefault="000A4CA1" w:rsidP="00E20FF5">
      <w:pPr>
        <w:pStyle w:val="ListParagraph"/>
        <w:widowControl w:val="0"/>
        <w:numPr>
          <w:ilvl w:val="0"/>
          <w:numId w:val="6"/>
        </w:numPr>
        <w:ind w:hanging="720"/>
        <w:rPr>
          <w:rFonts w:asciiTheme="minorHAnsi" w:hAnsiTheme="minorHAnsi"/>
          <w:sz w:val="24"/>
          <w:szCs w:val="24"/>
        </w:rPr>
      </w:pPr>
      <w:r w:rsidRPr="00765801">
        <w:rPr>
          <w:rFonts w:asciiTheme="minorHAnsi" w:hAnsiTheme="minorHAnsi"/>
          <w:sz w:val="24"/>
          <w:szCs w:val="24"/>
        </w:rPr>
        <w:t xml:space="preserve">A person approved by </w:t>
      </w:r>
      <w:r w:rsidR="004F6B45" w:rsidRPr="00765801">
        <w:rPr>
          <w:rFonts w:asciiTheme="minorHAnsi" w:hAnsiTheme="minorHAnsi"/>
          <w:sz w:val="24"/>
          <w:szCs w:val="24"/>
        </w:rPr>
        <w:t>the CAA</w:t>
      </w:r>
      <w:r w:rsidRPr="00765801">
        <w:rPr>
          <w:rFonts w:asciiTheme="minorHAnsi" w:hAnsiTheme="minorHAnsi"/>
          <w:sz w:val="24"/>
          <w:szCs w:val="24"/>
        </w:rPr>
        <w:t xml:space="preserve"> as being competent to issue such certification</w:t>
      </w:r>
      <w:r w:rsidR="00C86FC9" w:rsidRPr="00765801">
        <w:rPr>
          <w:rFonts w:asciiTheme="minorHAnsi" w:hAnsiTheme="minorHAnsi"/>
          <w:sz w:val="24"/>
          <w:szCs w:val="24"/>
        </w:rPr>
        <w:t>;</w:t>
      </w:r>
      <w:r w:rsidRPr="00765801">
        <w:rPr>
          <w:rFonts w:asciiTheme="minorHAnsi" w:hAnsiTheme="minorHAnsi"/>
          <w:sz w:val="24"/>
          <w:szCs w:val="24"/>
        </w:rPr>
        <w:t xml:space="preserve"> or</w:t>
      </w:r>
    </w:p>
    <w:p w14:paraId="30FE47B7" w14:textId="77777777" w:rsidR="00FB7949" w:rsidRPr="00765801" w:rsidRDefault="00FB7949" w:rsidP="00E20FF5">
      <w:pPr>
        <w:pStyle w:val="ListParagraph"/>
        <w:widowControl w:val="0"/>
        <w:ind w:left="1440"/>
        <w:rPr>
          <w:rFonts w:asciiTheme="minorHAnsi" w:hAnsiTheme="minorHAnsi"/>
          <w:sz w:val="24"/>
          <w:szCs w:val="24"/>
        </w:rPr>
      </w:pPr>
    </w:p>
    <w:p w14:paraId="2612028F" w14:textId="77777777" w:rsidR="005B3AB7" w:rsidRPr="00765801" w:rsidRDefault="000A4CA1" w:rsidP="00E20FF5">
      <w:pPr>
        <w:pStyle w:val="ListParagraph"/>
        <w:widowControl w:val="0"/>
        <w:numPr>
          <w:ilvl w:val="0"/>
          <w:numId w:val="6"/>
        </w:numPr>
        <w:ind w:hanging="720"/>
        <w:rPr>
          <w:rFonts w:asciiTheme="minorHAnsi" w:hAnsiTheme="minorHAnsi"/>
          <w:sz w:val="24"/>
          <w:szCs w:val="24"/>
        </w:rPr>
      </w:pPr>
      <w:r w:rsidRPr="00765801">
        <w:rPr>
          <w:rFonts w:asciiTheme="minorHAnsi" w:hAnsiTheme="minorHAnsi"/>
          <w:sz w:val="24"/>
          <w:szCs w:val="24"/>
        </w:rPr>
        <w:t>A person authorised in accordance with</w:t>
      </w:r>
      <w:r w:rsidR="005B3AB7" w:rsidRPr="00765801">
        <w:rPr>
          <w:rFonts w:asciiTheme="minorHAnsi" w:hAnsiTheme="minorHAnsi"/>
          <w:sz w:val="24"/>
          <w:szCs w:val="24"/>
        </w:rPr>
        <w:t>;</w:t>
      </w:r>
    </w:p>
    <w:p w14:paraId="1BF901F1" w14:textId="77777777" w:rsidR="005B3AB7" w:rsidRPr="00765801" w:rsidRDefault="005B3AB7" w:rsidP="00E20FF5">
      <w:pPr>
        <w:pStyle w:val="ListParagraph"/>
        <w:widowControl w:val="0"/>
        <w:rPr>
          <w:rFonts w:asciiTheme="minorHAnsi" w:hAnsiTheme="minorHAnsi"/>
          <w:sz w:val="24"/>
          <w:szCs w:val="24"/>
        </w:rPr>
      </w:pPr>
    </w:p>
    <w:p w14:paraId="3ACC33CC" w14:textId="77777777" w:rsidR="005B3AB7" w:rsidRPr="00765801" w:rsidRDefault="005B3AB7"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 xml:space="preserve">EASA Part 145; </w:t>
      </w:r>
    </w:p>
    <w:p w14:paraId="46EBEA42" w14:textId="77777777" w:rsidR="005B3AB7" w:rsidRPr="00765801" w:rsidRDefault="005B3AB7" w:rsidP="00E20FF5">
      <w:pPr>
        <w:pStyle w:val="ListParagraph"/>
        <w:widowControl w:val="0"/>
        <w:ind w:left="2127"/>
        <w:rPr>
          <w:rFonts w:asciiTheme="minorHAnsi" w:hAnsiTheme="minorHAnsi"/>
          <w:sz w:val="24"/>
          <w:szCs w:val="24"/>
        </w:rPr>
      </w:pPr>
    </w:p>
    <w:p w14:paraId="6386B4F3" w14:textId="77777777" w:rsidR="005B3AB7" w:rsidRPr="00765801" w:rsidRDefault="00E32E44"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 xml:space="preserve">UAE </w:t>
      </w:r>
      <w:r w:rsidR="0099681E" w:rsidRPr="00765801">
        <w:rPr>
          <w:rFonts w:asciiTheme="minorHAnsi" w:hAnsiTheme="minorHAnsi"/>
          <w:sz w:val="24"/>
          <w:szCs w:val="24"/>
        </w:rPr>
        <w:t xml:space="preserve">GCAA </w:t>
      </w:r>
      <w:r w:rsidRPr="00765801">
        <w:rPr>
          <w:rFonts w:asciiTheme="minorHAnsi" w:hAnsiTheme="minorHAnsi"/>
          <w:sz w:val="24"/>
          <w:szCs w:val="24"/>
        </w:rPr>
        <w:t xml:space="preserve">CAR 145; </w:t>
      </w:r>
    </w:p>
    <w:p w14:paraId="41D8B95A" w14:textId="77777777" w:rsidR="00E16576" w:rsidRPr="00765801" w:rsidRDefault="00E16576" w:rsidP="00E20FF5">
      <w:pPr>
        <w:pStyle w:val="ListParagraph"/>
        <w:widowControl w:val="0"/>
        <w:rPr>
          <w:rFonts w:asciiTheme="minorHAnsi" w:hAnsiTheme="minorHAnsi"/>
          <w:sz w:val="24"/>
          <w:szCs w:val="24"/>
        </w:rPr>
      </w:pPr>
    </w:p>
    <w:p w14:paraId="324B7AD4" w14:textId="77777777" w:rsidR="00E16576" w:rsidRPr="00765801" w:rsidRDefault="00E16576"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 xml:space="preserve">Singapore </w:t>
      </w:r>
      <w:r w:rsidR="0099681E" w:rsidRPr="00765801">
        <w:rPr>
          <w:rFonts w:asciiTheme="minorHAnsi" w:hAnsiTheme="minorHAnsi"/>
          <w:sz w:val="24"/>
          <w:szCs w:val="24"/>
        </w:rPr>
        <w:t xml:space="preserve">CAAS </w:t>
      </w:r>
      <w:r w:rsidRPr="00765801">
        <w:rPr>
          <w:rFonts w:asciiTheme="minorHAnsi" w:hAnsiTheme="minorHAnsi"/>
          <w:sz w:val="24"/>
          <w:szCs w:val="24"/>
        </w:rPr>
        <w:t>SAR Part 145</w:t>
      </w:r>
      <w:r w:rsidR="00E32E44" w:rsidRPr="00765801">
        <w:rPr>
          <w:rFonts w:asciiTheme="minorHAnsi" w:hAnsiTheme="minorHAnsi"/>
          <w:sz w:val="24"/>
          <w:szCs w:val="24"/>
        </w:rPr>
        <w:t xml:space="preserve">; </w:t>
      </w:r>
    </w:p>
    <w:p w14:paraId="14B3D549" w14:textId="77777777" w:rsidR="005C3ED5" w:rsidRPr="00765801" w:rsidRDefault="005C3ED5" w:rsidP="00E20FF5">
      <w:pPr>
        <w:widowControl w:val="0"/>
        <w:rPr>
          <w:rFonts w:asciiTheme="minorHAnsi" w:hAnsiTheme="minorHAnsi"/>
          <w:sz w:val="24"/>
          <w:szCs w:val="24"/>
        </w:rPr>
      </w:pPr>
    </w:p>
    <w:p w14:paraId="520A02D2" w14:textId="50A75C37" w:rsidR="005C3ED5" w:rsidRPr="00765801" w:rsidRDefault="005C3ED5"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EASA Part M Subpart F</w:t>
      </w:r>
      <w:r w:rsidR="0099681E" w:rsidRPr="00765801">
        <w:rPr>
          <w:rFonts w:asciiTheme="minorHAnsi" w:hAnsiTheme="minorHAnsi"/>
          <w:sz w:val="24"/>
          <w:szCs w:val="24"/>
        </w:rPr>
        <w:t xml:space="preserve"> / Part CA</w:t>
      </w:r>
      <w:r w:rsidR="003E2DD2">
        <w:rPr>
          <w:rFonts w:asciiTheme="minorHAnsi" w:hAnsiTheme="minorHAnsi"/>
          <w:sz w:val="24"/>
          <w:szCs w:val="24"/>
        </w:rPr>
        <w:t>O</w:t>
      </w:r>
      <w:r w:rsidR="0099681E" w:rsidRPr="00765801">
        <w:rPr>
          <w:rFonts w:asciiTheme="minorHAnsi" w:hAnsiTheme="minorHAnsi"/>
          <w:sz w:val="24"/>
          <w:szCs w:val="24"/>
        </w:rPr>
        <w:t xml:space="preserve">, as </w:t>
      </w:r>
      <w:proofErr w:type="gramStart"/>
      <w:r w:rsidR="0099681E" w:rsidRPr="00765801">
        <w:rPr>
          <w:rFonts w:asciiTheme="minorHAnsi" w:hAnsiTheme="minorHAnsi"/>
          <w:sz w:val="24"/>
          <w:szCs w:val="24"/>
        </w:rPr>
        <w:t>applicable</w:t>
      </w:r>
      <w:r w:rsidR="00E32E44" w:rsidRPr="00765801">
        <w:rPr>
          <w:rFonts w:asciiTheme="minorHAnsi" w:hAnsiTheme="minorHAnsi"/>
          <w:sz w:val="24"/>
          <w:szCs w:val="24"/>
        </w:rPr>
        <w:t>;</w:t>
      </w:r>
      <w:proofErr w:type="gramEnd"/>
      <w:r w:rsidR="00E32E44" w:rsidRPr="00765801">
        <w:rPr>
          <w:rFonts w:asciiTheme="minorHAnsi" w:hAnsiTheme="minorHAnsi"/>
          <w:sz w:val="24"/>
          <w:szCs w:val="24"/>
        </w:rPr>
        <w:t xml:space="preserve"> </w:t>
      </w:r>
    </w:p>
    <w:p w14:paraId="651B200F" w14:textId="77777777" w:rsidR="00DB1FCE" w:rsidRPr="00765801" w:rsidRDefault="00DB1FCE" w:rsidP="00E20FF5">
      <w:pPr>
        <w:pStyle w:val="ListParagraph"/>
        <w:widowControl w:val="0"/>
        <w:rPr>
          <w:rFonts w:asciiTheme="minorHAnsi" w:hAnsiTheme="minorHAnsi"/>
          <w:sz w:val="24"/>
          <w:szCs w:val="24"/>
        </w:rPr>
      </w:pPr>
    </w:p>
    <w:p w14:paraId="5CA9BD42" w14:textId="77777777" w:rsidR="00DB1FCE" w:rsidRPr="00765801" w:rsidRDefault="00DB1FCE"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SM CAR 145</w:t>
      </w:r>
      <w:r w:rsidR="00E32E44" w:rsidRPr="00765801">
        <w:rPr>
          <w:rFonts w:asciiTheme="minorHAnsi" w:hAnsiTheme="minorHAnsi"/>
          <w:sz w:val="24"/>
          <w:szCs w:val="24"/>
        </w:rPr>
        <w:t xml:space="preserve">; </w:t>
      </w:r>
    </w:p>
    <w:p w14:paraId="76CE76B3" w14:textId="77777777" w:rsidR="00E32E44" w:rsidRPr="00765801" w:rsidRDefault="00E32E44" w:rsidP="00E20FF5">
      <w:pPr>
        <w:pStyle w:val="ListParagraph"/>
        <w:widowControl w:val="0"/>
        <w:rPr>
          <w:rFonts w:asciiTheme="minorHAnsi" w:hAnsiTheme="minorHAnsi"/>
          <w:sz w:val="24"/>
          <w:szCs w:val="24"/>
        </w:rPr>
      </w:pPr>
    </w:p>
    <w:p w14:paraId="69AC962E" w14:textId="77777777" w:rsidR="00E32E44" w:rsidRPr="00765801" w:rsidRDefault="00E32E44"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FAA FAR Part 145</w:t>
      </w:r>
      <w:r w:rsidR="00446332" w:rsidRPr="00765801">
        <w:rPr>
          <w:rFonts w:asciiTheme="minorHAnsi" w:hAnsiTheme="minorHAnsi"/>
          <w:sz w:val="24"/>
          <w:szCs w:val="24"/>
        </w:rPr>
        <w:t>;</w:t>
      </w:r>
    </w:p>
    <w:p w14:paraId="1D0A44F2" w14:textId="77777777" w:rsidR="0099681E" w:rsidRPr="00765801" w:rsidRDefault="0099681E" w:rsidP="0099681E">
      <w:pPr>
        <w:pStyle w:val="ListParagraph"/>
        <w:rPr>
          <w:rFonts w:asciiTheme="minorHAnsi" w:hAnsiTheme="minorHAnsi"/>
          <w:sz w:val="24"/>
          <w:szCs w:val="24"/>
        </w:rPr>
      </w:pPr>
    </w:p>
    <w:p w14:paraId="2E03B069" w14:textId="77777777" w:rsidR="0099681E" w:rsidRPr="00765801" w:rsidRDefault="0099681E" w:rsidP="00F91880">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Hong Kong CAD KHAR-145;</w:t>
      </w:r>
    </w:p>
    <w:p w14:paraId="5E938455" w14:textId="77777777" w:rsidR="00C83C3C" w:rsidRPr="00765801" w:rsidRDefault="00C83C3C" w:rsidP="00C83C3C">
      <w:pPr>
        <w:pStyle w:val="ListParagraph"/>
        <w:rPr>
          <w:rFonts w:asciiTheme="minorHAnsi" w:hAnsiTheme="minorHAnsi"/>
          <w:sz w:val="24"/>
          <w:szCs w:val="24"/>
        </w:rPr>
      </w:pPr>
    </w:p>
    <w:p w14:paraId="5C48A910" w14:textId="77777777" w:rsidR="002D5718" w:rsidRPr="00765801" w:rsidRDefault="00C83C3C" w:rsidP="002D5718">
      <w:pPr>
        <w:pStyle w:val="ListParagraph"/>
        <w:widowControl w:val="0"/>
        <w:numPr>
          <w:ilvl w:val="0"/>
          <w:numId w:val="8"/>
        </w:numPr>
        <w:ind w:left="2127" w:hanging="687"/>
        <w:rPr>
          <w:rFonts w:asciiTheme="minorHAnsi" w:hAnsiTheme="minorHAnsi"/>
          <w:sz w:val="24"/>
          <w:szCs w:val="24"/>
        </w:rPr>
      </w:pPr>
      <w:r w:rsidRPr="00765801">
        <w:rPr>
          <w:rFonts w:asciiTheme="minorHAnsi" w:hAnsiTheme="minorHAnsi"/>
          <w:sz w:val="24"/>
          <w:szCs w:val="24"/>
        </w:rPr>
        <w:t xml:space="preserve">Transport Canada Civil Aviation CAR Part V, Subpart 73; </w:t>
      </w:r>
      <w:r w:rsidR="00446332" w:rsidRPr="00765801">
        <w:rPr>
          <w:rFonts w:asciiTheme="minorHAnsi" w:hAnsiTheme="minorHAnsi"/>
          <w:sz w:val="24"/>
          <w:szCs w:val="24"/>
        </w:rPr>
        <w:t>or</w:t>
      </w:r>
    </w:p>
    <w:p w14:paraId="6A8AB223" w14:textId="77777777" w:rsidR="002D5718" w:rsidRPr="00765801" w:rsidRDefault="002D5718" w:rsidP="002D5718">
      <w:pPr>
        <w:pStyle w:val="ListParagraph"/>
        <w:rPr>
          <w:rFonts w:ascii="Times New Roman" w:hAnsi="Times New Roman"/>
          <w:color w:val="000000"/>
          <w:sz w:val="23"/>
          <w:szCs w:val="23"/>
          <w:lang w:eastAsia="en-GB"/>
        </w:rPr>
      </w:pPr>
    </w:p>
    <w:p w14:paraId="65E0D50F" w14:textId="77777777" w:rsidR="002D5718" w:rsidRPr="00765801" w:rsidRDefault="002D5718" w:rsidP="002D5718">
      <w:pPr>
        <w:pStyle w:val="ListParagraph"/>
        <w:widowControl w:val="0"/>
        <w:numPr>
          <w:ilvl w:val="0"/>
          <w:numId w:val="8"/>
        </w:numPr>
        <w:ind w:left="2127" w:hanging="687"/>
        <w:rPr>
          <w:rFonts w:asciiTheme="minorHAnsi" w:hAnsiTheme="minorHAnsi" w:cstheme="minorHAnsi"/>
          <w:sz w:val="24"/>
          <w:szCs w:val="24"/>
        </w:rPr>
      </w:pPr>
      <w:r w:rsidRPr="00765801">
        <w:rPr>
          <w:rFonts w:asciiTheme="minorHAnsi" w:hAnsiTheme="minorHAnsi" w:cstheme="minorHAnsi"/>
          <w:color w:val="000000"/>
          <w:sz w:val="24"/>
          <w:szCs w:val="24"/>
          <w:lang w:eastAsia="en-GB"/>
        </w:rPr>
        <w:t>UK CAA Part-145.</w:t>
      </w:r>
    </w:p>
    <w:p w14:paraId="7D5A9350" w14:textId="77777777" w:rsidR="00137D8B" w:rsidRPr="00765801" w:rsidRDefault="00137D8B" w:rsidP="00137D8B">
      <w:pPr>
        <w:pStyle w:val="ListParagraph"/>
        <w:widowControl w:val="0"/>
        <w:ind w:left="1440"/>
        <w:rPr>
          <w:rFonts w:asciiTheme="minorHAnsi" w:hAnsiTheme="minorHAnsi"/>
          <w:sz w:val="24"/>
          <w:szCs w:val="24"/>
        </w:rPr>
      </w:pPr>
    </w:p>
    <w:p w14:paraId="16D24F5D" w14:textId="77777777" w:rsidR="000A4CA1" w:rsidRPr="00765801" w:rsidRDefault="000A4CA1" w:rsidP="00E20FF5">
      <w:pPr>
        <w:pStyle w:val="ListParagraph"/>
        <w:widowControl w:val="0"/>
        <w:numPr>
          <w:ilvl w:val="0"/>
          <w:numId w:val="6"/>
        </w:numPr>
        <w:ind w:hanging="731"/>
        <w:rPr>
          <w:rFonts w:asciiTheme="minorHAnsi" w:hAnsiTheme="minorHAnsi"/>
          <w:sz w:val="24"/>
          <w:szCs w:val="24"/>
        </w:rPr>
      </w:pPr>
      <w:r w:rsidRPr="00765801">
        <w:rPr>
          <w:rFonts w:asciiTheme="minorHAnsi" w:hAnsiTheme="minorHAnsi"/>
          <w:sz w:val="24"/>
          <w:szCs w:val="24"/>
        </w:rPr>
        <w:t xml:space="preserve">A person authorised by </w:t>
      </w:r>
      <w:r w:rsidR="004F6B45" w:rsidRPr="00765801">
        <w:rPr>
          <w:rFonts w:asciiTheme="minorHAnsi" w:hAnsiTheme="minorHAnsi"/>
          <w:sz w:val="24"/>
          <w:szCs w:val="24"/>
        </w:rPr>
        <w:t>the CAA</w:t>
      </w:r>
      <w:r w:rsidRPr="00765801">
        <w:rPr>
          <w:rFonts w:asciiTheme="minorHAnsi" w:hAnsiTheme="minorHAnsi"/>
          <w:sz w:val="24"/>
          <w:szCs w:val="24"/>
        </w:rPr>
        <w:t xml:space="preserve"> in a particular case.</w:t>
      </w:r>
    </w:p>
    <w:p w14:paraId="1D3B5A76" w14:textId="77777777" w:rsidR="00B403F7" w:rsidRPr="00765801" w:rsidRDefault="00B403F7" w:rsidP="00E20FF5">
      <w:pPr>
        <w:pStyle w:val="ListParagraph"/>
        <w:widowControl w:val="0"/>
        <w:ind w:left="1440"/>
        <w:rPr>
          <w:rFonts w:asciiTheme="minorHAnsi" w:hAnsiTheme="minorHAnsi"/>
          <w:sz w:val="24"/>
          <w:szCs w:val="24"/>
        </w:rPr>
      </w:pPr>
    </w:p>
    <w:p w14:paraId="090A12C6" w14:textId="77777777" w:rsidR="000A4CA1" w:rsidRPr="00765801" w:rsidRDefault="0022575C" w:rsidP="00E20FF5">
      <w:pPr>
        <w:pStyle w:val="Heading1"/>
        <w:keepNext w:val="0"/>
        <w:widowControl w:val="0"/>
        <w:suppressAutoHyphens w:val="0"/>
        <w:jc w:val="both"/>
        <w:rPr>
          <w:szCs w:val="24"/>
          <w:lang w:val="en-GB" w:eastAsia="en-GB"/>
        </w:rPr>
      </w:pPr>
      <w:bookmarkStart w:id="76" w:name="_Toc215396544"/>
      <w:bookmarkStart w:id="77" w:name="_Toc135398558"/>
      <w:r w:rsidRPr="00765801">
        <w:rPr>
          <w:szCs w:val="24"/>
          <w:lang w:val="en-GB" w:eastAsia="en-GB"/>
        </w:rPr>
        <w:t>14</w:t>
      </w:r>
      <w:r w:rsidR="000A4CA1" w:rsidRPr="00765801">
        <w:rPr>
          <w:szCs w:val="24"/>
          <w:lang w:val="en-GB" w:eastAsia="en-GB"/>
        </w:rPr>
        <w:t>.3</w:t>
      </w:r>
      <w:r w:rsidR="000A4CA1" w:rsidRPr="00765801">
        <w:rPr>
          <w:szCs w:val="24"/>
          <w:lang w:val="en-GB" w:eastAsia="en-GB"/>
        </w:rPr>
        <w:tab/>
        <w:t>CRS not required</w:t>
      </w:r>
      <w:bookmarkEnd w:id="76"/>
      <w:bookmarkEnd w:id="77"/>
    </w:p>
    <w:p w14:paraId="627EE85B" w14:textId="77777777" w:rsidR="000A4CA1" w:rsidRPr="00765801" w:rsidRDefault="000A4CA1" w:rsidP="00E20FF5">
      <w:pPr>
        <w:widowControl w:val="0"/>
        <w:rPr>
          <w:rFonts w:asciiTheme="minorHAnsi" w:hAnsiTheme="minorHAnsi"/>
          <w:sz w:val="24"/>
          <w:szCs w:val="24"/>
        </w:rPr>
      </w:pPr>
    </w:p>
    <w:p w14:paraId="39A4CE44" w14:textId="77777777" w:rsidR="000A4CA1"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A certificate of release to service is not required in the following circumstances:</w:t>
      </w:r>
    </w:p>
    <w:p w14:paraId="0289CD11" w14:textId="77777777" w:rsidR="000A4CA1" w:rsidRPr="00765801" w:rsidRDefault="000A4CA1" w:rsidP="00E20FF5">
      <w:pPr>
        <w:widowControl w:val="0"/>
        <w:ind w:left="720"/>
        <w:rPr>
          <w:rFonts w:asciiTheme="minorHAnsi" w:hAnsiTheme="minorHAnsi"/>
          <w:sz w:val="24"/>
          <w:szCs w:val="24"/>
        </w:rPr>
      </w:pPr>
    </w:p>
    <w:p w14:paraId="33EDF222" w14:textId="77777777" w:rsidR="00D77E9B" w:rsidRPr="00765801" w:rsidRDefault="00D77E9B" w:rsidP="00E20FF5">
      <w:pPr>
        <w:widowControl w:val="0"/>
        <w:ind w:left="720"/>
        <w:rPr>
          <w:rFonts w:asciiTheme="minorHAnsi" w:hAnsiTheme="minorHAnsi"/>
          <w:sz w:val="24"/>
          <w:szCs w:val="24"/>
        </w:rPr>
      </w:pPr>
    </w:p>
    <w:p w14:paraId="7B8CA7CA" w14:textId="107CF14E" w:rsidR="000A4CA1" w:rsidRPr="00765801" w:rsidRDefault="000A4CA1" w:rsidP="00E20FF5">
      <w:pPr>
        <w:pStyle w:val="ListParagraph"/>
        <w:widowControl w:val="0"/>
        <w:numPr>
          <w:ilvl w:val="0"/>
          <w:numId w:val="7"/>
        </w:numPr>
        <w:ind w:hanging="720"/>
        <w:rPr>
          <w:rFonts w:asciiTheme="minorHAnsi" w:hAnsiTheme="minorHAnsi"/>
          <w:sz w:val="24"/>
          <w:szCs w:val="24"/>
        </w:rPr>
      </w:pPr>
      <w:r w:rsidRPr="00765801">
        <w:rPr>
          <w:rFonts w:asciiTheme="minorHAnsi" w:hAnsiTheme="minorHAnsi"/>
          <w:sz w:val="24"/>
          <w:szCs w:val="24"/>
        </w:rPr>
        <w:lastRenderedPageBreak/>
        <w:t>A CRS is not required to be issued for the Pre</w:t>
      </w:r>
      <w:r w:rsidR="009F1EBB" w:rsidRPr="00765801">
        <w:rPr>
          <w:rFonts w:asciiTheme="minorHAnsi" w:hAnsiTheme="minorHAnsi"/>
          <w:sz w:val="24"/>
          <w:szCs w:val="24"/>
        </w:rPr>
        <w:t>-</w:t>
      </w:r>
      <w:r w:rsidRPr="00765801">
        <w:rPr>
          <w:rFonts w:asciiTheme="minorHAnsi" w:hAnsiTheme="minorHAnsi"/>
          <w:sz w:val="24"/>
          <w:szCs w:val="24"/>
        </w:rPr>
        <w:t>Flight Inspection</w:t>
      </w:r>
      <w:r w:rsidR="00E74C52" w:rsidRPr="00765801">
        <w:rPr>
          <w:rFonts w:asciiTheme="minorHAnsi" w:hAnsiTheme="minorHAnsi"/>
          <w:sz w:val="24"/>
          <w:szCs w:val="24"/>
        </w:rPr>
        <w:t>[as it is not considered a maintenance task.]</w:t>
      </w:r>
    </w:p>
    <w:p w14:paraId="5E0DED70" w14:textId="77777777" w:rsidR="00FB7949" w:rsidRPr="00765801" w:rsidRDefault="00FB7949" w:rsidP="00E20FF5">
      <w:pPr>
        <w:pStyle w:val="ListParagraph"/>
        <w:widowControl w:val="0"/>
        <w:ind w:left="1440"/>
        <w:rPr>
          <w:rFonts w:asciiTheme="minorHAnsi" w:hAnsiTheme="minorHAnsi"/>
          <w:sz w:val="24"/>
          <w:szCs w:val="24"/>
        </w:rPr>
      </w:pPr>
    </w:p>
    <w:p w14:paraId="53344989" w14:textId="77777777" w:rsidR="000A4CA1" w:rsidRPr="00765801" w:rsidRDefault="000A4CA1" w:rsidP="00E20FF5">
      <w:pPr>
        <w:pStyle w:val="ListParagraph"/>
        <w:widowControl w:val="0"/>
        <w:numPr>
          <w:ilvl w:val="0"/>
          <w:numId w:val="7"/>
        </w:numPr>
        <w:ind w:hanging="720"/>
        <w:rPr>
          <w:rFonts w:asciiTheme="minorHAnsi" w:hAnsiTheme="minorHAnsi"/>
          <w:sz w:val="24"/>
          <w:szCs w:val="24"/>
        </w:rPr>
      </w:pPr>
      <w:r w:rsidRPr="00765801">
        <w:rPr>
          <w:rFonts w:asciiTheme="minorHAnsi" w:hAnsiTheme="minorHAnsi"/>
          <w:sz w:val="24"/>
          <w:szCs w:val="24"/>
        </w:rPr>
        <w:t xml:space="preserve">A CRS is not required if the only maintenance carried out is in accordance with the list published in </w:t>
      </w:r>
      <w:r w:rsidR="006456D8" w:rsidRPr="00765801">
        <w:rPr>
          <w:rFonts w:asciiTheme="minorHAnsi" w:hAnsiTheme="minorHAnsi"/>
          <w:sz w:val="24"/>
          <w:szCs w:val="24"/>
        </w:rPr>
        <w:t>CAR GEN Appendi</w:t>
      </w:r>
      <w:r w:rsidRPr="00765801">
        <w:rPr>
          <w:rFonts w:asciiTheme="minorHAnsi" w:hAnsiTheme="minorHAnsi"/>
          <w:sz w:val="24"/>
          <w:szCs w:val="24"/>
        </w:rPr>
        <w:t xml:space="preserve">x </w:t>
      </w:r>
      <w:r w:rsidR="006456D8" w:rsidRPr="00765801">
        <w:rPr>
          <w:rFonts w:asciiTheme="minorHAnsi" w:hAnsiTheme="minorHAnsi"/>
          <w:sz w:val="24"/>
          <w:szCs w:val="24"/>
        </w:rPr>
        <w:t>A</w:t>
      </w:r>
      <w:r w:rsidRPr="00765801">
        <w:rPr>
          <w:rFonts w:asciiTheme="minorHAnsi" w:hAnsiTheme="minorHAnsi"/>
          <w:sz w:val="24"/>
          <w:szCs w:val="24"/>
        </w:rPr>
        <w:t xml:space="preserve"> and is performed by a person holding a pilot’s licence validated by </w:t>
      </w:r>
      <w:r w:rsidR="004F6B45" w:rsidRPr="00765801">
        <w:rPr>
          <w:rFonts w:asciiTheme="minorHAnsi" w:hAnsiTheme="minorHAnsi"/>
          <w:sz w:val="24"/>
          <w:szCs w:val="24"/>
        </w:rPr>
        <w:t>the CAA</w:t>
      </w:r>
      <w:r w:rsidRPr="00765801">
        <w:rPr>
          <w:rFonts w:asciiTheme="minorHAnsi" w:hAnsiTheme="minorHAnsi"/>
          <w:sz w:val="24"/>
          <w:szCs w:val="24"/>
        </w:rPr>
        <w:t xml:space="preserve"> and who is also the owner of the aircraft.</w:t>
      </w:r>
    </w:p>
    <w:p w14:paraId="17F5F273" w14:textId="77777777" w:rsidR="009468B0" w:rsidRPr="00765801" w:rsidRDefault="009468B0" w:rsidP="00E20FF5">
      <w:pPr>
        <w:pStyle w:val="ListParagraph"/>
        <w:widowControl w:val="0"/>
        <w:ind w:left="1440"/>
        <w:rPr>
          <w:rFonts w:asciiTheme="minorHAnsi" w:hAnsiTheme="minorHAnsi"/>
          <w:sz w:val="24"/>
          <w:szCs w:val="24"/>
        </w:rPr>
      </w:pPr>
    </w:p>
    <w:p w14:paraId="5162EBE9" w14:textId="77777777" w:rsidR="000A4CA1" w:rsidRPr="00765801" w:rsidRDefault="0022575C" w:rsidP="00E20FF5">
      <w:pPr>
        <w:pStyle w:val="Heading1"/>
        <w:keepNext w:val="0"/>
        <w:widowControl w:val="0"/>
        <w:suppressAutoHyphens w:val="0"/>
        <w:jc w:val="both"/>
        <w:rPr>
          <w:szCs w:val="24"/>
          <w:lang w:val="en-GB" w:eastAsia="en-GB"/>
        </w:rPr>
      </w:pPr>
      <w:bookmarkStart w:id="78" w:name="_Toc215396545"/>
      <w:bookmarkStart w:id="79" w:name="_Toc135398559"/>
      <w:r w:rsidRPr="00765801">
        <w:rPr>
          <w:szCs w:val="24"/>
          <w:lang w:val="en-GB" w:eastAsia="en-GB"/>
        </w:rPr>
        <w:t>14</w:t>
      </w:r>
      <w:r w:rsidR="000A4CA1" w:rsidRPr="00765801">
        <w:rPr>
          <w:szCs w:val="24"/>
          <w:lang w:val="en-GB" w:eastAsia="en-GB"/>
        </w:rPr>
        <w:t>.4</w:t>
      </w:r>
      <w:r w:rsidR="000A4CA1" w:rsidRPr="00765801">
        <w:rPr>
          <w:szCs w:val="24"/>
          <w:lang w:val="en-GB" w:eastAsia="en-GB"/>
        </w:rPr>
        <w:tab/>
        <w:t>Certifying requirements</w:t>
      </w:r>
      <w:bookmarkEnd w:id="78"/>
      <w:bookmarkEnd w:id="79"/>
    </w:p>
    <w:p w14:paraId="5B012415" w14:textId="77777777" w:rsidR="000A4CA1" w:rsidRPr="00765801" w:rsidRDefault="000A4CA1" w:rsidP="00E20FF5">
      <w:pPr>
        <w:widowControl w:val="0"/>
        <w:rPr>
          <w:rFonts w:asciiTheme="minorHAnsi" w:hAnsiTheme="minorHAnsi"/>
          <w:sz w:val="24"/>
          <w:szCs w:val="24"/>
        </w:rPr>
      </w:pPr>
    </w:p>
    <w:p w14:paraId="55D21CAF" w14:textId="77777777" w:rsidR="000A4CA1" w:rsidRPr="00765801" w:rsidRDefault="000A4CA1" w:rsidP="00E20FF5">
      <w:pPr>
        <w:widowControl w:val="0"/>
        <w:ind w:left="720"/>
        <w:rPr>
          <w:rFonts w:asciiTheme="minorHAnsi" w:hAnsiTheme="minorHAnsi"/>
          <w:sz w:val="24"/>
          <w:szCs w:val="24"/>
        </w:rPr>
      </w:pPr>
      <w:r w:rsidRPr="00765801">
        <w:rPr>
          <w:rFonts w:asciiTheme="minorHAnsi" w:hAnsiTheme="minorHAnsi"/>
          <w:sz w:val="24"/>
          <w:szCs w:val="24"/>
        </w:rPr>
        <w:t xml:space="preserve">No person shall certify an aircraft for release to service after maintenance unless that maintenance has been performed in accordance with approved maintenance data and the requirements of </w:t>
      </w:r>
      <w:r w:rsidR="004F6B45" w:rsidRPr="00765801">
        <w:rPr>
          <w:rFonts w:asciiTheme="minorHAnsi" w:hAnsiTheme="minorHAnsi"/>
          <w:sz w:val="24"/>
          <w:szCs w:val="24"/>
        </w:rPr>
        <w:t>the CAA</w:t>
      </w:r>
      <w:r w:rsidRPr="00765801">
        <w:rPr>
          <w:rFonts w:asciiTheme="minorHAnsi" w:hAnsiTheme="minorHAnsi"/>
          <w:sz w:val="24"/>
          <w:szCs w:val="24"/>
        </w:rPr>
        <w:t xml:space="preserve"> and, in respect of that maintenance</w:t>
      </w:r>
      <w:r w:rsidR="00FC4BDE" w:rsidRPr="00765801">
        <w:rPr>
          <w:rFonts w:asciiTheme="minorHAnsi" w:hAnsiTheme="minorHAnsi"/>
          <w:sz w:val="24"/>
          <w:szCs w:val="24"/>
        </w:rPr>
        <w:t>,</w:t>
      </w:r>
      <w:r w:rsidRPr="00765801">
        <w:rPr>
          <w:rFonts w:asciiTheme="minorHAnsi" w:hAnsiTheme="minorHAnsi"/>
          <w:sz w:val="24"/>
          <w:szCs w:val="24"/>
        </w:rPr>
        <w:t xml:space="preserve"> the aircraft is fit for release to service.</w:t>
      </w:r>
      <w:r w:rsidR="00315EBC" w:rsidRPr="00765801">
        <w:rPr>
          <w:rFonts w:asciiTheme="minorHAnsi" w:hAnsiTheme="minorHAnsi"/>
          <w:sz w:val="24"/>
          <w:szCs w:val="24"/>
        </w:rPr>
        <w:t xml:space="preserve"> </w:t>
      </w:r>
      <w:r w:rsidRPr="00765801">
        <w:rPr>
          <w:rFonts w:asciiTheme="minorHAnsi" w:hAnsiTheme="minorHAnsi"/>
          <w:sz w:val="24"/>
          <w:szCs w:val="24"/>
        </w:rPr>
        <w:t>The prerequisites for issuing a certificate of release to service are</w:t>
      </w:r>
      <w:r w:rsidR="006456D8" w:rsidRPr="00765801">
        <w:rPr>
          <w:rFonts w:asciiTheme="minorHAnsi" w:hAnsiTheme="minorHAnsi"/>
          <w:sz w:val="24"/>
          <w:szCs w:val="24"/>
        </w:rPr>
        <w:t xml:space="preserve"> contained in CAR GEN.103.</w:t>
      </w:r>
    </w:p>
    <w:p w14:paraId="78A3445B" w14:textId="77777777" w:rsidR="000A4CA1" w:rsidRPr="00765801" w:rsidRDefault="000A4CA1" w:rsidP="00E20FF5">
      <w:pPr>
        <w:widowControl w:val="0"/>
        <w:ind w:firstLine="720"/>
        <w:rPr>
          <w:rFonts w:asciiTheme="minorHAnsi" w:hAnsiTheme="minorHAnsi"/>
          <w:sz w:val="24"/>
          <w:szCs w:val="24"/>
        </w:rPr>
      </w:pPr>
    </w:p>
    <w:p w14:paraId="2A824EA5" w14:textId="77777777" w:rsidR="002A3C4E" w:rsidRPr="00765801" w:rsidRDefault="0022575C" w:rsidP="00E20FF5">
      <w:pPr>
        <w:pStyle w:val="Heading1"/>
        <w:keepNext w:val="0"/>
        <w:widowControl w:val="0"/>
        <w:suppressAutoHyphens w:val="0"/>
        <w:jc w:val="both"/>
        <w:rPr>
          <w:szCs w:val="24"/>
          <w:lang w:val="en-GB"/>
        </w:rPr>
      </w:pPr>
      <w:bookmarkStart w:id="80" w:name="_Toc215396547"/>
      <w:bookmarkStart w:id="81" w:name="_Toc135398560"/>
      <w:r w:rsidRPr="00765801">
        <w:rPr>
          <w:szCs w:val="24"/>
          <w:lang w:val="en-GB"/>
        </w:rPr>
        <w:t>15</w:t>
      </w:r>
      <w:r w:rsidR="002A3C4E" w:rsidRPr="00765801">
        <w:rPr>
          <w:szCs w:val="24"/>
          <w:lang w:val="en-GB"/>
        </w:rPr>
        <w:t>.</w:t>
      </w:r>
      <w:r w:rsidR="002A3C4E" w:rsidRPr="00765801">
        <w:rPr>
          <w:szCs w:val="24"/>
          <w:lang w:val="en-GB"/>
        </w:rPr>
        <w:tab/>
        <w:t>AIRCRAFT WEIGHT SCHEDULE</w:t>
      </w:r>
      <w:bookmarkEnd w:id="80"/>
      <w:bookmarkEnd w:id="81"/>
    </w:p>
    <w:p w14:paraId="640FE5E2" w14:textId="77777777" w:rsidR="002A3C4E" w:rsidRPr="00765801" w:rsidRDefault="002A3C4E" w:rsidP="00E20FF5">
      <w:pPr>
        <w:widowControl w:val="0"/>
        <w:rPr>
          <w:rFonts w:asciiTheme="minorHAnsi" w:hAnsiTheme="minorHAnsi"/>
          <w:sz w:val="24"/>
          <w:szCs w:val="24"/>
        </w:rPr>
      </w:pPr>
    </w:p>
    <w:p w14:paraId="50F2F60D" w14:textId="77777777" w:rsidR="00FC398A"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 xml:space="preserve">Every aircraft registered in San Marino and holding a current certificate of airworthiness must be weighed and the position of its centre of gravity determined at </w:t>
      </w:r>
      <w:proofErr w:type="gramStart"/>
      <w:r w:rsidRPr="00765801">
        <w:rPr>
          <w:rFonts w:asciiTheme="minorHAnsi" w:hAnsiTheme="minorHAnsi"/>
          <w:sz w:val="24"/>
          <w:szCs w:val="24"/>
        </w:rPr>
        <w:t>five year</w:t>
      </w:r>
      <w:proofErr w:type="gramEnd"/>
      <w:r w:rsidRPr="00765801">
        <w:rPr>
          <w:rFonts w:asciiTheme="minorHAnsi" w:hAnsiTheme="minorHAnsi"/>
          <w:sz w:val="24"/>
          <w:szCs w:val="24"/>
        </w:rPr>
        <w:t xml:space="preserve"> intervals or at such other times as </w:t>
      </w:r>
      <w:r w:rsidR="004F6B45" w:rsidRPr="00765801">
        <w:rPr>
          <w:rFonts w:asciiTheme="minorHAnsi" w:hAnsiTheme="minorHAnsi"/>
          <w:sz w:val="24"/>
          <w:szCs w:val="24"/>
        </w:rPr>
        <w:t>the CAA</w:t>
      </w:r>
      <w:r w:rsidRPr="00765801">
        <w:rPr>
          <w:rFonts w:asciiTheme="minorHAnsi" w:hAnsiTheme="minorHAnsi"/>
          <w:sz w:val="24"/>
          <w:szCs w:val="24"/>
        </w:rPr>
        <w:t xml:space="preserve"> may require.</w:t>
      </w:r>
      <w:r w:rsidR="004F6B45" w:rsidRPr="00765801">
        <w:rPr>
          <w:rFonts w:asciiTheme="minorHAnsi" w:hAnsiTheme="minorHAnsi"/>
          <w:sz w:val="24"/>
          <w:szCs w:val="24"/>
        </w:rPr>
        <w:t xml:space="preserve"> </w:t>
      </w:r>
      <w:r w:rsidR="00F75954" w:rsidRPr="00765801">
        <w:rPr>
          <w:rFonts w:asciiTheme="minorHAnsi" w:hAnsiTheme="minorHAnsi"/>
          <w:sz w:val="24"/>
          <w:szCs w:val="24"/>
        </w:rPr>
        <w:t>The requirements for mass and balance are</w:t>
      </w:r>
      <w:r w:rsidR="00CC138F" w:rsidRPr="00765801">
        <w:rPr>
          <w:rFonts w:asciiTheme="minorHAnsi" w:hAnsiTheme="minorHAnsi"/>
          <w:sz w:val="24"/>
          <w:szCs w:val="24"/>
        </w:rPr>
        <w:t xml:space="preserve"> contained in CAR AIR Subpart D for aircraft operated privately under CAR OPS 2</w:t>
      </w:r>
      <w:r w:rsidR="00137D8B" w:rsidRPr="00765801">
        <w:rPr>
          <w:rFonts w:asciiTheme="minorHAnsi" w:hAnsiTheme="minorHAnsi"/>
          <w:sz w:val="24"/>
          <w:szCs w:val="24"/>
        </w:rPr>
        <w:t>A/H</w:t>
      </w:r>
      <w:r w:rsidR="00C570AD" w:rsidRPr="00765801">
        <w:rPr>
          <w:rFonts w:asciiTheme="minorHAnsi" w:hAnsiTheme="minorHAnsi"/>
          <w:sz w:val="24"/>
          <w:szCs w:val="24"/>
        </w:rPr>
        <w:t>, CAR OPS 4 for RPAS</w:t>
      </w:r>
      <w:r w:rsidR="00CC138F" w:rsidRPr="00765801">
        <w:rPr>
          <w:rFonts w:asciiTheme="minorHAnsi" w:hAnsiTheme="minorHAnsi"/>
          <w:sz w:val="24"/>
          <w:szCs w:val="24"/>
        </w:rPr>
        <w:t xml:space="preserve"> and CAR</w:t>
      </w:r>
      <w:r w:rsidR="00F75954" w:rsidRPr="00765801">
        <w:rPr>
          <w:rFonts w:asciiTheme="minorHAnsi" w:hAnsiTheme="minorHAnsi"/>
          <w:sz w:val="24"/>
          <w:szCs w:val="24"/>
        </w:rPr>
        <w:t xml:space="preserve"> </w:t>
      </w:r>
      <w:r w:rsidR="00CC138F" w:rsidRPr="00765801">
        <w:rPr>
          <w:rFonts w:asciiTheme="minorHAnsi" w:hAnsiTheme="minorHAnsi"/>
          <w:sz w:val="24"/>
          <w:szCs w:val="24"/>
        </w:rPr>
        <w:t xml:space="preserve">OPS 1 </w:t>
      </w:r>
      <w:r w:rsidR="00F90748" w:rsidRPr="00765801">
        <w:rPr>
          <w:rFonts w:asciiTheme="minorHAnsi" w:hAnsiTheme="minorHAnsi"/>
          <w:sz w:val="24"/>
          <w:szCs w:val="24"/>
        </w:rPr>
        <w:t xml:space="preserve">or 3 </w:t>
      </w:r>
      <w:r w:rsidR="00CC138F" w:rsidRPr="00765801">
        <w:rPr>
          <w:rFonts w:asciiTheme="minorHAnsi" w:hAnsiTheme="minorHAnsi"/>
          <w:sz w:val="24"/>
          <w:szCs w:val="24"/>
        </w:rPr>
        <w:t>Subpart J for commercially operated aircraft.</w:t>
      </w:r>
      <w:r w:rsidR="00446332" w:rsidRPr="00765801">
        <w:rPr>
          <w:rFonts w:asciiTheme="minorHAnsi" w:hAnsiTheme="minorHAnsi"/>
          <w:sz w:val="24"/>
          <w:szCs w:val="24"/>
        </w:rPr>
        <w:t xml:space="preserve"> </w:t>
      </w:r>
    </w:p>
    <w:p w14:paraId="13D64098" w14:textId="77777777" w:rsidR="009468B0" w:rsidRPr="00765801" w:rsidRDefault="009468B0" w:rsidP="00E20FF5">
      <w:pPr>
        <w:widowControl w:val="0"/>
        <w:ind w:left="720"/>
        <w:rPr>
          <w:rFonts w:asciiTheme="minorHAnsi" w:hAnsiTheme="minorHAnsi"/>
          <w:sz w:val="24"/>
          <w:szCs w:val="24"/>
        </w:rPr>
      </w:pPr>
    </w:p>
    <w:p w14:paraId="1D78C1F7" w14:textId="77777777" w:rsidR="002A3C4E"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When the aircraft is weighed its operator must prepare a weight schedule showing the basic weight of the aircraft and its centre of gravity.</w:t>
      </w:r>
      <w:r w:rsidR="004F6B45" w:rsidRPr="00765801">
        <w:rPr>
          <w:rFonts w:asciiTheme="minorHAnsi" w:hAnsiTheme="minorHAnsi"/>
          <w:sz w:val="24"/>
          <w:szCs w:val="24"/>
        </w:rPr>
        <w:t xml:space="preserve"> </w:t>
      </w:r>
      <w:r w:rsidRPr="00765801">
        <w:rPr>
          <w:rFonts w:asciiTheme="minorHAnsi" w:hAnsiTheme="minorHAnsi"/>
          <w:sz w:val="24"/>
          <w:szCs w:val="24"/>
        </w:rPr>
        <w:t>These weight schedules must be preserved by the operator for at least six months after the next occasion when the aircraft is weighed.</w:t>
      </w:r>
    </w:p>
    <w:p w14:paraId="3CB5E3CB" w14:textId="77777777" w:rsidR="00FC4BDE" w:rsidRPr="00765801" w:rsidRDefault="00FC4BDE" w:rsidP="00E20FF5">
      <w:pPr>
        <w:pStyle w:val="Heading1"/>
        <w:keepNext w:val="0"/>
        <w:widowControl w:val="0"/>
        <w:suppressAutoHyphens w:val="0"/>
        <w:jc w:val="both"/>
        <w:rPr>
          <w:szCs w:val="24"/>
          <w:lang w:val="en-GB"/>
        </w:rPr>
      </w:pPr>
      <w:bookmarkStart w:id="82" w:name="_Toc215396548"/>
    </w:p>
    <w:p w14:paraId="28F0AC07" w14:textId="77777777" w:rsidR="002A3C4E" w:rsidRPr="00765801" w:rsidRDefault="0022575C" w:rsidP="00E20FF5">
      <w:pPr>
        <w:pStyle w:val="Heading1"/>
        <w:keepNext w:val="0"/>
        <w:widowControl w:val="0"/>
        <w:suppressAutoHyphens w:val="0"/>
        <w:jc w:val="both"/>
        <w:rPr>
          <w:szCs w:val="24"/>
          <w:lang w:val="en-GB"/>
        </w:rPr>
      </w:pPr>
      <w:bookmarkStart w:id="83" w:name="_Toc135398561"/>
      <w:r w:rsidRPr="00765801">
        <w:rPr>
          <w:szCs w:val="24"/>
          <w:lang w:val="en-GB"/>
        </w:rPr>
        <w:t>16</w:t>
      </w:r>
      <w:r w:rsidR="002A3C4E" w:rsidRPr="00765801">
        <w:rPr>
          <w:szCs w:val="24"/>
          <w:lang w:val="en-GB"/>
        </w:rPr>
        <w:t xml:space="preserve">. </w:t>
      </w:r>
      <w:r w:rsidR="002A3C4E" w:rsidRPr="00765801">
        <w:rPr>
          <w:szCs w:val="24"/>
          <w:lang w:val="en-GB"/>
        </w:rPr>
        <w:tab/>
        <w:t>ACCESS FOR INSPECTION AND AIRWORTHINESS PURPOSES</w:t>
      </w:r>
      <w:bookmarkEnd w:id="82"/>
      <w:bookmarkEnd w:id="83"/>
    </w:p>
    <w:p w14:paraId="340454BF" w14:textId="77777777" w:rsidR="002A3C4E" w:rsidRPr="00765801" w:rsidRDefault="002A3C4E" w:rsidP="00E20FF5">
      <w:pPr>
        <w:widowControl w:val="0"/>
        <w:ind w:left="720"/>
        <w:rPr>
          <w:rFonts w:asciiTheme="minorHAnsi" w:hAnsiTheme="minorHAnsi"/>
          <w:sz w:val="24"/>
          <w:szCs w:val="24"/>
        </w:rPr>
      </w:pPr>
    </w:p>
    <w:p w14:paraId="2533F2D0" w14:textId="77777777" w:rsidR="002A3C4E"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 xml:space="preserve">Any person authorised by </w:t>
      </w:r>
      <w:r w:rsidR="004F6B45" w:rsidRPr="00765801">
        <w:rPr>
          <w:rFonts w:asciiTheme="minorHAnsi" w:hAnsiTheme="minorHAnsi"/>
          <w:sz w:val="24"/>
          <w:szCs w:val="24"/>
        </w:rPr>
        <w:t>the CAA</w:t>
      </w:r>
      <w:r w:rsidRPr="00765801">
        <w:rPr>
          <w:rFonts w:asciiTheme="minorHAnsi" w:hAnsiTheme="minorHAnsi"/>
          <w:sz w:val="24"/>
          <w:szCs w:val="24"/>
        </w:rPr>
        <w:t xml:space="preserve"> to inspect any aircraft, any part of, or material intended to be incorporated in any part of, an aircraft or its equipment or any documents relating to that aircraft, shall, for the purposes of that inspection, have access to any aerodrome or aircraft factory or approved organisation where that aircraft, part, </w:t>
      </w:r>
      <w:proofErr w:type="gramStart"/>
      <w:r w:rsidRPr="00765801">
        <w:rPr>
          <w:rFonts w:asciiTheme="minorHAnsi" w:hAnsiTheme="minorHAnsi"/>
          <w:sz w:val="24"/>
          <w:szCs w:val="24"/>
        </w:rPr>
        <w:t>material</w:t>
      </w:r>
      <w:proofErr w:type="gramEnd"/>
      <w:r w:rsidRPr="00765801">
        <w:rPr>
          <w:rFonts w:asciiTheme="minorHAnsi" w:hAnsiTheme="minorHAnsi"/>
          <w:sz w:val="24"/>
          <w:szCs w:val="24"/>
        </w:rPr>
        <w:t xml:space="preserve"> or document is</w:t>
      </w:r>
      <w:r w:rsidR="00F75954" w:rsidRPr="00765801">
        <w:rPr>
          <w:rFonts w:asciiTheme="minorHAnsi" w:hAnsiTheme="minorHAnsi"/>
          <w:sz w:val="24"/>
          <w:szCs w:val="24"/>
        </w:rPr>
        <w:t xml:space="preserve"> located</w:t>
      </w:r>
      <w:r w:rsidRPr="00765801">
        <w:rPr>
          <w:rFonts w:asciiTheme="minorHAnsi" w:hAnsiTheme="minorHAnsi"/>
          <w:sz w:val="24"/>
          <w:szCs w:val="24"/>
        </w:rPr>
        <w:t>.</w:t>
      </w:r>
    </w:p>
    <w:p w14:paraId="54F6DDB8" w14:textId="77777777" w:rsidR="00AF49FB" w:rsidRPr="00765801" w:rsidRDefault="00AF49FB" w:rsidP="00E20FF5">
      <w:pPr>
        <w:widowControl w:val="0"/>
        <w:ind w:left="720"/>
        <w:rPr>
          <w:rFonts w:asciiTheme="minorHAnsi" w:hAnsiTheme="minorHAnsi"/>
          <w:sz w:val="24"/>
          <w:szCs w:val="24"/>
        </w:rPr>
      </w:pPr>
    </w:p>
    <w:p w14:paraId="1DA4B29D" w14:textId="77777777" w:rsidR="00F75954" w:rsidRPr="00765801" w:rsidRDefault="00F75954" w:rsidP="00E20FF5">
      <w:pPr>
        <w:widowControl w:val="0"/>
        <w:ind w:left="709"/>
        <w:rPr>
          <w:rFonts w:asciiTheme="minorHAnsi" w:hAnsiTheme="minorHAnsi"/>
          <w:sz w:val="24"/>
          <w:szCs w:val="24"/>
        </w:rPr>
      </w:pPr>
      <w:proofErr w:type="gramStart"/>
      <w:r w:rsidRPr="00765801">
        <w:rPr>
          <w:rFonts w:asciiTheme="minorHAnsi" w:hAnsiTheme="minorHAnsi"/>
          <w:sz w:val="24"/>
          <w:szCs w:val="24"/>
        </w:rPr>
        <w:t>For the purpose of</w:t>
      </w:r>
      <w:proofErr w:type="gramEnd"/>
      <w:r w:rsidRPr="00765801">
        <w:rPr>
          <w:rFonts w:asciiTheme="minorHAnsi" w:hAnsiTheme="minorHAnsi"/>
          <w:sz w:val="24"/>
          <w:szCs w:val="24"/>
        </w:rPr>
        <w:t xml:space="preserve"> issuing and renewing a certificate of airworthiness, the aircraft and their associated records must be presented by the owner/operator's Airworthiness Coordinator </w:t>
      </w:r>
      <w:r w:rsidR="00F90748"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Pr="00765801">
        <w:rPr>
          <w:rFonts w:asciiTheme="minorHAnsi" w:hAnsiTheme="minorHAnsi"/>
          <w:sz w:val="24"/>
          <w:szCs w:val="24"/>
        </w:rPr>
        <w:t xml:space="preserve">in a condition and location where </w:t>
      </w:r>
      <w:r w:rsidR="004F6B45" w:rsidRPr="00765801">
        <w:rPr>
          <w:rFonts w:asciiTheme="minorHAnsi" w:hAnsiTheme="minorHAnsi"/>
          <w:sz w:val="24"/>
          <w:szCs w:val="24"/>
        </w:rPr>
        <w:t>the CAA</w:t>
      </w:r>
      <w:r w:rsidRPr="00765801">
        <w:rPr>
          <w:rFonts w:asciiTheme="minorHAnsi" w:hAnsiTheme="minorHAnsi"/>
          <w:sz w:val="24"/>
          <w:szCs w:val="24"/>
        </w:rPr>
        <w:t xml:space="preserve"> or their Designated Airworthiness Inspector can effectively conduct his/her inspection for the issue or renewal of its certificate of airworthiness.</w:t>
      </w:r>
    </w:p>
    <w:p w14:paraId="5264F18C" w14:textId="77777777" w:rsidR="00B35903" w:rsidRPr="00765801" w:rsidRDefault="00B35903" w:rsidP="00E20FF5">
      <w:pPr>
        <w:pStyle w:val="Heading1"/>
        <w:keepNext w:val="0"/>
        <w:widowControl w:val="0"/>
        <w:suppressAutoHyphens w:val="0"/>
        <w:jc w:val="both"/>
        <w:rPr>
          <w:szCs w:val="24"/>
          <w:lang w:val="en-GB"/>
        </w:rPr>
      </w:pPr>
      <w:bookmarkStart w:id="84" w:name="_Toc215396549"/>
    </w:p>
    <w:p w14:paraId="059370C3" w14:textId="77777777" w:rsidR="002A3C4E" w:rsidRPr="00765801" w:rsidRDefault="0022575C" w:rsidP="00E20FF5">
      <w:pPr>
        <w:pStyle w:val="Heading1"/>
        <w:keepNext w:val="0"/>
        <w:widowControl w:val="0"/>
        <w:suppressAutoHyphens w:val="0"/>
        <w:jc w:val="both"/>
        <w:rPr>
          <w:szCs w:val="24"/>
          <w:lang w:val="en-GB"/>
        </w:rPr>
      </w:pPr>
      <w:bookmarkStart w:id="85" w:name="_Toc135398562"/>
      <w:r w:rsidRPr="00765801">
        <w:rPr>
          <w:szCs w:val="24"/>
          <w:lang w:val="en-GB"/>
        </w:rPr>
        <w:t>17</w:t>
      </w:r>
      <w:r w:rsidR="002A3C4E" w:rsidRPr="00765801">
        <w:rPr>
          <w:szCs w:val="24"/>
          <w:lang w:val="en-GB"/>
        </w:rPr>
        <w:t xml:space="preserve">. </w:t>
      </w:r>
      <w:r w:rsidR="002A3C4E" w:rsidRPr="00765801">
        <w:rPr>
          <w:szCs w:val="24"/>
          <w:lang w:val="en-GB"/>
        </w:rPr>
        <w:tab/>
        <w:t>EQUIPMENT TO BE INSTALLED</w:t>
      </w:r>
      <w:bookmarkEnd w:id="84"/>
      <w:bookmarkEnd w:id="85"/>
    </w:p>
    <w:p w14:paraId="0459A7B5" w14:textId="77777777" w:rsidR="002A3C4E" w:rsidRPr="00765801" w:rsidRDefault="002A3C4E" w:rsidP="00E20FF5">
      <w:pPr>
        <w:widowControl w:val="0"/>
        <w:ind w:left="720"/>
        <w:rPr>
          <w:rFonts w:asciiTheme="minorHAnsi" w:hAnsiTheme="minorHAnsi"/>
          <w:sz w:val="24"/>
          <w:szCs w:val="24"/>
        </w:rPr>
      </w:pPr>
    </w:p>
    <w:p w14:paraId="7E838D70" w14:textId="77777777" w:rsidR="002A3C4E"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The equipment to be installed in an aircraft registered in San Marino will depend on the operational use of the aircraft and the required equipment for each mode of operation, Private/ Corporate, Aerial Work or Commercial Air Transport can be found in the applicable CAR OPS. Any equipment fitted to an aircraft that is essential for the airworthiness of the aircraft must be of a type approved by either, the FAA, EASA</w:t>
      </w:r>
      <w:r w:rsidR="00761C32" w:rsidRPr="00765801">
        <w:rPr>
          <w:rFonts w:asciiTheme="minorHAnsi" w:hAnsiTheme="minorHAnsi"/>
          <w:sz w:val="24"/>
          <w:szCs w:val="24"/>
        </w:rPr>
        <w:t xml:space="preserve">, </w:t>
      </w:r>
      <w:r w:rsidRPr="00765801">
        <w:rPr>
          <w:rFonts w:asciiTheme="minorHAnsi" w:hAnsiTheme="minorHAnsi"/>
          <w:sz w:val="24"/>
          <w:szCs w:val="24"/>
        </w:rPr>
        <w:t>Transport Canada</w:t>
      </w:r>
      <w:r w:rsidR="003279DF" w:rsidRPr="00765801">
        <w:rPr>
          <w:rFonts w:asciiTheme="minorHAnsi" w:hAnsiTheme="minorHAnsi"/>
          <w:sz w:val="24"/>
          <w:szCs w:val="24"/>
        </w:rPr>
        <w:t>, UK CAA</w:t>
      </w:r>
      <w:r w:rsidR="00761C32" w:rsidRPr="00765801">
        <w:rPr>
          <w:rFonts w:asciiTheme="minorHAnsi" w:hAnsiTheme="minorHAnsi"/>
          <w:sz w:val="24"/>
          <w:szCs w:val="24"/>
        </w:rPr>
        <w:t xml:space="preserve"> or ANAC, depending </w:t>
      </w:r>
      <w:proofErr w:type="gramStart"/>
      <w:r w:rsidR="00761C32" w:rsidRPr="00765801">
        <w:rPr>
          <w:rFonts w:asciiTheme="minorHAnsi" w:hAnsiTheme="minorHAnsi"/>
          <w:sz w:val="24"/>
          <w:szCs w:val="24"/>
        </w:rPr>
        <w:t>on the basis of</w:t>
      </w:r>
      <w:proofErr w:type="gramEnd"/>
      <w:r w:rsidR="00761C32" w:rsidRPr="00765801">
        <w:rPr>
          <w:rFonts w:asciiTheme="minorHAnsi" w:hAnsiTheme="minorHAnsi"/>
          <w:sz w:val="24"/>
          <w:szCs w:val="24"/>
        </w:rPr>
        <w:t xml:space="preserve"> Type Acceptance</w:t>
      </w:r>
      <w:r w:rsidRPr="00765801">
        <w:rPr>
          <w:rFonts w:asciiTheme="minorHAnsi" w:hAnsiTheme="minorHAnsi"/>
          <w:sz w:val="24"/>
          <w:szCs w:val="24"/>
        </w:rPr>
        <w:t>.</w:t>
      </w:r>
      <w:r w:rsidR="004F6B45" w:rsidRPr="00765801">
        <w:rPr>
          <w:rFonts w:asciiTheme="minorHAnsi" w:hAnsiTheme="minorHAnsi"/>
          <w:sz w:val="24"/>
          <w:szCs w:val="24"/>
        </w:rPr>
        <w:t xml:space="preserve"> </w:t>
      </w:r>
      <w:r w:rsidRPr="00765801">
        <w:rPr>
          <w:rFonts w:asciiTheme="minorHAnsi" w:hAnsiTheme="minorHAnsi"/>
          <w:sz w:val="24"/>
          <w:szCs w:val="24"/>
        </w:rPr>
        <w:t xml:space="preserve">In certain circumstances </w:t>
      </w:r>
      <w:r w:rsidR="004F6B45" w:rsidRPr="00765801">
        <w:rPr>
          <w:rFonts w:asciiTheme="minorHAnsi" w:hAnsiTheme="minorHAnsi"/>
          <w:sz w:val="24"/>
          <w:szCs w:val="24"/>
        </w:rPr>
        <w:t>the CAA</w:t>
      </w:r>
      <w:r w:rsidRPr="00765801">
        <w:rPr>
          <w:rFonts w:asciiTheme="minorHAnsi" w:hAnsiTheme="minorHAnsi"/>
          <w:sz w:val="24"/>
          <w:szCs w:val="24"/>
        </w:rPr>
        <w:t xml:space="preserve"> may require additional equipment to be carried in a particular aircraft for certain specific roles such as Search and Rescue operations or Off-Shore operations. </w:t>
      </w:r>
      <w:r w:rsidR="004F6B45" w:rsidRPr="00765801">
        <w:rPr>
          <w:rFonts w:asciiTheme="minorHAnsi" w:hAnsiTheme="minorHAnsi"/>
          <w:sz w:val="24"/>
          <w:szCs w:val="24"/>
        </w:rPr>
        <w:t>The CAA</w:t>
      </w:r>
      <w:r w:rsidRPr="00765801">
        <w:rPr>
          <w:rFonts w:asciiTheme="minorHAnsi" w:hAnsiTheme="minorHAnsi"/>
          <w:sz w:val="24"/>
          <w:szCs w:val="24"/>
        </w:rPr>
        <w:t xml:space="preserve"> will publish these requirements in the relevant CAR OPS.</w:t>
      </w:r>
    </w:p>
    <w:p w14:paraId="758443C8" w14:textId="77777777" w:rsidR="002A3C4E" w:rsidRPr="00765801" w:rsidRDefault="0022575C" w:rsidP="00E20FF5">
      <w:pPr>
        <w:pStyle w:val="Heading1"/>
        <w:keepNext w:val="0"/>
        <w:widowControl w:val="0"/>
        <w:suppressAutoHyphens w:val="0"/>
        <w:jc w:val="both"/>
        <w:rPr>
          <w:szCs w:val="24"/>
          <w:lang w:val="en-GB"/>
        </w:rPr>
      </w:pPr>
      <w:bookmarkStart w:id="86" w:name="_Toc215396550"/>
      <w:bookmarkStart w:id="87" w:name="_Toc135398563"/>
      <w:r w:rsidRPr="00765801">
        <w:rPr>
          <w:szCs w:val="24"/>
          <w:lang w:val="en-GB"/>
        </w:rPr>
        <w:lastRenderedPageBreak/>
        <w:t>18</w:t>
      </w:r>
      <w:r w:rsidR="002A3C4E" w:rsidRPr="00765801">
        <w:rPr>
          <w:szCs w:val="24"/>
          <w:lang w:val="en-GB"/>
        </w:rPr>
        <w:t xml:space="preserve">. </w:t>
      </w:r>
      <w:r w:rsidR="002A3C4E" w:rsidRPr="00765801">
        <w:rPr>
          <w:szCs w:val="24"/>
          <w:lang w:val="en-GB"/>
        </w:rPr>
        <w:tab/>
        <w:t>INSTALLATION AND OPERATION OF RADIO AND NAVIGATION EQUIPMENT</w:t>
      </w:r>
      <w:bookmarkEnd w:id="86"/>
      <w:bookmarkEnd w:id="87"/>
    </w:p>
    <w:p w14:paraId="6E294BA9" w14:textId="77777777" w:rsidR="002A3C4E" w:rsidRPr="00765801" w:rsidRDefault="002A3C4E" w:rsidP="00E20FF5">
      <w:pPr>
        <w:widowControl w:val="0"/>
        <w:ind w:left="720"/>
        <w:rPr>
          <w:rFonts w:asciiTheme="minorHAnsi" w:hAnsiTheme="minorHAnsi"/>
          <w:sz w:val="24"/>
          <w:szCs w:val="24"/>
        </w:rPr>
      </w:pPr>
    </w:p>
    <w:p w14:paraId="414883E9" w14:textId="77777777" w:rsidR="009468B0"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An aircraft must be equipped with radio and navigation equipment to enable it to comply with the law of the country where it is registered and with the requirements of any country over or to which it is to operate.</w:t>
      </w:r>
      <w:r w:rsidR="004F6B45" w:rsidRPr="00765801">
        <w:rPr>
          <w:rFonts w:asciiTheme="minorHAnsi" w:hAnsiTheme="minorHAnsi"/>
          <w:sz w:val="24"/>
          <w:szCs w:val="24"/>
        </w:rPr>
        <w:t xml:space="preserve"> </w:t>
      </w:r>
    </w:p>
    <w:p w14:paraId="15F962AE" w14:textId="77777777" w:rsidR="00D01A26" w:rsidRPr="00765801" w:rsidRDefault="00D01A26" w:rsidP="00E20FF5">
      <w:pPr>
        <w:widowControl w:val="0"/>
        <w:ind w:left="720"/>
        <w:rPr>
          <w:rFonts w:asciiTheme="minorHAnsi" w:hAnsiTheme="minorHAnsi"/>
          <w:sz w:val="24"/>
          <w:szCs w:val="24"/>
        </w:rPr>
      </w:pPr>
    </w:p>
    <w:p w14:paraId="1B4B694E" w14:textId="77777777" w:rsidR="002A3C4E" w:rsidRPr="00765801" w:rsidRDefault="002A3C4E" w:rsidP="00E20FF5">
      <w:pPr>
        <w:widowControl w:val="0"/>
        <w:ind w:left="720"/>
        <w:rPr>
          <w:rFonts w:asciiTheme="minorHAnsi" w:hAnsiTheme="minorHAnsi"/>
          <w:sz w:val="24"/>
          <w:szCs w:val="24"/>
        </w:rPr>
      </w:pPr>
      <w:r w:rsidRPr="00765801">
        <w:rPr>
          <w:rFonts w:asciiTheme="minorHAnsi" w:hAnsiTheme="minorHAnsi"/>
          <w:sz w:val="24"/>
          <w:szCs w:val="24"/>
        </w:rPr>
        <w:t xml:space="preserve">In certain circumstances, and in certain designated air spaces, additional radio and navigation equipment is required to be installed. Such areas include the North Atlantic, </w:t>
      </w:r>
      <w:proofErr w:type="spellStart"/>
      <w:r w:rsidR="00DB1FCE" w:rsidRPr="00765801">
        <w:rPr>
          <w:rFonts w:asciiTheme="minorHAnsi" w:hAnsiTheme="minorHAnsi"/>
          <w:sz w:val="24"/>
          <w:szCs w:val="24"/>
        </w:rPr>
        <w:t>Eurocontrol</w:t>
      </w:r>
      <w:proofErr w:type="spellEnd"/>
      <w:r w:rsidR="00DB1FCE" w:rsidRPr="00765801">
        <w:rPr>
          <w:rFonts w:asciiTheme="minorHAnsi" w:hAnsiTheme="minorHAnsi"/>
          <w:sz w:val="24"/>
          <w:szCs w:val="24"/>
        </w:rPr>
        <w:t xml:space="preserve"> </w:t>
      </w:r>
      <w:r w:rsidRPr="00765801">
        <w:rPr>
          <w:rFonts w:asciiTheme="minorHAnsi" w:hAnsiTheme="minorHAnsi"/>
          <w:sz w:val="24"/>
          <w:szCs w:val="24"/>
        </w:rPr>
        <w:t xml:space="preserve">and any other areas designated as areas where higher specific levels of navigation accuracy are required. </w:t>
      </w:r>
      <w:r w:rsidR="00DB1FCE" w:rsidRPr="00765801">
        <w:rPr>
          <w:rFonts w:asciiTheme="minorHAnsi" w:hAnsiTheme="minorHAnsi"/>
          <w:sz w:val="24"/>
          <w:szCs w:val="24"/>
        </w:rPr>
        <w:t>The operator is responsible for ensuring the aircraft is appropriately equipped and has any applicable operational approvals to operate in these airspaces.</w:t>
      </w:r>
    </w:p>
    <w:p w14:paraId="3713A2BD" w14:textId="77777777" w:rsidR="002A3C4E" w:rsidRPr="00765801" w:rsidRDefault="002A3C4E" w:rsidP="00E20FF5">
      <w:pPr>
        <w:widowControl w:val="0"/>
        <w:ind w:left="720"/>
        <w:rPr>
          <w:rFonts w:asciiTheme="minorHAnsi" w:hAnsiTheme="minorHAnsi"/>
          <w:sz w:val="24"/>
          <w:szCs w:val="24"/>
        </w:rPr>
      </w:pPr>
    </w:p>
    <w:p w14:paraId="0756F87E" w14:textId="77777777" w:rsidR="00AE5AAE" w:rsidRPr="00765801" w:rsidRDefault="0022575C" w:rsidP="00AE5AAE">
      <w:pPr>
        <w:pStyle w:val="Heading1"/>
        <w:keepNext w:val="0"/>
        <w:widowControl w:val="0"/>
        <w:suppressAutoHyphens w:val="0"/>
        <w:jc w:val="both"/>
        <w:rPr>
          <w:rFonts w:cstheme="minorHAnsi"/>
          <w:szCs w:val="24"/>
          <w:lang w:val="en-GB"/>
        </w:rPr>
      </w:pPr>
      <w:bookmarkStart w:id="88" w:name="_Toc135398564"/>
      <w:bookmarkStart w:id="89" w:name="_Toc215396552"/>
      <w:r w:rsidRPr="00765801">
        <w:rPr>
          <w:rFonts w:cstheme="minorHAnsi"/>
          <w:szCs w:val="24"/>
          <w:lang w:val="en-GB"/>
        </w:rPr>
        <w:t>19</w:t>
      </w:r>
      <w:r w:rsidR="00AE5AAE" w:rsidRPr="00765801">
        <w:rPr>
          <w:rFonts w:cstheme="minorHAnsi"/>
          <w:szCs w:val="24"/>
          <w:lang w:val="en-GB"/>
        </w:rPr>
        <w:t xml:space="preserve">. </w:t>
      </w:r>
      <w:r w:rsidR="00AE5AAE" w:rsidRPr="00765801">
        <w:rPr>
          <w:rFonts w:cstheme="minorHAnsi"/>
          <w:szCs w:val="24"/>
          <w:lang w:val="en-GB"/>
        </w:rPr>
        <w:tab/>
        <w:t>REPAIRS AND MODIFICATIONS (DESIGN CHANGES)</w:t>
      </w:r>
      <w:bookmarkEnd w:id="88"/>
    </w:p>
    <w:p w14:paraId="2E87A65B" w14:textId="77777777" w:rsidR="00AE5AAE" w:rsidRPr="00765801" w:rsidRDefault="00AE5AAE" w:rsidP="00FC6856">
      <w:pPr>
        <w:widowControl w:val="0"/>
        <w:rPr>
          <w:rFonts w:asciiTheme="minorHAnsi" w:hAnsiTheme="minorHAnsi" w:cstheme="minorHAnsi"/>
          <w:sz w:val="24"/>
          <w:szCs w:val="24"/>
        </w:rPr>
      </w:pPr>
    </w:p>
    <w:p w14:paraId="2505CDD2" w14:textId="77777777" w:rsidR="00FC6856" w:rsidRPr="00765801" w:rsidRDefault="0022575C" w:rsidP="005E4C94">
      <w:pPr>
        <w:pStyle w:val="Heading1"/>
        <w:rPr>
          <w:lang w:val="en-GB"/>
        </w:rPr>
      </w:pPr>
      <w:bookmarkStart w:id="90" w:name="_Toc135398565"/>
      <w:r w:rsidRPr="00765801">
        <w:rPr>
          <w:lang w:val="en-GB"/>
        </w:rPr>
        <w:t>19</w:t>
      </w:r>
      <w:r w:rsidR="00FC6856" w:rsidRPr="00765801">
        <w:rPr>
          <w:lang w:val="en-GB"/>
        </w:rPr>
        <w:t>.1</w:t>
      </w:r>
      <w:r w:rsidR="00FC6856" w:rsidRPr="00765801">
        <w:rPr>
          <w:lang w:val="en-GB"/>
        </w:rPr>
        <w:tab/>
        <w:t>Introduction</w:t>
      </w:r>
      <w:bookmarkEnd w:id="90"/>
    </w:p>
    <w:p w14:paraId="6AB5C62E" w14:textId="77777777" w:rsidR="00FC6856" w:rsidRPr="00765801" w:rsidRDefault="00FC6856" w:rsidP="00FC6856">
      <w:pPr>
        <w:widowControl w:val="0"/>
        <w:rPr>
          <w:rFonts w:asciiTheme="minorHAnsi" w:hAnsiTheme="minorHAnsi" w:cstheme="minorHAnsi"/>
          <w:sz w:val="24"/>
          <w:szCs w:val="24"/>
        </w:rPr>
      </w:pPr>
    </w:p>
    <w:p w14:paraId="5A80CB32"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type certification standard of any aircraft to be registered in San Marino must be stated and demonstrated at the time of initial application and agreed by </w:t>
      </w:r>
      <w:r w:rsidR="007B0A32" w:rsidRPr="00765801">
        <w:rPr>
          <w:rFonts w:asciiTheme="minorHAnsi" w:hAnsiTheme="minorHAnsi" w:cstheme="minorHAnsi"/>
          <w:sz w:val="24"/>
          <w:szCs w:val="24"/>
        </w:rPr>
        <w:t xml:space="preserve">the </w:t>
      </w:r>
      <w:r w:rsidRPr="00765801">
        <w:rPr>
          <w:rFonts w:asciiTheme="minorHAnsi" w:hAnsiTheme="minorHAnsi" w:cstheme="minorHAnsi"/>
          <w:sz w:val="24"/>
          <w:szCs w:val="24"/>
        </w:rPr>
        <w:t>CAA.  This may be EASA, FAA, TCCA</w:t>
      </w:r>
      <w:r w:rsidR="003279DF" w:rsidRPr="00765801">
        <w:rPr>
          <w:rFonts w:asciiTheme="minorHAnsi" w:hAnsiTheme="minorHAnsi" w:cstheme="minorHAnsi"/>
          <w:sz w:val="24"/>
          <w:szCs w:val="24"/>
        </w:rPr>
        <w:t>, UK CAA</w:t>
      </w:r>
      <w:r w:rsidRPr="00765801">
        <w:rPr>
          <w:rFonts w:asciiTheme="minorHAnsi" w:hAnsiTheme="minorHAnsi" w:cstheme="minorHAnsi"/>
          <w:sz w:val="24"/>
          <w:szCs w:val="24"/>
        </w:rPr>
        <w:t xml:space="preserve"> or ANAC as described in CAR 21. Once the </w:t>
      </w:r>
      <w:r w:rsidR="00FC6856" w:rsidRPr="00765801">
        <w:rPr>
          <w:rFonts w:asciiTheme="minorHAnsi" w:hAnsiTheme="minorHAnsi" w:cstheme="minorHAnsi"/>
          <w:sz w:val="24"/>
          <w:szCs w:val="24"/>
        </w:rPr>
        <w:t>C of A</w:t>
      </w:r>
      <w:r w:rsidRPr="00765801">
        <w:rPr>
          <w:rFonts w:asciiTheme="minorHAnsi" w:hAnsiTheme="minorHAnsi" w:cstheme="minorHAnsi"/>
          <w:sz w:val="24"/>
          <w:szCs w:val="24"/>
        </w:rPr>
        <w:t xml:space="preserve"> has been granted then that specific certification standard must be maintained, throughout the life of the aircraft, whilst on the San Marino register, when considering matters such as Design changes, mandatory airworthiness instructions and the Aircraft Flight Manual.</w:t>
      </w:r>
    </w:p>
    <w:p w14:paraId="1A001A01" w14:textId="77777777" w:rsidR="00AE5AAE" w:rsidRPr="00765801" w:rsidRDefault="00AE5AAE" w:rsidP="00AE5AAE">
      <w:pPr>
        <w:widowControl w:val="0"/>
        <w:ind w:left="720"/>
        <w:rPr>
          <w:rFonts w:asciiTheme="minorHAnsi" w:hAnsiTheme="minorHAnsi" w:cstheme="minorHAnsi"/>
          <w:sz w:val="24"/>
          <w:szCs w:val="24"/>
        </w:rPr>
      </w:pPr>
    </w:p>
    <w:p w14:paraId="10F24DDE" w14:textId="77777777" w:rsidR="00FC6856" w:rsidRPr="00765801" w:rsidRDefault="007B0A32"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CAA </w:t>
      </w:r>
      <w:r w:rsidR="00AE5AAE" w:rsidRPr="00765801">
        <w:rPr>
          <w:rFonts w:asciiTheme="minorHAnsi" w:hAnsiTheme="minorHAnsi" w:cstheme="minorHAnsi"/>
          <w:sz w:val="24"/>
          <w:szCs w:val="24"/>
        </w:rPr>
        <w:t xml:space="preserve">will only validate the approval of the technical aspects of a design change which has been approved by the Certification Authority relevant to the declared TC Standard of the aircraft and as defined in CAR 21 Subpart C. This validation is demonstrated by the issuance of a CAA Approval Certificate. </w:t>
      </w:r>
    </w:p>
    <w:p w14:paraId="3AA1E549" w14:textId="77777777" w:rsidR="00FC398A" w:rsidRPr="00765801" w:rsidRDefault="00FC398A" w:rsidP="00AE5AAE">
      <w:pPr>
        <w:widowControl w:val="0"/>
        <w:ind w:left="720"/>
        <w:rPr>
          <w:rFonts w:asciiTheme="minorHAnsi" w:hAnsiTheme="minorHAnsi" w:cstheme="minorHAnsi"/>
          <w:sz w:val="24"/>
          <w:szCs w:val="24"/>
        </w:rPr>
      </w:pPr>
    </w:p>
    <w:p w14:paraId="6FE5FEBA"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approval/validation process is specific to a T7 registration and is not a series approval, it also ensures that the following has been presented </w:t>
      </w:r>
      <w:proofErr w:type="gramStart"/>
      <w:r w:rsidRPr="00765801">
        <w:rPr>
          <w:rFonts w:asciiTheme="minorHAnsi" w:hAnsiTheme="minorHAnsi" w:cstheme="minorHAnsi"/>
          <w:sz w:val="24"/>
          <w:szCs w:val="24"/>
        </w:rPr>
        <w:t>in order to</w:t>
      </w:r>
      <w:proofErr w:type="gramEnd"/>
      <w:r w:rsidRPr="00765801">
        <w:rPr>
          <w:rFonts w:asciiTheme="minorHAnsi" w:hAnsiTheme="minorHAnsi" w:cstheme="minorHAnsi"/>
          <w:sz w:val="24"/>
          <w:szCs w:val="24"/>
        </w:rPr>
        <w:t xml:space="preserve"> form part of the approval/validation:</w:t>
      </w:r>
    </w:p>
    <w:p w14:paraId="656A2446" w14:textId="77777777" w:rsidR="00FC6856" w:rsidRPr="00765801" w:rsidRDefault="00FC6856" w:rsidP="00FC6856">
      <w:pPr>
        <w:pStyle w:val="ListParagraph"/>
        <w:widowControl w:val="0"/>
        <w:ind w:left="1440"/>
        <w:contextualSpacing/>
        <w:rPr>
          <w:rFonts w:asciiTheme="minorHAnsi" w:hAnsiTheme="minorHAnsi" w:cstheme="minorHAnsi"/>
          <w:sz w:val="24"/>
          <w:szCs w:val="24"/>
        </w:rPr>
      </w:pPr>
    </w:p>
    <w:p w14:paraId="33FE7144" w14:textId="77777777" w:rsidR="00AE5AAE" w:rsidRPr="00765801" w:rsidRDefault="00AE5AAE" w:rsidP="00F91880">
      <w:pPr>
        <w:pStyle w:val="ListParagraph"/>
        <w:widowControl w:val="0"/>
        <w:numPr>
          <w:ilvl w:val="0"/>
          <w:numId w:val="29"/>
        </w:numPr>
        <w:ind w:hanging="731"/>
        <w:contextualSpacing/>
        <w:rPr>
          <w:rFonts w:asciiTheme="minorHAnsi" w:hAnsiTheme="minorHAnsi" w:cstheme="minorHAnsi"/>
          <w:sz w:val="24"/>
          <w:szCs w:val="24"/>
        </w:rPr>
      </w:pPr>
      <w:r w:rsidRPr="00765801">
        <w:rPr>
          <w:rFonts w:asciiTheme="minorHAnsi" w:hAnsiTheme="minorHAnsi" w:cstheme="minorHAnsi"/>
          <w:sz w:val="24"/>
          <w:szCs w:val="24"/>
        </w:rPr>
        <w:t xml:space="preserve">The applicable certification basis for the design change is demonstrated, i.e. the certification basis of Type Acceptance for the aircraft in question (FAA, EASA, TCCA, </w:t>
      </w:r>
      <w:r w:rsidR="003279DF" w:rsidRPr="00765801">
        <w:rPr>
          <w:rFonts w:asciiTheme="minorHAnsi" w:hAnsiTheme="minorHAnsi" w:cstheme="minorHAnsi"/>
          <w:sz w:val="24"/>
          <w:szCs w:val="24"/>
        </w:rPr>
        <w:t>UK CAA</w:t>
      </w:r>
      <w:r w:rsidR="00F35FA7" w:rsidRPr="00765801">
        <w:rPr>
          <w:rFonts w:asciiTheme="minorHAnsi" w:hAnsiTheme="minorHAnsi" w:cstheme="minorHAnsi"/>
          <w:sz w:val="24"/>
          <w:szCs w:val="24"/>
        </w:rPr>
        <w:t>,</w:t>
      </w:r>
      <w:r w:rsidR="003279DF" w:rsidRPr="00765801">
        <w:rPr>
          <w:rFonts w:asciiTheme="minorHAnsi" w:hAnsiTheme="minorHAnsi" w:cstheme="minorHAnsi"/>
          <w:sz w:val="24"/>
          <w:szCs w:val="24"/>
        </w:rPr>
        <w:t xml:space="preserve"> </w:t>
      </w:r>
      <w:r w:rsidRPr="00765801">
        <w:rPr>
          <w:rFonts w:asciiTheme="minorHAnsi" w:hAnsiTheme="minorHAnsi" w:cstheme="minorHAnsi"/>
          <w:sz w:val="24"/>
          <w:szCs w:val="24"/>
        </w:rPr>
        <w:t>ANAC as applicable)</w:t>
      </w:r>
    </w:p>
    <w:p w14:paraId="434BFD64" w14:textId="77777777" w:rsidR="00FC6856" w:rsidRPr="00765801" w:rsidRDefault="00FC6856" w:rsidP="00FC6856">
      <w:pPr>
        <w:pStyle w:val="ListParagraph"/>
        <w:widowControl w:val="0"/>
        <w:ind w:left="1440" w:hanging="731"/>
        <w:contextualSpacing/>
        <w:rPr>
          <w:rFonts w:asciiTheme="minorHAnsi" w:hAnsiTheme="minorHAnsi" w:cstheme="minorHAnsi"/>
          <w:sz w:val="24"/>
          <w:szCs w:val="24"/>
        </w:rPr>
      </w:pPr>
    </w:p>
    <w:p w14:paraId="5544CE4D" w14:textId="77777777" w:rsidR="00AE5AAE" w:rsidRPr="00765801" w:rsidRDefault="00AE5AAE" w:rsidP="00F91880">
      <w:pPr>
        <w:pStyle w:val="ListParagraph"/>
        <w:widowControl w:val="0"/>
        <w:numPr>
          <w:ilvl w:val="0"/>
          <w:numId w:val="29"/>
        </w:numPr>
        <w:ind w:hanging="731"/>
        <w:contextualSpacing/>
        <w:rPr>
          <w:rFonts w:asciiTheme="minorHAnsi" w:hAnsiTheme="minorHAnsi" w:cstheme="minorHAnsi"/>
          <w:sz w:val="24"/>
          <w:szCs w:val="24"/>
        </w:rPr>
      </w:pPr>
      <w:r w:rsidRPr="00765801">
        <w:rPr>
          <w:rFonts w:asciiTheme="minorHAnsi" w:hAnsiTheme="minorHAnsi" w:cstheme="minorHAnsi"/>
          <w:sz w:val="24"/>
          <w:szCs w:val="24"/>
        </w:rPr>
        <w:t xml:space="preserve">The uniquely referenced modification document package (for minor design changes) and STC or equivalent, </w:t>
      </w:r>
      <w:proofErr w:type="gramStart"/>
      <w:r w:rsidRPr="00765801">
        <w:rPr>
          <w:rFonts w:asciiTheme="minorHAnsi" w:hAnsiTheme="minorHAnsi" w:cstheme="minorHAnsi"/>
          <w:sz w:val="24"/>
          <w:szCs w:val="24"/>
        </w:rPr>
        <w:t>e.g.</w:t>
      </w:r>
      <w:proofErr w:type="gramEnd"/>
      <w:r w:rsidRPr="00765801">
        <w:rPr>
          <w:rFonts w:asciiTheme="minorHAnsi" w:hAnsiTheme="minorHAnsi" w:cstheme="minorHAnsi"/>
          <w:sz w:val="24"/>
          <w:szCs w:val="24"/>
        </w:rPr>
        <w:t xml:space="preserve"> FAA 8110-3 (for major design changes) is applicable and effective for the particular aircraft by T7 registration and/or MSN</w:t>
      </w:r>
    </w:p>
    <w:p w14:paraId="4BAB4C2B" w14:textId="77777777" w:rsidR="00FC6856" w:rsidRPr="00765801" w:rsidRDefault="00FC6856" w:rsidP="00FC6856">
      <w:pPr>
        <w:widowControl w:val="0"/>
        <w:ind w:left="1440" w:hanging="731"/>
        <w:contextualSpacing/>
        <w:rPr>
          <w:rFonts w:asciiTheme="minorHAnsi" w:hAnsiTheme="minorHAnsi" w:cstheme="minorHAnsi"/>
          <w:sz w:val="24"/>
          <w:szCs w:val="24"/>
        </w:rPr>
      </w:pPr>
    </w:p>
    <w:p w14:paraId="0595F28E" w14:textId="77777777" w:rsidR="00AE5AAE" w:rsidRPr="00765801" w:rsidRDefault="00AE5AAE" w:rsidP="00F91880">
      <w:pPr>
        <w:pStyle w:val="ListParagraph"/>
        <w:widowControl w:val="0"/>
        <w:numPr>
          <w:ilvl w:val="0"/>
          <w:numId w:val="29"/>
        </w:numPr>
        <w:ind w:hanging="731"/>
        <w:contextualSpacing/>
        <w:rPr>
          <w:rFonts w:asciiTheme="minorHAnsi" w:hAnsiTheme="minorHAnsi" w:cstheme="minorHAnsi"/>
          <w:sz w:val="24"/>
          <w:szCs w:val="24"/>
        </w:rPr>
      </w:pPr>
      <w:r w:rsidRPr="00765801">
        <w:rPr>
          <w:rFonts w:asciiTheme="minorHAnsi" w:hAnsiTheme="minorHAnsi" w:cstheme="minorHAnsi"/>
          <w:sz w:val="24"/>
          <w:szCs w:val="24"/>
        </w:rPr>
        <w:t>The modification data package includes any documents referenced on the applicable NAA approval documentation, for example:</w:t>
      </w:r>
    </w:p>
    <w:p w14:paraId="6486D866" w14:textId="77777777" w:rsidR="00FC6856" w:rsidRPr="00765801" w:rsidRDefault="00FC6856" w:rsidP="00FC6856">
      <w:pPr>
        <w:pStyle w:val="ListParagraph"/>
        <w:widowControl w:val="0"/>
        <w:ind w:left="1440"/>
        <w:contextualSpacing/>
        <w:rPr>
          <w:rFonts w:asciiTheme="minorHAnsi" w:hAnsiTheme="minorHAnsi" w:cstheme="minorHAnsi"/>
          <w:sz w:val="24"/>
          <w:szCs w:val="24"/>
        </w:rPr>
      </w:pPr>
    </w:p>
    <w:p w14:paraId="24289E58" w14:textId="77777777" w:rsidR="00AE5AAE" w:rsidRPr="00765801" w:rsidRDefault="00AE5AAE" w:rsidP="00F91880">
      <w:pPr>
        <w:pStyle w:val="ListParagraph"/>
        <w:widowControl w:val="0"/>
        <w:numPr>
          <w:ilvl w:val="0"/>
          <w:numId w:val="30"/>
        </w:numPr>
        <w:ind w:left="2127" w:hanging="687"/>
        <w:contextualSpacing/>
        <w:rPr>
          <w:rFonts w:asciiTheme="minorHAnsi" w:hAnsiTheme="minorHAnsi" w:cstheme="minorHAnsi"/>
          <w:sz w:val="24"/>
          <w:szCs w:val="24"/>
        </w:rPr>
      </w:pPr>
      <w:r w:rsidRPr="00765801">
        <w:rPr>
          <w:rFonts w:asciiTheme="minorHAnsi" w:hAnsiTheme="minorHAnsi" w:cstheme="minorHAnsi"/>
          <w:sz w:val="24"/>
          <w:szCs w:val="24"/>
        </w:rPr>
        <w:t>ICA’s</w:t>
      </w:r>
    </w:p>
    <w:p w14:paraId="454F4EEA" w14:textId="77777777" w:rsidR="00FC6856" w:rsidRPr="00765801" w:rsidRDefault="00FC6856" w:rsidP="00FC6856">
      <w:pPr>
        <w:widowControl w:val="0"/>
        <w:ind w:left="2127" w:hanging="687"/>
        <w:contextualSpacing/>
        <w:rPr>
          <w:rFonts w:asciiTheme="minorHAnsi" w:hAnsiTheme="minorHAnsi" w:cstheme="minorHAnsi"/>
          <w:sz w:val="24"/>
          <w:szCs w:val="24"/>
        </w:rPr>
      </w:pPr>
    </w:p>
    <w:p w14:paraId="0E9342A6" w14:textId="77777777" w:rsidR="00AE5AAE" w:rsidRPr="00765801" w:rsidRDefault="00AE5AAE" w:rsidP="00F91880">
      <w:pPr>
        <w:pStyle w:val="ListParagraph"/>
        <w:widowControl w:val="0"/>
        <w:numPr>
          <w:ilvl w:val="0"/>
          <w:numId w:val="31"/>
        </w:numPr>
        <w:ind w:left="2814" w:hanging="687"/>
        <w:contextualSpacing/>
        <w:rPr>
          <w:rFonts w:asciiTheme="minorHAnsi" w:hAnsiTheme="minorHAnsi" w:cstheme="minorHAnsi"/>
          <w:sz w:val="24"/>
          <w:szCs w:val="24"/>
        </w:rPr>
      </w:pPr>
      <w:r w:rsidRPr="00765801">
        <w:rPr>
          <w:rFonts w:asciiTheme="minorHAnsi" w:hAnsiTheme="minorHAnsi" w:cstheme="minorHAnsi"/>
          <w:sz w:val="24"/>
          <w:szCs w:val="24"/>
        </w:rPr>
        <w:t>AMM supplements</w:t>
      </w:r>
    </w:p>
    <w:p w14:paraId="42709366" w14:textId="77777777" w:rsidR="00FC6856" w:rsidRPr="00765801" w:rsidRDefault="00FC6856" w:rsidP="00FC6856">
      <w:pPr>
        <w:widowControl w:val="0"/>
        <w:ind w:left="2814" w:hanging="687"/>
        <w:contextualSpacing/>
        <w:rPr>
          <w:rFonts w:asciiTheme="minorHAnsi" w:hAnsiTheme="minorHAnsi" w:cstheme="minorHAnsi"/>
          <w:sz w:val="24"/>
          <w:szCs w:val="24"/>
        </w:rPr>
      </w:pPr>
    </w:p>
    <w:p w14:paraId="73D399A0" w14:textId="77777777" w:rsidR="00AE5AAE" w:rsidRPr="00765801" w:rsidRDefault="00AE5AAE" w:rsidP="00F91880">
      <w:pPr>
        <w:pStyle w:val="ListParagraph"/>
        <w:widowControl w:val="0"/>
        <w:numPr>
          <w:ilvl w:val="0"/>
          <w:numId w:val="31"/>
        </w:numPr>
        <w:ind w:left="2814" w:hanging="687"/>
        <w:contextualSpacing/>
        <w:rPr>
          <w:rFonts w:asciiTheme="minorHAnsi" w:hAnsiTheme="minorHAnsi" w:cstheme="minorHAnsi"/>
          <w:sz w:val="24"/>
          <w:szCs w:val="24"/>
        </w:rPr>
      </w:pPr>
      <w:r w:rsidRPr="00765801">
        <w:rPr>
          <w:rFonts w:asciiTheme="minorHAnsi" w:hAnsiTheme="minorHAnsi" w:cstheme="minorHAnsi"/>
          <w:sz w:val="24"/>
          <w:szCs w:val="24"/>
        </w:rPr>
        <w:t>WDM supplements</w:t>
      </w:r>
    </w:p>
    <w:p w14:paraId="17B98CB5" w14:textId="77777777" w:rsidR="00FC6856" w:rsidRPr="00765801" w:rsidRDefault="00FC6856" w:rsidP="00FC6856">
      <w:pPr>
        <w:pStyle w:val="ListParagraph"/>
        <w:widowControl w:val="0"/>
        <w:ind w:left="2814" w:hanging="687"/>
        <w:contextualSpacing/>
        <w:rPr>
          <w:rFonts w:asciiTheme="minorHAnsi" w:hAnsiTheme="minorHAnsi" w:cstheme="minorHAnsi"/>
          <w:sz w:val="24"/>
          <w:szCs w:val="24"/>
        </w:rPr>
      </w:pPr>
    </w:p>
    <w:p w14:paraId="4457BFB7" w14:textId="77777777" w:rsidR="00AE5AAE" w:rsidRPr="00765801" w:rsidRDefault="00AE5AAE" w:rsidP="00F91880">
      <w:pPr>
        <w:pStyle w:val="ListParagraph"/>
        <w:widowControl w:val="0"/>
        <w:numPr>
          <w:ilvl w:val="0"/>
          <w:numId w:val="31"/>
        </w:numPr>
        <w:ind w:left="2814" w:hanging="687"/>
        <w:contextualSpacing/>
        <w:rPr>
          <w:rFonts w:asciiTheme="minorHAnsi" w:hAnsiTheme="minorHAnsi" w:cstheme="minorHAnsi"/>
          <w:sz w:val="24"/>
          <w:szCs w:val="24"/>
        </w:rPr>
      </w:pPr>
      <w:r w:rsidRPr="00765801">
        <w:rPr>
          <w:rFonts w:asciiTheme="minorHAnsi" w:hAnsiTheme="minorHAnsi" w:cstheme="minorHAnsi"/>
          <w:sz w:val="24"/>
          <w:szCs w:val="24"/>
        </w:rPr>
        <w:t>IPC supplements</w:t>
      </w:r>
    </w:p>
    <w:p w14:paraId="75629FA7" w14:textId="77777777" w:rsidR="00AE5AAE" w:rsidRPr="00765801" w:rsidRDefault="00FC6856" w:rsidP="00F91880">
      <w:pPr>
        <w:pStyle w:val="ListParagraph"/>
        <w:widowControl w:val="0"/>
        <w:numPr>
          <w:ilvl w:val="0"/>
          <w:numId w:val="31"/>
        </w:numPr>
        <w:ind w:left="2814" w:hanging="687"/>
        <w:contextualSpacing/>
        <w:rPr>
          <w:rFonts w:asciiTheme="minorHAnsi" w:hAnsiTheme="minorHAnsi" w:cstheme="minorHAnsi"/>
          <w:sz w:val="24"/>
          <w:szCs w:val="24"/>
        </w:rPr>
      </w:pPr>
      <w:r w:rsidRPr="00765801">
        <w:rPr>
          <w:rFonts w:asciiTheme="minorHAnsi" w:hAnsiTheme="minorHAnsi" w:cstheme="minorHAnsi"/>
          <w:sz w:val="24"/>
          <w:szCs w:val="24"/>
        </w:rPr>
        <w:lastRenderedPageBreak/>
        <w:t>E</w:t>
      </w:r>
      <w:r w:rsidR="00AE5AAE" w:rsidRPr="00765801">
        <w:rPr>
          <w:rFonts w:asciiTheme="minorHAnsi" w:hAnsiTheme="minorHAnsi" w:cstheme="minorHAnsi"/>
          <w:sz w:val="24"/>
          <w:szCs w:val="24"/>
        </w:rPr>
        <w:t>tc</w:t>
      </w:r>
      <w:r w:rsidRPr="00765801">
        <w:rPr>
          <w:rFonts w:asciiTheme="minorHAnsi" w:hAnsiTheme="minorHAnsi" w:cstheme="minorHAnsi"/>
          <w:sz w:val="24"/>
          <w:szCs w:val="24"/>
        </w:rPr>
        <w:t>.</w:t>
      </w:r>
    </w:p>
    <w:p w14:paraId="6393B124" w14:textId="77777777" w:rsidR="00FC6856" w:rsidRPr="00765801" w:rsidRDefault="00FC6856" w:rsidP="00FC6856">
      <w:pPr>
        <w:pStyle w:val="ListParagraph"/>
        <w:widowControl w:val="0"/>
        <w:ind w:left="2127" w:hanging="687"/>
        <w:contextualSpacing/>
        <w:rPr>
          <w:rFonts w:asciiTheme="minorHAnsi" w:hAnsiTheme="minorHAnsi" w:cstheme="minorHAnsi"/>
          <w:sz w:val="24"/>
          <w:szCs w:val="24"/>
        </w:rPr>
      </w:pPr>
    </w:p>
    <w:p w14:paraId="33FFAC70" w14:textId="77777777" w:rsidR="00AE5AAE" w:rsidRPr="00765801" w:rsidRDefault="00AE5AAE" w:rsidP="00F91880">
      <w:pPr>
        <w:pStyle w:val="ListParagraph"/>
        <w:widowControl w:val="0"/>
        <w:numPr>
          <w:ilvl w:val="0"/>
          <w:numId w:val="30"/>
        </w:numPr>
        <w:ind w:left="2127" w:hanging="687"/>
        <w:contextualSpacing/>
        <w:rPr>
          <w:rFonts w:asciiTheme="minorHAnsi" w:hAnsiTheme="minorHAnsi" w:cstheme="minorHAnsi"/>
          <w:sz w:val="24"/>
          <w:szCs w:val="24"/>
        </w:rPr>
      </w:pPr>
      <w:r w:rsidRPr="00765801">
        <w:rPr>
          <w:rFonts w:asciiTheme="minorHAnsi" w:hAnsiTheme="minorHAnsi" w:cstheme="minorHAnsi"/>
          <w:sz w:val="24"/>
          <w:szCs w:val="24"/>
        </w:rPr>
        <w:t>Installation and fabrication Instructions and drawings</w:t>
      </w:r>
    </w:p>
    <w:p w14:paraId="72870FEA" w14:textId="77777777" w:rsidR="00FC6856" w:rsidRPr="00765801" w:rsidRDefault="00FC6856" w:rsidP="00FC6856">
      <w:pPr>
        <w:pStyle w:val="ListParagraph"/>
        <w:widowControl w:val="0"/>
        <w:ind w:left="2127" w:hanging="687"/>
        <w:contextualSpacing/>
        <w:rPr>
          <w:rFonts w:asciiTheme="minorHAnsi" w:hAnsiTheme="minorHAnsi" w:cstheme="minorHAnsi"/>
          <w:sz w:val="24"/>
          <w:szCs w:val="24"/>
        </w:rPr>
      </w:pPr>
    </w:p>
    <w:p w14:paraId="427A6BEF" w14:textId="77777777" w:rsidR="00AE5AAE" w:rsidRPr="00765801" w:rsidRDefault="00AE5AAE" w:rsidP="00F91880">
      <w:pPr>
        <w:pStyle w:val="ListParagraph"/>
        <w:widowControl w:val="0"/>
        <w:numPr>
          <w:ilvl w:val="0"/>
          <w:numId w:val="30"/>
        </w:numPr>
        <w:ind w:left="2127" w:hanging="687"/>
        <w:contextualSpacing/>
        <w:rPr>
          <w:rFonts w:asciiTheme="minorHAnsi" w:hAnsiTheme="minorHAnsi" w:cstheme="minorHAnsi"/>
          <w:sz w:val="24"/>
          <w:szCs w:val="24"/>
        </w:rPr>
      </w:pPr>
      <w:r w:rsidRPr="00765801">
        <w:rPr>
          <w:rFonts w:asciiTheme="minorHAnsi" w:hAnsiTheme="minorHAnsi" w:cstheme="minorHAnsi"/>
          <w:sz w:val="24"/>
          <w:szCs w:val="24"/>
        </w:rPr>
        <w:t>FM Supplements</w:t>
      </w:r>
    </w:p>
    <w:p w14:paraId="6D8B8743" w14:textId="77777777" w:rsidR="00D01A26" w:rsidRPr="00765801" w:rsidRDefault="00D01A26" w:rsidP="00D01A26">
      <w:pPr>
        <w:pStyle w:val="ListParagraph"/>
        <w:widowControl w:val="0"/>
        <w:ind w:left="2127"/>
        <w:contextualSpacing/>
        <w:rPr>
          <w:rFonts w:asciiTheme="minorHAnsi" w:hAnsiTheme="minorHAnsi" w:cstheme="minorHAnsi"/>
          <w:sz w:val="24"/>
          <w:szCs w:val="24"/>
        </w:rPr>
      </w:pPr>
    </w:p>
    <w:p w14:paraId="1CD11492" w14:textId="77777777" w:rsidR="00AE5AAE" w:rsidRPr="00765801" w:rsidRDefault="00AE5AAE" w:rsidP="00F91880">
      <w:pPr>
        <w:pStyle w:val="ListParagraph"/>
        <w:widowControl w:val="0"/>
        <w:numPr>
          <w:ilvl w:val="0"/>
          <w:numId w:val="30"/>
        </w:numPr>
        <w:ind w:left="2127" w:hanging="687"/>
        <w:contextualSpacing/>
        <w:rPr>
          <w:rFonts w:asciiTheme="minorHAnsi" w:hAnsiTheme="minorHAnsi" w:cstheme="minorHAnsi"/>
          <w:sz w:val="24"/>
          <w:szCs w:val="24"/>
        </w:rPr>
      </w:pPr>
      <w:r w:rsidRPr="00765801">
        <w:rPr>
          <w:rFonts w:asciiTheme="minorHAnsi" w:hAnsiTheme="minorHAnsi" w:cstheme="minorHAnsi"/>
          <w:sz w:val="24"/>
          <w:szCs w:val="24"/>
        </w:rPr>
        <w:t>Configuration options</w:t>
      </w:r>
    </w:p>
    <w:p w14:paraId="1C0EE900" w14:textId="77777777" w:rsidR="00FC6856" w:rsidRPr="00765801" w:rsidRDefault="00FC6856" w:rsidP="00FC6856">
      <w:pPr>
        <w:pStyle w:val="ListParagraph"/>
        <w:widowControl w:val="0"/>
        <w:ind w:left="2127" w:hanging="687"/>
        <w:contextualSpacing/>
        <w:rPr>
          <w:rFonts w:asciiTheme="minorHAnsi" w:hAnsiTheme="minorHAnsi" w:cstheme="minorHAnsi"/>
          <w:sz w:val="24"/>
          <w:szCs w:val="24"/>
        </w:rPr>
      </w:pPr>
    </w:p>
    <w:p w14:paraId="030D752D" w14:textId="77777777" w:rsidR="00AE5AAE" w:rsidRPr="00765801" w:rsidRDefault="00FC6856" w:rsidP="00F91880">
      <w:pPr>
        <w:pStyle w:val="ListParagraph"/>
        <w:widowControl w:val="0"/>
        <w:numPr>
          <w:ilvl w:val="0"/>
          <w:numId w:val="30"/>
        </w:numPr>
        <w:ind w:left="2127" w:hanging="687"/>
        <w:contextualSpacing/>
        <w:rPr>
          <w:rFonts w:asciiTheme="minorHAnsi" w:hAnsiTheme="minorHAnsi" w:cstheme="minorHAnsi"/>
          <w:sz w:val="24"/>
          <w:szCs w:val="24"/>
        </w:rPr>
      </w:pPr>
      <w:r w:rsidRPr="00765801">
        <w:rPr>
          <w:rFonts w:asciiTheme="minorHAnsi" w:hAnsiTheme="minorHAnsi" w:cstheme="minorHAnsi"/>
          <w:sz w:val="24"/>
          <w:szCs w:val="24"/>
        </w:rPr>
        <w:t>e</w:t>
      </w:r>
      <w:r w:rsidR="00AE5AAE" w:rsidRPr="00765801">
        <w:rPr>
          <w:rFonts w:asciiTheme="minorHAnsi" w:hAnsiTheme="minorHAnsi" w:cstheme="minorHAnsi"/>
          <w:sz w:val="24"/>
          <w:szCs w:val="24"/>
        </w:rPr>
        <w:t>tc</w:t>
      </w:r>
      <w:r w:rsidRPr="00765801">
        <w:rPr>
          <w:rFonts w:asciiTheme="minorHAnsi" w:hAnsiTheme="minorHAnsi" w:cstheme="minorHAnsi"/>
          <w:sz w:val="24"/>
          <w:szCs w:val="24"/>
        </w:rPr>
        <w:t>.</w:t>
      </w:r>
    </w:p>
    <w:p w14:paraId="36550076" w14:textId="77777777" w:rsidR="00AE5AAE" w:rsidRPr="00765801" w:rsidRDefault="00AE5AAE" w:rsidP="00AE5AAE">
      <w:pPr>
        <w:widowControl w:val="0"/>
        <w:rPr>
          <w:rFonts w:asciiTheme="minorHAnsi" w:hAnsiTheme="minorHAnsi" w:cstheme="minorHAnsi"/>
          <w:sz w:val="24"/>
          <w:szCs w:val="24"/>
        </w:rPr>
      </w:pPr>
    </w:p>
    <w:p w14:paraId="75FF82C9"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It is strongly recommended that applicants liaise with </w:t>
      </w:r>
      <w:r w:rsidR="007B0A32" w:rsidRPr="00765801">
        <w:rPr>
          <w:rFonts w:asciiTheme="minorHAnsi" w:hAnsiTheme="minorHAnsi" w:cstheme="minorHAnsi"/>
          <w:sz w:val="24"/>
          <w:szCs w:val="24"/>
        </w:rPr>
        <w:t xml:space="preserve">the </w:t>
      </w:r>
      <w:r w:rsidRPr="00765801">
        <w:rPr>
          <w:rFonts w:asciiTheme="minorHAnsi" w:hAnsiTheme="minorHAnsi" w:cstheme="minorHAnsi"/>
          <w:sz w:val="24"/>
          <w:szCs w:val="24"/>
        </w:rPr>
        <w:t>CAA before considering the embodiment of a design change so that it is clearly understood by both parties what is involved in terms of the certification basis, evidential documentation required and what must be accomplished to successfully gain CAA approval.</w:t>
      </w:r>
    </w:p>
    <w:p w14:paraId="66495AA5" w14:textId="77777777" w:rsidR="00AE5AAE" w:rsidRPr="00765801" w:rsidRDefault="00AE5AAE" w:rsidP="00AE5AAE">
      <w:pPr>
        <w:widowControl w:val="0"/>
        <w:ind w:left="720"/>
        <w:rPr>
          <w:rFonts w:asciiTheme="minorHAnsi" w:hAnsiTheme="minorHAnsi" w:cstheme="minorHAnsi"/>
          <w:sz w:val="24"/>
          <w:szCs w:val="24"/>
        </w:rPr>
      </w:pPr>
    </w:p>
    <w:p w14:paraId="27274F13" w14:textId="77777777" w:rsidR="00AE5AAE" w:rsidRPr="00765801" w:rsidRDefault="00AE5AAE" w:rsidP="00AE5AAE">
      <w:pPr>
        <w:widowControl w:val="0"/>
        <w:ind w:left="720"/>
        <w:rPr>
          <w:rFonts w:asciiTheme="minorHAnsi" w:hAnsiTheme="minorHAnsi" w:cstheme="minorHAnsi"/>
          <w:sz w:val="24"/>
          <w:szCs w:val="24"/>
        </w:rPr>
      </w:pPr>
      <w:proofErr w:type="gramStart"/>
      <w:r w:rsidRPr="00765801">
        <w:rPr>
          <w:rFonts w:asciiTheme="minorHAnsi" w:hAnsiTheme="minorHAnsi" w:cstheme="minorHAnsi"/>
          <w:sz w:val="24"/>
          <w:szCs w:val="24"/>
        </w:rPr>
        <w:t>With regard to</w:t>
      </w:r>
      <w:proofErr w:type="gramEnd"/>
      <w:r w:rsidRPr="00765801">
        <w:rPr>
          <w:rFonts w:asciiTheme="minorHAnsi" w:hAnsiTheme="minorHAnsi" w:cstheme="minorHAnsi"/>
          <w:sz w:val="24"/>
          <w:szCs w:val="24"/>
        </w:rPr>
        <w:t xml:space="preserve"> aircraft that have been “Type Accepted” via the ANAC Type Certificate particular attention is required as to the acceptable approval basis for any Design Change. For example a Major design change that has been approved by ANAC must meet CAR 21 Subpart C and at the very least CAR 21.73(b)(3). This means that the Design Change besides being ANAC approved must also have been certified, approved, </w:t>
      </w:r>
      <w:proofErr w:type="gramStart"/>
      <w:r w:rsidRPr="00765801">
        <w:rPr>
          <w:rFonts w:asciiTheme="minorHAnsi" w:hAnsiTheme="minorHAnsi" w:cstheme="minorHAnsi"/>
          <w:sz w:val="24"/>
          <w:szCs w:val="24"/>
        </w:rPr>
        <w:t>validated</w:t>
      </w:r>
      <w:proofErr w:type="gramEnd"/>
      <w:r w:rsidRPr="00765801">
        <w:rPr>
          <w:rFonts w:asciiTheme="minorHAnsi" w:hAnsiTheme="minorHAnsi" w:cstheme="minorHAnsi"/>
          <w:sz w:val="24"/>
          <w:szCs w:val="24"/>
        </w:rPr>
        <w:t xml:space="preserve"> or accepted by either EASA, FAA or Transport Canada through an internationally recognised bilateral agreement (an</w:t>
      </w:r>
      <w:r w:rsidR="00446332" w:rsidRPr="00765801">
        <w:rPr>
          <w:rFonts w:asciiTheme="minorHAnsi" w:hAnsiTheme="minorHAnsi" w:cstheme="minorHAnsi"/>
          <w:sz w:val="24"/>
          <w:szCs w:val="24"/>
        </w:rPr>
        <w:t>d associated TIP) between that S</w:t>
      </w:r>
      <w:r w:rsidRPr="00765801">
        <w:rPr>
          <w:rFonts w:asciiTheme="minorHAnsi" w:hAnsiTheme="minorHAnsi" w:cstheme="minorHAnsi"/>
          <w:sz w:val="24"/>
          <w:szCs w:val="24"/>
        </w:rPr>
        <w:t>tate and Brazil.</w:t>
      </w:r>
    </w:p>
    <w:p w14:paraId="2A114B4B" w14:textId="77777777" w:rsidR="009468B0" w:rsidRPr="00765801" w:rsidRDefault="009468B0" w:rsidP="00AE5AAE">
      <w:pPr>
        <w:widowControl w:val="0"/>
        <w:ind w:left="720"/>
        <w:rPr>
          <w:rFonts w:asciiTheme="minorHAnsi" w:hAnsiTheme="minorHAnsi" w:cstheme="minorHAnsi"/>
          <w:sz w:val="24"/>
          <w:szCs w:val="24"/>
        </w:rPr>
      </w:pPr>
    </w:p>
    <w:p w14:paraId="74824958" w14:textId="77777777" w:rsidR="00FC6856"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certification standard of an aircraft is not an easy matter to change and the assistance of the manufacturer must be sought to assist in this exercise. </w:t>
      </w:r>
    </w:p>
    <w:p w14:paraId="4544B1A6" w14:textId="77777777" w:rsidR="00FC398A" w:rsidRPr="00765801" w:rsidRDefault="00FC398A" w:rsidP="00AE5AAE">
      <w:pPr>
        <w:widowControl w:val="0"/>
        <w:ind w:left="720"/>
        <w:rPr>
          <w:rFonts w:asciiTheme="minorHAnsi" w:hAnsiTheme="minorHAnsi" w:cstheme="minorHAnsi"/>
          <w:sz w:val="24"/>
          <w:szCs w:val="24"/>
        </w:rPr>
      </w:pPr>
    </w:p>
    <w:p w14:paraId="776010BB"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Not only must all modifications and repairs be re-evaluated by an approved design organisation to ensure they comply with the desired airworthiness code, but in some cases the manufacturer may be having to supply a Flight Manual compatible to the revised certification standard at some considerable cost to the applicant.</w:t>
      </w:r>
    </w:p>
    <w:p w14:paraId="3B6ED78F" w14:textId="77777777" w:rsidR="00AE5AAE" w:rsidRPr="00765801" w:rsidRDefault="00AE5AAE" w:rsidP="00AE5AAE">
      <w:pPr>
        <w:widowControl w:val="0"/>
        <w:rPr>
          <w:rFonts w:asciiTheme="minorHAnsi" w:hAnsiTheme="minorHAnsi" w:cstheme="minorHAnsi"/>
          <w:sz w:val="24"/>
          <w:szCs w:val="24"/>
        </w:rPr>
      </w:pPr>
    </w:p>
    <w:p w14:paraId="26506C15"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Bilateral Agreements can be accessed via the weblinks provided on the SMAR Website page: </w:t>
      </w:r>
      <w:hyperlink r:id="rId20" w:history="1">
        <w:r w:rsidRPr="00765801">
          <w:rPr>
            <w:rStyle w:val="Hyperlink"/>
            <w:rFonts w:asciiTheme="minorHAnsi" w:hAnsiTheme="minorHAnsi" w:cstheme="minorHAnsi"/>
            <w:color w:val="auto"/>
            <w:sz w:val="24"/>
            <w:szCs w:val="24"/>
            <w:u w:val="none"/>
          </w:rPr>
          <w:t>Type Certificate</w:t>
        </w:r>
      </w:hyperlink>
      <w:r w:rsidRPr="00765801">
        <w:rPr>
          <w:rStyle w:val="Hyperlink"/>
          <w:rFonts w:asciiTheme="minorHAnsi" w:hAnsiTheme="minorHAnsi" w:cstheme="minorHAnsi"/>
          <w:color w:val="auto"/>
          <w:sz w:val="24"/>
          <w:szCs w:val="24"/>
          <w:u w:val="none"/>
        </w:rPr>
        <w:t>.</w:t>
      </w:r>
      <w:r w:rsidRPr="00765801">
        <w:rPr>
          <w:rFonts w:asciiTheme="minorHAnsi" w:hAnsiTheme="minorHAnsi" w:cstheme="minorHAnsi"/>
          <w:sz w:val="24"/>
          <w:szCs w:val="24"/>
        </w:rPr>
        <w:t xml:space="preserve"> It is incumbent on the applicant to demonstrate how a design change (including a Service Bulletin if applicable) has been accepted via an internationally recognised bilateral agreement. It is not the responsibility of the CAA to do this.</w:t>
      </w:r>
      <w:r w:rsidR="00FC398A" w:rsidRPr="00765801">
        <w:rPr>
          <w:rFonts w:asciiTheme="minorHAnsi" w:hAnsiTheme="minorHAnsi" w:cstheme="minorHAnsi"/>
          <w:sz w:val="24"/>
          <w:szCs w:val="24"/>
        </w:rPr>
        <w:t xml:space="preserve"> </w:t>
      </w:r>
      <w:r w:rsidRPr="00765801">
        <w:rPr>
          <w:rFonts w:asciiTheme="minorHAnsi" w:hAnsiTheme="minorHAnsi" w:cstheme="minorHAnsi"/>
          <w:sz w:val="24"/>
          <w:szCs w:val="24"/>
        </w:rPr>
        <w:t xml:space="preserve">It is an obligation for </w:t>
      </w:r>
      <w:r w:rsidR="00FC398A" w:rsidRPr="00765801">
        <w:rPr>
          <w:rFonts w:asciiTheme="minorHAnsi" w:hAnsiTheme="minorHAnsi" w:cstheme="minorHAnsi"/>
          <w:sz w:val="24"/>
          <w:szCs w:val="24"/>
        </w:rPr>
        <w:t>a</w:t>
      </w:r>
      <w:r w:rsidRPr="00765801">
        <w:rPr>
          <w:rFonts w:asciiTheme="minorHAnsi" w:hAnsiTheme="minorHAnsi" w:cstheme="minorHAnsi"/>
          <w:sz w:val="24"/>
          <w:szCs w:val="24"/>
        </w:rPr>
        <w:t>pplicants to demonstrate that any intended design change has been approved by the Certification Authority relevant to the applicable Type Certification standard of the recipient aircraft.</w:t>
      </w:r>
    </w:p>
    <w:p w14:paraId="764F2104" w14:textId="77777777" w:rsidR="00AE5AAE" w:rsidRPr="00765801" w:rsidRDefault="00AE5AAE" w:rsidP="00AE5AAE">
      <w:pPr>
        <w:widowControl w:val="0"/>
        <w:ind w:left="720"/>
        <w:rPr>
          <w:rFonts w:asciiTheme="minorHAnsi" w:hAnsiTheme="minorHAnsi" w:cstheme="minorHAnsi"/>
          <w:sz w:val="24"/>
          <w:szCs w:val="24"/>
        </w:rPr>
      </w:pPr>
    </w:p>
    <w:p w14:paraId="54B289EB"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CAR 21 Subpart C describes how a Design Change should be classified (i.e. as either Major or Minor), who can develop such design changes and how they should be approved. In all cases</w:t>
      </w:r>
      <w:r w:rsidR="007B0A32" w:rsidRPr="00765801">
        <w:rPr>
          <w:rFonts w:asciiTheme="minorHAnsi" w:hAnsiTheme="minorHAnsi" w:cstheme="minorHAnsi"/>
          <w:sz w:val="24"/>
          <w:szCs w:val="24"/>
        </w:rPr>
        <w:t xml:space="preserve">, the </w:t>
      </w:r>
      <w:r w:rsidRPr="00765801">
        <w:rPr>
          <w:rFonts w:asciiTheme="minorHAnsi" w:hAnsiTheme="minorHAnsi" w:cstheme="minorHAnsi"/>
          <w:sz w:val="24"/>
          <w:szCs w:val="24"/>
        </w:rPr>
        <w:t xml:space="preserve">CAA must validate the approval of the design change prior to its’ embodiment Ref: CAR 21.73(g) and CAR 21.75(e). </w:t>
      </w:r>
    </w:p>
    <w:p w14:paraId="6061D2C3" w14:textId="77777777" w:rsidR="00AE5AAE" w:rsidRPr="00765801" w:rsidRDefault="00AE5AAE" w:rsidP="00AE5AAE">
      <w:pPr>
        <w:widowControl w:val="0"/>
        <w:ind w:left="720"/>
        <w:rPr>
          <w:rFonts w:asciiTheme="minorHAnsi" w:hAnsiTheme="minorHAnsi" w:cstheme="minorHAnsi"/>
          <w:sz w:val="24"/>
          <w:szCs w:val="24"/>
        </w:rPr>
      </w:pPr>
    </w:p>
    <w:p w14:paraId="23DF6D3D"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For design changes that have been classified as “Major” the process is relatively straightforward and generally will result in a Supplemental Type Certificate being issued by an organisation identified in CAR 21.73(b). There are however circumstances where the TC Holder has classified the design change as major and indicated approval of this major design change via a process and documentation approved by their (state of design) approving NAA. This is also acceptable to CAA but the applicant is responsible for providing the documented substantiation this is the case.</w:t>
      </w:r>
    </w:p>
    <w:p w14:paraId="4D6E944D"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lastRenderedPageBreak/>
        <w:t>For design changes that have been classified as “Minor” the approval circumstances and processes can be a little more varied and therefore complex to understand and establish. If the design change has been developed by an appropriately approved Design Organisation (for example an EASA Part 21 Subpart J DOA) then they will produce a Minor Modification that has been approved, via their EASA approved design procedures.</w:t>
      </w:r>
    </w:p>
    <w:p w14:paraId="263C3154" w14:textId="77777777" w:rsidR="00D01A26" w:rsidRPr="00765801" w:rsidRDefault="00D01A26" w:rsidP="005E4C94">
      <w:pPr>
        <w:pStyle w:val="Heading1"/>
        <w:rPr>
          <w:lang w:val="en-GB"/>
        </w:rPr>
      </w:pPr>
    </w:p>
    <w:p w14:paraId="6E3D37CF" w14:textId="77777777" w:rsidR="00AE5AAE" w:rsidRPr="00765801" w:rsidRDefault="0022575C" w:rsidP="005E4C94">
      <w:pPr>
        <w:pStyle w:val="Heading1"/>
        <w:rPr>
          <w:lang w:val="en-GB"/>
        </w:rPr>
      </w:pPr>
      <w:bookmarkStart w:id="91" w:name="_Toc135398566"/>
      <w:r w:rsidRPr="00765801">
        <w:rPr>
          <w:lang w:val="en-GB"/>
        </w:rPr>
        <w:t>19</w:t>
      </w:r>
      <w:r w:rsidR="00FC6856" w:rsidRPr="00765801">
        <w:rPr>
          <w:lang w:val="en-GB"/>
        </w:rPr>
        <w:t>.2</w:t>
      </w:r>
      <w:r w:rsidR="00FC6856" w:rsidRPr="00765801">
        <w:rPr>
          <w:lang w:val="en-GB"/>
        </w:rPr>
        <w:tab/>
        <w:t>Service Bulletins</w:t>
      </w:r>
      <w:bookmarkEnd w:id="91"/>
    </w:p>
    <w:p w14:paraId="3D92E74D" w14:textId="77777777" w:rsidR="00AE5AAE" w:rsidRPr="00765801" w:rsidRDefault="00AE5AAE" w:rsidP="00AE5AAE">
      <w:pPr>
        <w:ind w:left="720"/>
        <w:rPr>
          <w:rFonts w:asciiTheme="minorHAnsi" w:hAnsiTheme="minorHAnsi" w:cstheme="minorHAnsi"/>
          <w:b/>
          <w:bCs/>
          <w:sz w:val="24"/>
          <w:szCs w:val="24"/>
        </w:rPr>
      </w:pPr>
    </w:p>
    <w:p w14:paraId="47C04C6A" w14:textId="77777777" w:rsidR="00245348" w:rsidRPr="00765801" w:rsidRDefault="00AE5AAE" w:rsidP="00AE5AAE">
      <w:pPr>
        <w:widowControl w:val="0"/>
        <w:ind w:left="720"/>
        <w:rPr>
          <w:rFonts w:asciiTheme="minorHAnsi" w:hAnsiTheme="minorHAnsi" w:cstheme="minorHAnsi"/>
          <w:sz w:val="24"/>
          <w:szCs w:val="24"/>
        </w:rPr>
      </w:pPr>
      <w:proofErr w:type="gramStart"/>
      <w:r w:rsidRPr="00765801">
        <w:rPr>
          <w:rFonts w:asciiTheme="minorHAnsi" w:hAnsiTheme="minorHAnsi" w:cstheme="minorHAnsi"/>
          <w:sz w:val="24"/>
          <w:szCs w:val="24"/>
        </w:rPr>
        <w:t>With regard to</w:t>
      </w:r>
      <w:proofErr w:type="gramEnd"/>
      <w:r w:rsidRPr="00765801">
        <w:rPr>
          <w:rFonts w:asciiTheme="minorHAnsi" w:hAnsiTheme="minorHAnsi" w:cstheme="minorHAnsi"/>
          <w:sz w:val="24"/>
          <w:szCs w:val="24"/>
        </w:rPr>
        <w:t xml:space="preserve"> Service Bulletins, CAR 21.81 generally allows for these to be embodied without the need for formal CAA Approval. This would depend on the Service Bulletin being published by an organisation having the appropriate authority to do so. In most cases this is quite straight forward, but there are some examples where the authority lies within a bilateral agreement. For </w:t>
      </w:r>
      <w:proofErr w:type="gramStart"/>
      <w:r w:rsidRPr="00765801">
        <w:rPr>
          <w:rFonts w:asciiTheme="minorHAnsi" w:hAnsiTheme="minorHAnsi" w:cstheme="minorHAnsi"/>
          <w:sz w:val="24"/>
          <w:szCs w:val="24"/>
        </w:rPr>
        <w:t>example</w:t>
      </w:r>
      <w:proofErr w:type="gramEnd"/>
      <w:r w:rsidRPr="00765801">
        <w:rPr>
          <w:rFonts w:asciiTheme="minorHAnsi" w:hAnsiTheme="minorHAnsi" w:cstheme="minorHAnsi"/>
          <w:sz w:val="24"/>
          <w:szCs w:val="24"/>
        </w:rPr>
        <w:t xml:space="preserve"> the Gulfstream 150, 200 or 280 type where it is manufactured in Israel under the Gulfstream FAA Production Certificate. </w:t>
      </w:r>
    </w:p>
    <w:p w14:paraId="37405760" w14:textId="77777777" w:rsidR="00245348" w:rsidRPr="00765801" w:rsidRDefault="00245348" w:rsidP="00AE5AAE">
      <w:pPr>
        <w:widowControl w:val="0"/>
        <w:ind w:left="720"/>
        <w:rPr>
          <w:rFonts w:asciiTheme="minorHAnsi" w:hAnsiTheme="minorHAnsi" w:cstheme="minorHAnsi"/>
          <w:sz w:val="24"/>
          <w:szCs w:val="24"/>
        </w:rPr>
      </w:pPr>
    </w:p>
    <w:p w14:paraId="3A64C1B0" w14:textId="77777777" w:rsidR="00446332" w:rsidRPr="00765801" w:rsidRDefault="00AE5AAE" w:rsidP="005C18D9">
      <w:pPr>
        <w:widowControl w:val="0"/>
        <w:ind w:left="720"/>
        <w:rPr>
          <w:rFonts w:asciiTheme="minorHAnsi" w:hAnsiTheme="minorHAnsi" w:cstheme="minorHAnsi"/>
          <w:sz w:val="24"/>
          <w:szCs w:val="24"/>
        </w:rPr>
      </w:pPr>
      <w:r w:rsidRPr="00765801">
        <w:rPr>
          <w:rFonts w:asciiTheme="minorHAnsi" w:hAnsiTheme="minorHAnsi" w:cstheme="minorHAnsi"/>
          <w:sz w:val="24"/>
          <w:szCs w:val="24"/>
        </w:rPr>
        <w:t>A Service Bulletin, for this aircraft type, approved by CAA Israel (CAAI) has been accepted as approved data via the bilateral agreement between the USA and Israel.</w:t>
      </w:r>
      <w:r w:rsidR="00446332" w:rsidRPr="00765801">
        <w:rPr>
          <w:rFonts w:asciiTheme="minorHAnsi" w:hAnsiTheme="minorHAnsi" w:cstheme="minorHAnsi"/>
          <w:sz w:val="24"/>
          <w:szCs w:val="24"/>
        </w:rPr>
        <w:t xml:space="preserve"> </w:t>
      </w:r>
    </w:p>
    <w:p w14:paraId="46673F2D" w14:textId="77777777" w:rsidR="00FC398A" w:rsidRPr="00765801" w:rsidRDefault="00FC398A" w:rsidP="00446332">
      <w:pPr>
        <w:widowControl w:val="0"/>
        <w:ind w:left="720"/>
        <w:rPr>
          <w:rFonts w:asciiTheme="minorHAnsi" w:hAnsiTheme="minorHAnsi" w:cstheme="minorHAnsi"/>
          <w:sz w:val="24"/>
          <w:szCs w:val="24"/>
        </w:rPr>
      </w:pPr>
    </w:p>
    <w:p w14:paraId="01EF6AB5" w14:textId="77777777" w:rsidR="00FC398A" w:rsidRPr="00765801" w:rsidRDefault="00AE5AAE" w:rsidP="00446332">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There is a possibility, however, that both a STC and SB have been issued for the same Major Design Change on some aircraft types. </w:t>
      </w:r>
      <w:r w:rsidR="004955AD" w:rsidRPr="00765801">
        <w:rPr>
          <w:rFonts w:asciiTheme="minorHAnsi" w:hAnsiTheme="minorHAnsi" w:cstheme="minorHAnsi"/>
          <w:sz w:val="24"/>
          <w:szCs w:val="24"/>
        </w:rPr>
        <w:t>(e.g. Bombardier and Gulfstream)</w:t>
      </w:r>
      <w:r w:rsidR="00446332" w:rsidRPr="00765801">
        <w:rPr>
          <w:rFonts w:asciiTheme="minorHAnsi" w:hAnsiTheme="minorHAnsi" w:cstheme="minorHAnsi"/>
          <w:sz w:val="24"/>
          <w:szCs w:val="24"/>
        </w:rPr>
        <w:t xml:space="preserve">. </w:t>
      </w:r>
    </w:p>
    <w:p w14:paraId="58DD4E8F" w14:textId="77777777" w:rsidR="00FC398A" w:rsidRPr="00765801" w:rsidRDefault="00FC398A" w:rsidP="00446332">
      <w:pPr>
        <w:widowControl w:val="0"/>
        <w:ind w:left="720"/>
        <w:rPr>
          <w:rFonts w:asciiTheme="minorHAnsi" w:hAnsiTheme="minorHAnsi" w:cstheme="minorHAnsi"/>
          <w:sz w:val="24"/>
          <w:szCs w:val="24"/>
        </w:rPr>
      </w:pPr>
    </w:p>
    <w:p w14:paraId="3D1BB59E" w14:textId="77777777" w:rsidR="00AE5AAE" w:rsidRPr="00765801" w:rsidRDefault="00AE5AAE" w:rsidP="00446332">
      <w:pPr>
        <w:widowControl w:val="0"/>
        <w:ind w:left="720"/>
        <w:rPr>
          <w:rFonts w:asciiTheme="minorHAnsi" w:hAnsiTheme="minorHAnsi" w:cstheme="minorHAnsi"/>
          <w:sz w:val="24"/>
          <w:szCs w:val="24"/>
        </w:rPr>
      </w:pPr>
      <w:r w:rsidRPr="00765801">
        <w:rPr>
          <w:rFonts w:asciiTheme="minorHAnsi" w:hAnsiTheme="minorHAnsi" w:cstheme="minorHAnsi"/>
          <w:sz w:val="24"/>
          <w:szCs w:val="24"/>
        </w:rPr>
        <w:t>This has caused some confusion for Operators and their Maintenance Providers as to what document should be referenced within the aircraft’s Continuing Airworthiness Records and what document (i.e. STC or SB) should take precedence in terms of the approval basis for the Design Change.</w:t>
      </w:r>
    </w:p>
    <w:p w14:paraId="6B134DEE" w14:textId="77777777" w:rsidR="00FC398A" w:rsidRPr="00765801" w:rsidRDefault="00FC398A" w:rsidP="00AE5AAE">
      <w:pPr>
        <w:ind w:left="720"/>
        <w:rPr>
          <w:rFonts w:asciiTheme="minorHAnsi" w:hAnsiTheme="minorHAnsi" w:cstheme="minorHAnsi"/>
          <w:sz w:val="24"/>
          <w:szCs w:val="24"/>
        </w:rPr>
      </w:pPr>
    </w:p>
    <w:p w14:paraId="5EA19400" w14:textId="77777777" w:rsidR="00AE5AAE" w:rsidRPr="00765801" w:rsidRDefault="00AE5AAE" w:rsidP="00AE5AAE">
      <w:pPr>
        <w:ind w:left="720"/>
        <w:rPr>
          <w:rFonts w:asciiTheme="minorHAnsi" w:hAnsiTheme="minorHAnsi" w:cstheme="minorHAnsi"/>
          <w:sz w:val="24"/>
          <w:szCs w:val="24"/>
        </w:rPr>
      </w:pPr>
      <w:r w:rsidRPr="00765801">
        <w:rPr>
          <w:rFonts w:asciiTheme="minorHAnsi" w:hAnsiTheme="minorHAnsi" w:cstheme="minorHAnsi"/>
          <w:sz w:val="24"/>
          <w:szCs w:val="24"/>
        </w:rPr>
        <w:t xml:space="preserve">For aircraft that are already on the San Marino T7 Register, CAR 21.73(g) requires the approval of a major design change, covered by an STC, to be signified by the issue of an approval document by the Authority. Whereas CAR 21.81 states that a design change covered by the issue of a SB is deemed to be approved by the Authority without the need for a formal approval document to be issued. </w:t>
      </w:r>
    </w:p>
    <w:p w14:paraId="77B7BD9B" w14:textId="77777777" w:rsidR="00AE5AAE" w:rsidRPr="00765801" w:rsidRDefault="00AE5AAE" w:rsidP="00AE5AAE">
      <w:pPr>
        <w:ind w:left="720"/>
        <w:rPr>
          <w:rFonts w:asciiTheme="minorHAnsi" w:hAnsiTheme="minorHAnsi" w:cstheme="minorHAnsi"/>
          <w:sz w:val="24"/>
          <w:szCs w:val="24"/>
        </w:rPr>
      </w:pPr>
    </w:p>
    <w:p w14:paraId="5EF1DBF1" w14:textId="77777777" w:rsidR="00AE5AAE" w:rsidRPr="00765801" w:rsidRDefault="00AE5AAE" w:rsidP="00AE5AAE">
      <w:pPr>
        <w:ind w:left="720"/>
        <w:rPr>
          <w:rFonts w:asciiTheme="minorHAnsi" w:hAnsiTheme="minorHAnsi" w:cstheme="minorHAnsi"/>
          <w:sz w:val="24"/>
          <w:szCs w:val="24"/>
        </w:rPr>
      </w:pPr>
      <w:r w:rsidRPr="00765801">
        <w:rPr>
          <w:rFonts w:asciiTheme="minorHAnsi" w:hAnsiTheme="minorHAnsi" w:cstheme="minorHAnsi"/>
          <w:sz w:val="24"/>
          <w:szCs w:val="24"/>
        </w:rPr>
        <w:t>In the examples that have come to light so far, there is a statement in each SB that the “Approval Basis” for the SB is that of the applicable STC or that the SB has been raised to provide the embodiment instructions for the STC , or similar wording. It therefore follows in these cases that the SB is a subordinate document to the STC and the STC must be approved in accordance with CAR 21.73 and a Form SM 45 – Application for Modification Approval – be submitted to facilitate this to occur.</w:t>
      </w:r>
    </w:p>
    <w:p w14:paraId="7F8F9778" w14:textId="77777777" w:rsidR="00E011B8" w:rsidRPr="00765801" w:rsidRDefault="00E011B8" w:rsidP="00AE5AAE">
      <w:pPr>
        <w:ind w:left="720"/>
        <w:rPr>
          <w:rFonts w:asciiTheme="minorHAnsi" w:hAnsiTheme="minorHAnsi" w:cstheme="minorHAnsi"/>
          <w:sz w:val="24"/>
          <w:szCs w:val="24"/>
        </w:rPr>
      </w:pPr>
    </w:p>
    <w:p w14:paraId="42B2DE84" w14:textId="77777777" w:rsidR="004955AD" w:rsidRPr="00765801" w:rsidRDefault="00E011B8" w:rsidP="00E011B8">
      <w:pPr>
        <w:ind w:left="720"/>
        <w:rPr>
          <w:rFonts w:asciiTheme="minorHAnsi" w:hAnsiTheme="minorHAnsi" w:cstheme="minorHAnsi"/>
          <w:sz w:val="24"/>
          <w:szCs w:val="24"/>
        </w:rPr>
      </w:pPr>
      <w:r w:rsidRPr="00765801">
        <w:rPr>
          <w:rFonts w:asciiTheme="minorHAnsi" w:hAnsiTheme="minorHAnsi" w:cstheme="minorHAnsi"/>
          <w:sz w:val="24"/>
          <w:szCs w:val="24"/>
        </w:rPr>
        <w:t xml:space="preserve">Gulfstream </w:t>
      </w:r>
      <w:r w:rsidR="00786D6A" w:rsidRPr="00765801">
        <w:rPr>
          <w:rFonts w:asciiTheme="minorHAnsi" w:hAnsiTheme="minorHAnsi" w:cstheme="minorHAnsi"/>
          <w:sz w:val="24"/>
          <w:szCs w:val="24"/>
        </w:rPr>
        <w:t>have</w:t>
      </w:r>
      <w:r w:rsidRPr="00765801">
        <w:rPr>
          <w:rFonts w:asciiTheme="minorHAnsi" w:hAnsiTheme="minorHAnsi" w:cstheme="minorHAnsi"/>
          <w:sz w:val="24"/>
          <w:szCs w:val="24"/>
        </w:rPr>
        <w:t xml:space="preserve"> different terminology for the document they use as an equiv</w:t>
      </w:r>
      <w:r w:rsidR="002472F7" w:rsidRPr="00765801">
        <w:rPr>
          <w:rFonts w:asciiTheme="minorHAnsi" w:hAnsiTheme="minorHAnsi" w:cstheme="minorHAnsi"/>
          <w:sz w:val="24"/>
          <w:szCs w:val="24"/>
        </w:rPr>
        <w:t>a</w:t>
      </w:r>
      <w:r w:rsidRPr="00765801">
        <w:rPr>
          <w:rFonts w:asciiTheme="minorHAnsi" w:hAnsiTheme="minorHAnsi" w:cstheme="minorHAnsi"/>
          <w:sz w:val="24"/>
          <w:szCs w:val="24"/>
        </w:rPr>
        <w:t>l</w:t>
      </w:r>
      <w:r w:rsidR="002472F7" w:rsidRPr="00765801">
        <w:rPr>
          <w:rFonts w:asciiTheme="minorHAnsi" w:hAnsiTheme="minorHAnsi" w:cstheme="minorHAnsi"/>
          <w:sz w:val="24"/>
          <w:szCs w:val="24"/>
        </w:rPr>
        <w:t>e</w:t>
      </w:r>
      <w:r w:rsidRPr="00765801">
        <w:rPr>
          <w:rFonts w:asciiTheme="minorHAnsi" w:hAnsiTheme="minorHAnsi" w:cstheme="minorHAnsi"/>
          <w:sz w:val="24"/>
          <w:szCs w:val="24"/>
        </w:rPr>
        <w:t xml:space="preserve">nt to a Service Bulletin, they use the term “Aircraft Service Change” (ASC). </w:t>
      </w:r>
      <w:r w:rsidR="004955AD" w:rsidRPr="00765801">
        <w:rPr>
          <w:rFonts w:asciiTheme="minorHAnsi" w:hAnsiTheme="minorHAnsi" w:cstheme="minorHAnsi"/>
          <w:sz w:val="24"/>
          <w:szCs w:val="24"/>
        </w:rPr>
        <w:t xml:space="preserve">In some </w:t>
      </w:r>
      <w:proofErr w:type="gramStart"/>
      <w:r w:rsidR="004955AD" w:rsidRPr="00765801">
        <w:rPr>
          <w:rFonts w:asciiTheme="minorHAnsi" w:hAnsiTheme="minorHAnsi" w:cstheme="minorHAnsi"/>
          <w:sz w:val="24"/>
          <w:szCs w:val="24"/>
        </w:rPr>
        <w:t>cases</w:t>
      </w:r>
      <w:proofErr w:type="gramEnd"/>
      <w:r w:rsidR="004955AD" w:rsidRPr="00765801">
        <w:rPr>
          <w:rFonts w:asciiTheme="minorHAnsi" w:hAnsiTheme="minorHAnsi" w:cstheme="minorHAnsi"/>
          <w:sz w:val="24"/>
          <w:szCs w:val="24"/>
        </w:rPr>
        <w:t xml:space="preserve"> it is a combination of two documents, an ASC and a Customer Bulletin (CB). This is usually when an inspection, or some other similar maintenance action, is required.</w:t>
      </w:r>
    </w:p>
    <w:p w14:paraId="630F349C" w14:textId="77777777" w:rsidR="004955AD" w:rsidRPr="00765801" w:rsidRDefault="004955AD" w:rsidP="00E011B8">
      <w:pPr>
        <w:ind w:left="720"/>
        <w:rPr>
          <w:rFonts w:asciiTheme="minorHAnsi" w:hAnsiTheme="minorHAnsi" w:cstheme="minorHAnsi"/>
          <w:sz w:val="24"/>
          <w:szCs w:val="24"/>
        </w:rPr>
      </w:pPr>
    </w:p>
    <w:p w14:paraId="59622986" w14:textId="77777777" w:rsidR="004955AD" w:rsidRPr="00765801" w:rsidRDefault="00E011B8" w:rsidP="00E011B8">
      <w:pPr>
        <w:ind w:left="720"/>
        <w:rPr>
          <w:rFonts w:asciiTheme="minorHAnsi" w:hAnsiTheme="minorHAnsi" w:cstheme="minorHAnsi"/>
          <w:sz w:val="24"/>
          <w:szCs w:val="24"/>
        </w:rPr>
      </w:pPr>
      <w:r w:rsidRPr="00765801">
        <w:rPr>
          <w:rFonts w:asciiTheme="minorHAnsi" w:hAnsiTheme="minorHAnsi" w:cstheme="minorHAnsi"/>
          <w:sz w:val="24"/>
          <w:szCs w:val="24"/>
        </w:rPr>
        <w:t xml:space="preserve">This </w:t>
      </w:r>
      <w:proofErr w:type="gramStart"/>
      <w:r w:rsidRPr="00765801">
        <w:rPr>
          <w:rFonts w:asciiTheme="minorHAnsi" w:hAnsiTheme="minorHAnsi" w:cstheme="minorHAnsi"/>
          <w:sz w:val="24"/>
          <w:szCs w:val="24"/>
        </w:rPr>
        <w:t>in itself is</w:t>
      </w:r>
      <w:proofErr w:type="gramEnd"/>
      <w:r w:rsidRPr="00765801">
        <w:rPr>
          <w:rFonts w:asciiTheme="minorHAnsi" w:hAnsiTheme="minorHAnsi" w:cstheme="minorHAnsi"/>
          <w:sz w:val="24"/>
          <w:szCs w:val="24"/>
        </w:rPr>
        <w:t xml:space="preserve"> not a problem once known. What does need to be understood however is that historically the wording within the design change regulatory statement, at the beginning of every ASC, has changed over time. Some of the older ASC’s contain a sentence: </w:t>
      </w:r>
      <w:r w:rsidRPr="00765801">
        <w:rPr>
          <w:rFonts w:asciiTheme="minorHAnsi" w:hAnsiTheme="minorHAnsi" w:cstheme="minorHAnsi"/>
          <w:b/>
          <w:bCs/>
          <w:i/>
          <w:iCs/>
          <w:sz w:val="24"/>
          <w:szCs w:val="24"/>
        </w:rPr>
        <w:t>“Individual approval should be obtained from the appropriate airworthiness agency prior to installation on aircraft registered outside of the United States”</w:t>
      </w:r>
      <w:r w:rsidRPr="00765801">
        <w:rPr>
          <w:rFonts w:asciiTheme="minorHAnsi" w:hAnsiTheme="minorHAnsi" w:cstheme="minorHAnsi"/>
          <w:sz w:val="24"/>
          <w:szCs w:val="24"/>
        </w:rPr>
        <w:t xml:space="preserve">. </w:t>
      </w:r>
    </w:p>
    <w:p w14:paraId="25DFE641" w14:textId="77777777" w:rsidR="00E011B8" w:rsidRPr="00765801" w:rsidRDefault="00E011B8" w:rsidP="00E011B8">
      <w:pPr>
        <w:ind w:left="720"/>
        <w:rPr>
          <w:rFonts w:asciiTheme="minorHAnsi" w:hAnsiTheme="minorHAnsi" w:cstheme="minorHAnsi"/>
          <w:sz w:val="24"/>
          <w:szCs w:val="24"/>
        </w:rPr>
      </w:pPr>
      <w:r w:rsidRPr="00765801">
        <w:rPr>
          <w:rFonts w:asciiTheme="minorHAnsi" w:hAnsiTheme="minorHAnsi" w:cstheme="minorHAnsi"/>
          <w:sz w:val="24"/>
          <w:szCs w:val="24"/>
        </w:rPr>
        <w:lastRenderedPageBreak/>
        <w:t xml:space="preserve">This of course means that when an ASC (containing this sentence) is to be embodied on to a San Marino T7 registered aircraft </w:t>
      </w:r>
      <w:r w:rsidR="00786D6A" w:rsidRPr="00765801">
        <w:rPr>
          <w:rFonts w:asciiTheme="minorHAnsi" w:hAnsiTheme="minorHAnsi" w:cstheme="minorHAnsi"/>
          <w:sz w:val="24"/>
          <w:szCs w:val="24"/>
        </w:rPr>
        <w:t xml:space="preserve">prior </w:t>
      </w:r>
      <w:r w:rsidRPr="00765801">
        <w:rPr>
          <w:rFonts w:asciiTheme="minorHAnsi" w:hAnsiTheme="minorHAnsi" w:cstheme="minorHAnsi"/>
          <w:sz w:val="24"/>
          <w:szCs w:val="24"/>
        </w:rPr>
        <w:t xml:space="preserve">specific approval must </w:t>
      </w:r>
      <w:r w:rsidR="004955AD" w:rsidRPr="00765801">
        <w:rPr>
          <w:rFonts w:asciiTheme="minorHAnsi" w:hAnsiTheme="minorHAnsi" w:cstheme="minorHAnsi"/>
          <w:sz w:val="24"/>
          <w:szCs w:val="24"/>
        </w:rPr>
        <w:t>be obtain</w:t>
      </w:r>
      <w:r w:rsidRPr="00765801">
        <w:rPr>
          <w:rFonts w:asciiTheme="minorHAnsi" w:hAnsiTheme="minorHAnsi" w:cstheme="minorHAnsi"/>
          <w:sz w:val="24"/>
          <w:szCs w:val="24"/>
        </w:rPr>
        <w:t xml:space="preserve">ed from </w:t>
      </w:r>
      <w:r w:rsidR="007B0A32" w:rsidRPr="00765801">
        <w:rPr>
          <w:rFonts w:asciiTheme="minorHAnsi" w:hAnsiTheme="minorHAnsi" w:cstheme="minorHAnsi"/>
          <w:sz w:val="24"/>
          <w:szCs w:val="24"/>
        </w:rPr>
        <w:t xml:space="preserve">the </w:t>
      </w:r>
      <w:r w:rsidRPr="00765801">
        <w:rPr>
          <w:rFonts w:asciiTheme="minorHAnsi" w:hAnsiTheme="minorHAnsi" w:cstheme="minorHAnsi"/>
          <w:sz w:val="24"/>
          <w:szCs w:val="24"/>
        </w:rPr>
        <w:t>CAA and a Form SM 45 – Application for Modification Approval – be submitted to facilitate this to occur.</w:t>
      </w:r>
    </w:p>
    <w:p w14:paraId="199106A9" w14:textId="77777777" w:rsidR="008243C9" w:rsidRPr="00765801" w:rsidRDefault="008243C9" w:rsidP="00E011B8">
      <w:pPr>
        <w:ind w:left="720"/>
        <w:rPr>
          <w:rFonts w:asciiTheme="minorHAnsi" w:hAnsiTheme="minorHAnsi" w:cstheme="minorHAnsi"/>
          <w:sz w:val="24"/>
          <w:szCs w:val="24"/>
        </w:rPr>
      </w:pPr>
    </w:p>
    <w:p w14:paraId="6BB939F7" w14:textId="77777777" w:rsidR="009468B0" w:rsidRPr="00765801" w:rsidRDefault="004955AD" w:rsidP="00446332">
      <w:pPr>
        <w:ind w:left="720"/>
        <w:rPr>
          <w:rFonts w:asciiTheme="minorHAnsi" w:hAnsiTheme="minorHAnsi" w:cstheme="minorHAnsi"/>
          <w:b/>
          <w:bCs/>
          <w:i/>
          <w:iCs/>
          <w:sz w:val="24"/>
          <w:szCs w:val="24"/>
        </w:rPr>
      </w:pPr>
      <w:r w:rsidRPr="00765801">
        <w:rPr>
          <w:rFonts w:asciiTheme="minorHAnsi" w:hAnsiTheme="minorHAnsi" w:cstheme="minorHAnsi"/>
          <w:sz w:val="24"/>
          <w:szCs w:val="24"/>
        </w:rPr>
        <w:t>Current regulatory statement wording within an ASC now appears to include wording such as: “</w:t>
      </w:r>
      <w:r w:rsidRPr="00765801">
        <w:rPr>
          <w:rFonts w:asciiTheme="minorHAnsi" w:hAnsiTheme="minorHAnsi" w:cstheme="minorHAnsi"/>
          <w:b/>
          <w:bCs/>
          <w:i/>
          <w:iCs/>
          <w:sz w:val="24"/>
          <w:szCs w:val="24"/>
        </w:rPr>
        <w:t xml:space="preserve">The design of this ASC is approved by aircraft type design data for installation on aircraft registered for operation in accordance with applicable regulations of the FAA and the EASA”. </w:t>
      </w:r>
    </w:p>
    <w:p w14:paraId="3BF197E4" w14:textId="77777777" w:rsidR="009468B0" w:rsidRPr="00765801" w:rsidRDefault="009468B0" w:rsidP="00446332">
      <w:pPr>
        <w:ind w:left="720"/>
        <w:rPr>
          <w:rFonts w:asciiTheme="minorHAnsi" w:hAnsiTheme="minorHAnsi" w:cstheme="minorHAnsi"/>
          <w:b/>
          <w:bCs/>
          <w:i/>
          <w:iCs/>
          <w:sz w:val="24"/>
          <w:szCs w:val="24"/>
        </w:rPr>
      </w:pPr>
    </w:p>
    <w:p w14:paraId="3E5CD3AE" w14:textId="77777777" w:rsidR="004955AD" w:rsidRPr="00765801" w:rsidRDefault="004955AD" w:rsidP="00446332">
      <w:pPr>
        <w:ind w:left="720"/>
        <w:rPr>
          <w:rFonts w:asciiTheme="minorHAnsi" w:hAnsiTheme="minorHAnsi" w:cstheme="minorHAnsi"/>
          <w:b/>
          <w:bCs/>
          <w:i/>
          <w:iCs/>
          <w:sz w:val="24"/>
          <w:szCs w:val="24"/>
        </w:rPr>
      </w:pPr>
      <w:r w:rsidRPr="00765801">
        <w:rPr>
          <w:rFonts w:asciiTheme="minorHAnsi" w:hAnsiTheme="minorHAnsi" w:cstheme="minorHAnsi"/>
          <w:sz w:val="24"/>
          <w:szCs w:val="24"/>
        </w:rPr>
        <w:t xml:space="preserve">Whilst this wording appears to imply it is only applicable to aircraft “operated” in accordance FAA or EASA regulations, it has been agreed with Gulfstream that SM CAA will accept </w:t>
      </w:r>
      <w:proofErr w:type="gramStart"/>
      <w:r w:rsidRPr="00765801">
        <w:rPr>
          <w:rFonts w:asciiTheme="minorHAnsi" w:hAnsiTheme="minorHAnsi" w:cstheme="minorHAnsi"/>
          <w:sz w:val="24"/>
          <w:szCs w:val="24"/>
        </w:rPr>
        <w:t>ASC’s</w:t>
      </w:r>
      <w:proofErr w:type="gramEnd"/>
      <w:r w:rsidRPr="00765801">
        <w:rPr>
          <w:rFonts w:asciiTheme="minorHAnsi" w:hAnsiTheme="minorHAnsi" w:cstheme="minorHAnsi"/>
          <w:sz w:val="24"/>
          <w:szCs w:val="24"/>
        </w:rPr>
        <w:t xml:space="preserve"> with this wording included without further approval being required.</w:t>
      </w:r>
    </w:p>
    <w:p w14:paraId="0A31897D" w14:textId="77777777" w:rsidR="004955AD" w:rsidRPr="00765801" w:rsidRDefault="004955AD" w:rsidP="00E011B8">
      <w:pPr>
        <w:ind w:left="720"/>
        <w:rPr>
          <w:rFonts w:asciiTheme="minorHAnsi" w:hAnsiTheme="minorHAnsi" w:cstheme="minorHAnsi"/>
          <w:sz w:val="24"/>
          <w:szCs w:val="24"/>
        </w:rPr>
      </w:pPr>
    </w:p>
    <w:p w14:paraId="29743AA2" w14:textId="77777777" w:rsidR="00FC398A" w:rsidRPr="00765801" w:rsidRDefault="008243C9" w:rsidP="00E011B8">
      <w:pPr>
        <w:ind w:left="720"/>
        <w:rPr>
          <w:rFonts w:asciiTheme="minorHAnsi" w:hAnsiTheme="minorHAnsi" w:cstheme="minorHAnsi"/>
          <w:color w:val="000000" w:themeColor="text1"/>
          <w:sz w:val="24"/>
          <w:szCs w:val="24"/>
        </w:rPr>
      </w:pPr>
      <w:r w:rsidRPr="00765801">
        <w:rPr>
          <w:rFonts w:asciiTheme="minorHAnsi" w:hAnsiTheme="minorHAnsi" w:cstheme="minorHAnsi"/>
          <w:sz w:val="24"/>
          <w:szCs w:val="24"/>
        </w:rPr>
        <w:t>It is also important</w:t>
      </w:r>
      <w:r w:rsidR="00F55205" w:rsidRPr="00765801">
        <w:rPr>
          <w:rFonts w:asciiTheme="minorHAnsi" w:hAnsiTheme="minorHAnsi" w:cstheme="minorHAnsi"/>
          <w:sz w:val="24"/>
          <w:szCs w:val="24"/>
        </w:rPr>
        <w:t xml:space="preserve">, when considering the embodiment of an ASC, </w:t>
      </w:r>
      <w:r w:rsidRPr="00765801">
        <w:rPr>
          <w:rFonts w:asciiTheme="minorHAnsi" w:hAnsiTheme="minorHAnsi" w:cstheme="minorHAnsi"/>
          <w:sz w:val="24"/>
          <w:szCs w:val="24"/>
        </w:rPr>
        <w:t xml:space="preserve">to establish within </w:t>
      </w:r>
      <w:r w:rsidR="00F55205" w:rsidRPr="00765801">
        <w:rPr>
          <w:rFonts w:asciiTheme="minorHAnsi" w:hAnsiTheme="minorHAnsi" w:cstheme="minorHAnsi"/>
          <w:sz w:val="24"/>
          <w:szCs w:val="24"/>
        </w:rPr>
        <w:t xml:space="preserve">the ASC regulatory statement that it is applicable to the aircraft certification standard declared at Type Acceptance, when the aircraft </w:t>
      </w:r>
      <w:r w:rsidR="00066564" w:rsidRPr="00765801">
        <w:rPr>
          <w:rFonts w:asciiTheme="minorHAnsi" w:hAnsiTheme="minorHAnsi" w:cstheme="minorHAnsi"/>
          <w:sz w:val="24"/>
          <w:szCs w:val="24"/>
        </w:rPr>
        <w:t xml:space="preserve">first </w:t>
      </w:r>
      <w:r w:rsidR="00F55205" w:rsidRPr="00765801">
        <w:rPr>
          <w:rFonts w:asciiTheme="minorHAnsi" w:hAnsiTheme="minorHAnsi" w:cstheme="minorHAnsi"/>
          <w:sz w:val="24"/>
          <w:szCs w:val="24"/>
        </w:rPr>
        <w:t>came on to the San Marino register</w:t>
      </w:r>
      <w:r w:rsidR="00DC53A2" w:rsidRPr="00765801">
        <w:rPr>
          <w:rFonts w:asciiTheme="minorHAnsi" w:hAnsiTheme="minorHAnsi" w:cstheme="minorHAnsi"/>
          <w:sz w:val="24"/>
          <w:szCs w:val="24"/>
        </w:rPr>
        <w:t xml:space="preserve"> and </w:t>
      </w:r>
      <w:r w:rsidR="00DC53A2" w:rsidRPr="00765801">
        <w:rPr>
          <w:rFonts w:asciiTheme="minorHAnsi" w:hAnsiTheme="minorHAnsi" w:cstheme="minorHAnsi"/>
          <w:color w:val="000000" w:themeColor="text1"/>
          <w:sz w:val="24"/>
          <w:szCs w:val="24"/>
        </w:rPr>
        <w:t>whether the regulatory statement says it is only applicable to US registered aircraft.</w:t>
      </w:r>
      <w:r w:rsidR="00865F32" w:rsidRPr="00765801">
        <w:rPr>
          <w:rFonts w:asciiTheme="minorHAnsi" w:hAnsiTheme="minorHAnsi" w:cstheme="minorHAnsi"/>
          <w:color w:val="000000" w:themeColor="text1"/>
          <w:sz w:val="24"/>
          <w:szCs w:val="24"/>
        </w:rPr>
        <w:t xml:space="preserve"> </w:t>
      </w:r>
    </w:p>
    <w:p w14:paraId="6AFA117F" w14:textId="77777777" w:rsidR="00FC398A" w:rsidRPr="00765801" w:rsidRDefault="00FC398A" w:rsidP="00E011B8">
      <w:pPr>
        <w:ind w:left="720"/>
        <w:rPr>
          <w:rFonts w:asciiTheme="minorHAnsi" w:hAnsiTheme="minorHAnsi" w:cstheme="minorHAnsi"/>
          <w:color w:val="000000" w:themeColor="text1"/>
          <w:sz w:val="24"/>
          <w:szCs w:val="24"/>
        </w:rPr>
      </w:pPr>
    </w:p>
    <w:p w14:paraId="167E1B44" w14:textId="77777777" w:rsidR="008243C9" w:rsidRPr="00765801" w:rsidRDefault="00865F32" w:rsidP="00E011B8">
      <w:pPr>
        <w:ind w:left="720"/>
        <w:rPr>
          <w:rFonts w:asciiTheme="minorHAnsi" w:hAnsiTheme="minorHAnsi" w:cstheme="minorHAnsi"/>
          <w:sz w:val="24"/>
          <w:szCs w:val="24"/>
        </w:rPr>
      </w:pPr>
      <w:r w:rsidRPr="00765801">
        <w:rPr>
          <w:rFonts w:asciiTheme="minorHAnsi" w:hAnsiTheme="minorHAnsi" w:cstheme="minorHAnsi"/>
          <w:color w:val="000000" w:themeColor="text1"/>
          <w:sz w:val="24"/>
          <w:szCs w:val="24"/>
        </w:rPr>
        <w:t>This researc</w:t>
      </w:r>
      <w:r w:rsidRPr="00765801">
        <w:rPr>
          <w:rFonts w:asciiTheme="minorHAnsi" w:hAnsiTheme="minorHAnsi" w:cstheme="minorHAnsi"/>
          <w:sz w:val="24"/>
          <w:szCs w:val="24"/>
        </w:rPr>
        <w:t>h is the responsibility of the operator and not for the CAA to establish.</w:t>
      </w:r>
    </w:p>
    <w:p w14:paraId="7EE8C95B" w14:textId="77777777" w:rsidR="00FC398A" w:rsidRPr="00765801" w:rsidRDefault="00FC398A" w:rsidP="00E011B8">
      <w:pPr>
        <w:ind w:left="720"/>
        <w:rPr>
          <w:rFonts w:asciiTheme="minorHAnsi" w:eastAsia="Times New Roman" w:hAnsiTheme="minorHAnsi" w:cstheme="minorHAnsi"/>
          <w:lang w:eastAsia="en-GB"/>
        </w:rPr>
      </w:pPr>
    </w:p>
    <w:p w14:paraId="4381971A" w14:textId="77777777" w:rsidR="00AE5AAE" w:rsidRPr="00765801" w:rsidRDefault="0022575C" w:rsidP="005E4C94">
      <w:pPr>
        <w:pStyle w:val="Heading1"/>
        <w:rPr>
          <w:lang w:val="en-GB"/>
        </w:rPr>
      </w:pPr>
      <w:bookmarkStart w:id="92" w:name="_Toc135398567"/>
      <w:r w:rsidRPr="00765801">
        <w:rPr>
          <w:lang w:val="en-GB"/>
        </w:rPr>
        <w:t>19</w:t>
      </w:r>
      <w:r w:rsidR="00AE5AAE" w:rsidRPr="00765801">
        <w:rPr>
          <w:lang w:val="en-GB"/>
        </w:rPr>
        <w:t>.</w:t>
      </w:r>
      <w:r w:rsidR="00FC6856" w:rsidRPr="00765801">
        <w:rPr>
          <w:lang w:val="en-GB"/>
        </w:rPr>
        <w:t>3</w:t>
      </w:r>
      <w:r w:rsidR="00AE5AAE" w:rsidRPr="00765801">
        <w:rPr>
          <w:lang w:val="en-GB"/>
        </w:rPr>
        <w:tab/>
      </w:r>
      <w:r w:rsidR="00FC6856" w:rsidRPr="00765801">
        <w:rPr>
          <w:lang w:val="en-GB"/>
        </w:rPr>
        <w:t>Design Change Development Based on the FAA System</w:t>
      </w:r>
      <w:bookmarkEnd w:id="92"/>
    </w:p>
    <w:p w14:paraId="5D8EA1C7" w14:textId="77777777" w:rsidR="00AE5AAE" w:rsidRPr="00765801" w:rsidRDefault="00AE5AAE" w:rsidP="00AE5AAE">
      <w:pPr>
        <w:widowControl w:val="0"/>
        <w:rPr>
          <w:rFonts w:asciiTheme="minorHAnsi" w:hAnsiTheme="minorHAnsi" w:cstheme="minorHAnsi"/>
          <w:sz w:val="24"/>
          <w:szCs w:val="24"/>
        </w:rPr>
      </w:pPr>
    </w:p>
    <w:p w14:paraId="43E12742" w14:textId="77777777" w:rsidR="009468B0"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For minor modifications that have been developed under the FAA Regulatory system and by a FAR 145 approved Repair Station it can be a little more complex to provide the required design change substantiation that satisfies CAR 21.75 requirements. </w:t>
      </w:r>
    </w:p>
    <w:p w14:paraId="2FABF242" w14:textId="77777777" w:rsidR="009468B0" w:rsidRPr="00765801" w:rsidRDefault="009468B0" w:rsidP="00AE5AAE">
      <w:pPr>
        <w:widowControl w:val="0"/>
        <w:ind w:left="720"/>
        <w:rPr>
          <w:rFonts w:asciiTheme="minorHAnsi" w:hAnsiTheme="minorHAnsi" w:cstheme="minorHAnsi"/>
          <w:sz w:val="24"/>
          <w:szCs w:val="24"/>
        </w:rPr>
      </w:pPr>
    </w:p>
    <w:p w14:paraId="72799B4D"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Terminology is also a consideration in the process as within FAA vocabulary a modification is termed as an “Alteration” and when an Alteration has been classified as “Minor” it can be deemed to be approved quite legitimately within the FAA regulations by a FAR 145 Repair Station (Ref FAR 43). </w:t>
      </w:r>
    </w:p>
    <w:p w14:paraId="3E47C432" w14:textId="77777777" w:rsidR="009468B0" w:rsidRPr="00765801" w:rsidRDefault="009468B0" w:rsidP="00AE5AAE">
      <w:pPr>
        <w:widowControl w:val="0"/>
        <w:ind w:left="720"/>
        <w:rPr>
          <w:rFonts w:asciiTheme="minorHAnsi" w:hAnsiTheme="minorHAnsi" w:cstheme="minorHAnsi"/>
          <w:sz w:val="24"/>
          <w:szCs w:val="24"/>
        </w:rPr>
      </w:pPr>
    </w:p>
    <w:p w14:paraId="623E894E"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FAA have also defined two sources of data for design changes: </w:t>
      </w:r>
    </w:p>
    <w:p w14:paraId="142658B2" w14:textId="77777777" w:rsidR="00AE5AAE" w:rsidRPr="00765801" w:rsidRDefault="00AE5AAE" w:rsidP="00AE5AAE">
      <w:pPr>
        <w:widowControl w:val="0"/>
        <w:ind w:left="720"/>
        <w:rPr>
          <w:rFonts w:asciiTheme="minorHAnsi" w:hAnsiTheme="minorHAnsi" w:cstheme="minorHAnsi"/>
          <w:sz w:val="24"/>
          <w:szCs w:val="24"/>
        </w:rPr>
      </w:pPr>
    </w:p>
    <w:p w14:paraId="1E255299" w14:textId="77777777" w:rsidR="00AE5AAE" w:rsidRPr="00765801" w:rsidRDefault="00AE5AAE" w:rsidP="00F91880">
      <w:pPr>
        <w:pStyle w:val="ListParagraph"/>
        <w:widowControl w:val="0"/>
        <w:numPr>
          <w:ilvl w:val="0"/>
          <w:numId w:val="32"/>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Approved Data, which by its very name indicates this da</w:t>
      </w:r>
      <w:r w:rsidR="00081B56" w:rsidRPr="00765801">
        <w:rPr>
          <w:rFonts w:asciiTheme="minorHAnsi" w:hAnsiTheme="minorHAnsi" w:cstheme="minorHAnsi"/>
          <w:sz w:val="24"/>
          <w:szCs w:val="24"/>
        </w:rPr>
        <w:t>ta has been approved by the FAA</w:t>
      </w:r>
      <w:r w:rsidRPr="00765801">
        <w:rPr>
          <w:rFonts w:asciiTheme="minorHAnsi" w:hAnsiTheme="minorHAnsi" w:cstheme="minorHAnsi"/>
          <w:sz w:val="24"/>
          <w:szCs w:val="24"/>
        </w:rPr>
        <w:t xml:space="preserve">. All major design changes must use approved data as their source of development, and </w:t>
      </w:r>
    </w:p>
    <w:p w14:paraId="18DE7853" w14:textId="77777777" w:rsidR="00081B56" w:rsidRPr="00765801" w:rsidRDefault="00081B56" w:rsidP="00081B56">
      <w:pPr>
        <w:pStyle w:val="ListParagraph"/>
        <w:widowControl w:val="0"/>
        <w:ind w:left="1418"/>
        <w:contextualSpacing/>
        <w:rPr>
          <w:rFonts w:asciiTheme="minorHAnsi" w:hAnsiTheme="minorHAnsi" w:cstheme="minorHAnsi"/>
          <w:sz w:val="24"/>
          <w:szCs w:val="24"/>
        </w:rPr>
      </w:pPr>
    </w:p>
    <w:p w14:paraId="29BAB93B" w14:textId="77777777" w:rsidR="00AE5AAE" w:rsidRPr="00765801" w:rsidRDefault="00AE5AAE" w:rsidP="00F91880">
      <w:pPr>
        <w:pStyle w:val="ListParagraph"/>
        <w:widowControl w:val="0"/>
        <w:numPr>
          <w:ilvl w:val="0"/>
          <w:numId w:val="32"/>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Acceptable Data, this data is a little more problematic to establish and source. For example if an FAA AC does not specifically state that it can be used as approved data it can only be used as acceptable data. FAA minor alterations can use acceptable data but must make clear reference to it and how it has been used.</w:t>
      </w:r>
    </w:p>
    <w:p w14:paraId="7B60E54C" w14:textId="77777777" w:rsidR="00AE5AAE" w:rsidRPr="00765801" w:rsidRDefault="00AE5AAE" w:rsidP="00AE5AAE">
      <w:pPr>
        <w:widowControl w:val="0"/>
        <w:ind w:left="720"/>
        <w:rPr>
          <w:rFonts w:asciiTheme="minorHAnsi" w:hAnsiTheme="minorHAnsi" w:cstheme="minorHAnsi"/>
          <w:sz w:val="24"/>
          <w:szCs w:val="24"/>
        </w:rPr>
      </w:pPr>
    </w:p>
    <w:p w14:paraId="4F497EC8"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In order to provide some assistance as to what the basis acceptable for CAA acceptance of Design Changes developed within the FAA Regulatory </w:t>
      </w:r>
      <w:proofErr w:type="gramStart"/>
      <w:r w:rsidRPr="00765801">
        <w:rPr>
          <w:rFonts w:asciiTheme="minorHAnsi" w:hAnsiTheme="minorHAnsi" w:cstheme="minorHAnsi"/>
          <w:sz w:val="24"/>
          <w:szCs w:val="24"/>
        </w:rPr>
        <w:t>System</w:t>
      </w:r>
      <w:proofErr w:type="gramEnd"/>
      <w:r w:rsidRPr="00765801">
        <w:rPr>
          <w:rFonts w:asciiTheme="minorHAnsi" w:hAnsiTheme="minorHAnsi" w:cstheme="minorHAnsi"/>
          <w:sz w:val="24"/>
          <w:szCs w:val="24"/>
        </w:rPr>
        <w:t xml:space="preserve"> please refer to Table 1 below:</w:t>
      </w:r>
    </w:p>
    <w:p w14:paraId="5191A755" w14:textId="77777777" w:rsidR="009468B0" w:rsidRPr="00765801" w:rsidRDefault="009468B0" w:rsidP="00AE5AAE">
      <w:pPr>
        <w:widowControl w:val="0"/>
        <w:ind w:left="720"/>
        <w:rPr>
          <w:rFonts w:asciiTheme="minorHAnsi" w:hAnsiTheme="minorHAnsi" w:cstheme="minorHAnsi"/>
          <w:sz w:val="24"/>
          <w:szCs w:val="24"/>
        </w:rPr>
      </w:pPr>
    </w:p>
    <w:p w14:paraId="5BCD3833" w14:textId="77777777" w:rsidR="009468B0" w:rsidRPr="00765801" w:rsidRDefault="009468B0" w:rsidP="00AE5AAE">
      <w:pPr>
        <w:widowControl w:val="0"/>
        <w:ind w:left="720"/>
        <w:rPr>
          <w:rFonts w:asciiTheme="minorHAnsi" w:hAnsiTheme="minorHAnsi" w:cstheme="minorHAnsi"/>
          <w:sz w:val="24"/>
          <w:szCs w:val="24"/>
        </w:rPr>
      </w:pPr>
    </w:p>
    <w:p w14:paraId="6AF1F1F0" w14:textId="77777777" w:rsidR="009468B0" w:rsidRPr="00765801" w:rsidRDefault="009468B0" w:rsidP="00AE5AAE">
      <w:pPr>
        <w:widowControl w:val="0"/>
        <w:ind w:left="720"/>
        <w:rPr>
          <w:rFonts w:asciiTheme="minorHAnsi" w:hAnsiTheme="minorHAnsi" w:cstheme="minorHAnsi"/>
          <w:sz w:val="24"/>
          <w:szCs w:val="24"/>
        </w:rPr>
      </w:pPr>
    </w:p>
    <w:p w14:paraId="5EDB763A" w14:textId="77777777" w:rsidR="009468B0" w:rsidRPr="00765801" w:rsidRDefault="009468B0" w:rsidP="00AE5AAE">
      <w:pPr>
        <w:widowControl w:val="0"/>
        <w:ind w:left="720"/>
        <w:rPr>
          <w:rFonts w:asciiTheme="minorHAnsi" w:hAnsiTheme="minorHAnsi" w:cstheme="minorHAnsi"/>
          <w:sz w:val="24"/>
          <w:szCs w:val="24"/>
        </w:rPr>
      </w:pPr>
    </w:p>
    <w:p w14:paraId="24537A98" w14:textId="77777777" w:rsidR="009468B0" w:rsidRPr="00765801" w:rsidRDefault="009468B0" w:rsidP="00AE5AAE">
      <w:pPr>
        <w:widowControl w:val="0"/>
        <w:ind w:left="720"/>
        <w:rPr>
          <w:rFonts w:asciiTheme="minorHAnsi" w:hAnsiTheme="minorHAnsi" w:cstheme="minorHAnsi"/>
          <w:sz w:val="24"/>
          <w:szCs w:val="24"/>
        </w:rPr>
      </w:pPr>
    </w:p>
    <w:p w14:paraId="3192E5CC" w14:textId="77777777" w:rsidR="009468B0" w:rsidRPr="00765801" w:rsidRDefault="009468B0" w:rsidP="00AE5AAE">
      <w:pPr>
        <w:widowControl w:val="0"/>
        <w:ind w:left="720"/>
        <w:rPr>
          <w:rFonts w:asciiTheme="minorHAnsi" w:hAnsiTheme="minorHAnsi" w:cstheme="minorHAnsi"/>
          <w:sz w:val="24"/>
          <w:szCs w:val="24"/>
        </w:rPr>
      </w:pPr>
    </w:p>
    <w:p w14:paraId="6B868F02" w14:textId="77777777" w:rsidR="009468B0" w:rsidRPr="00765801" w:rsidRDefault="009468B0" w:rsidP="00AE5AAE">
      <w:pPr>
        <w:widowControl w:val="0"/>
        <w:ind w:left="720"/>
        <w:rPr>
          <w:rFonts w:asciiTheme="minorHAnsi" w:hAnsiTheme="minorHAnsi" w:cstheme="minorHAnsi"/>
          <w:sz w:val="24"/>
          <w:szCs w:val="24"/>
        </w:rPr>
      </w:pPr>
    </w:p>
    <w:p w14:paraId="24294001" w14:textId="77777777" w:rsidR="00AE5AAE" w:rsidRPr="00765801" w:rsidRDefault="00AE5AAE" w:rsidP="009468B0">
      <w:pPr>
        <w:widowControl w:val="0"/>
        <w:ind w:left="720" w:hanging="720"/>
        <w:jc w:val="center"/>
        <w:rPr>
          <w:rFonts w:asciiTheme="minorHAnsi" w:hAnsiTheme="minorHAnsi" w:cstheme="minorHAnsi"/>
          <w:b/>
          <w:sz w:val="24"/>
          <w:szCs w:val="24"/>
        </w:rPr>
      </w:pPr>
      <w:r w:rsidRPr="00765801">
        <w:rPr>
          <w:rFonts w:asciiTheme="minorHAnsi" w:hAnsiTheme="minorHAnsi" w:cstheme="minorHAnsi"/>
          <w:b/>
          <w:sz w:val="24"/>
          <w:szCs w:val="24"/>
        </w:rPr>
        <w:lastRenderedPageBreak/>
        <w:t>TABLE 1</w:t>
      </w:r>
    </w:p>
    <w:p w14:paraId="5D893F01" w14:textId="77777777" w:rsidR="00AE5AAE" w:rsidRPr="00765801" w:rsidRDefault="00AE5AAE" w:rsidP="00AE5AAE">
      <w:pPr>
        <w:widowControl w:val="0"/>
        <w:ind w:left="720"/>
        <w:jc w:val="center"/>
        <w:rPr>
          <w:rFonts w:asciiTheme="minorHAnsi" w:hAnsiTheme="minorHAnsi" w:cstheme="minorHAnsi"/>
          <w:sz w:val="24"/>
          <w:szCs w:val="24"/>
        </w:rPr>
      </w:pPr>
    </w:p>
    <w:tbl>
      <w:tblPr>
        <w:tblW w:w="0" w:type="auto"/>
        <w:jc w:val="center"/>
        <w:tblCellMar>
          <w:left w:w="0" w:type="dxa"/>
          <w:right w:w="0" w:type="dxa"/>
        </w:tblCellMar>
        <w:tblLook w:val="04A0" w:firstRow="1" w:lastRow="0" w:firstColumn="1" w:lastColumn="0" w:noHBand="0" w:noVBand="1"/>
      </w:tblPr>
      <w:tblGrid>
        <w:gridCol w:w="2186"/>
        <w:gridCol w:w="3655"/>
        <w:gridCol w:w="3656"/>
      </w:tblGrid>
      <w:tr w:rsidR="00AE5AAE" w:rsidRPr="00765801" w14:paraId="4CAC0F1E" w14:textId="77777777" w:rsidTr="00384598">
        <w:trPr>
          <w:jc w:val="center"/>
        </w:trPr>
        <w:tc>
          <w:tcPr>
            <w:tcW w:w="21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42DEA1" w14:textId="77777777" w:rsidR="00AE5AAE" w:rsidRPr="00765801" w:rsidRDefault="00AE5AAE" w:rsidP="00E011B8">
            <w:pPr>
              <w:jc w:val="center"/>
              <w:rPr>
                <w:rFonts w:asciiTheme="minorHAnsi" w:eastAsia="Times New Roman" w:hAnsiTheme="minorHAnsi" w:cstheme="minorHAnsi"/>
                <w:b/>
                <w:lang w:eastAsia="en-GB"/>
              </w:rPr>
            </w:pPr>
            <w:r w:rsidRPr="00765801">
              <w:rPr>
                <w:rFonts w:asciiTheme="minorHAnsi" w:eastAsia="Times New Roman" w:hAnsiTheme="minorHAnsi" w:cstheme="minorHAnsi"/>
                <w:b/>
                <w:lang w:eastAsia="en-GB"/>
              </w:rPr>
              <w:t>Mod Type</w:t>
            </w:r>
          </w:p>
        </w:tc>
        <w:tc>
          <w:tcPr>
            <w:tcW w:w="36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63BB74" w14:textId="77777777" w:rsidR="00AE5AAE" w:rsidRPr="00765801" w:rsidRDefault="00AE5AAE" w:rsidP="00E011B8">
            <w:pPr>
              <w:jc w:val="center"/>
              <w:rPr>
                <w:rFonts w:asciiTheme="minorHAnsi" w:eastAsia="Times New Roman" w:hAnsiTheme="minorHAnsi" w:cstheme="minorHAnsi"/>
                <w:b/>
                <w:lang w:eastAsia="en-GB"/>
              </w:rPr>
            </w:pPr>
            <w:r w:rsidRPr="00765801">
              <w:rPr>
                <w:rFonts w:asciiTheme="minorHAnsi" w:eastAsia="Times New Roman" w:hAnsiTheme="minorHAnsi" w:cstheme="minorHAnsi"/>
                <w:b/>
                <w:lang w:eastAsia="en-GB"/>
              </w:rPr>
              <w:t>Requirements</w:t>
            </w:r>
          </w:p>
        </w:tc>
        <w:tc>
          <w:tcPr>
            <w:tcW w:w="36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1B1973" w14:textId="77777777" w:rsidR="00AE5AAE" w:rsidRPr="00765801" w:rsidRDefault="00AE5AAE" w:rsidP="00E011B8">
            <w:pPr>
              <w:jc w:val="center"/>
              <w:rPr>
                <w:rFonts w:asciiTheme="minorHAnsi" w:eastAsia="Times New Roman" w:hAnsiTheme="minorHAnsi" w:cstheme="minorHAnsi"/>
                <w:b/>
                <w:lang w:eastAsia="en-GB"/>
              </w:rPr>
            </w:pPr>
            <w:r w:rsidRPr="00765801">
              <w:rPr>
                <w:rFonts w:asciiTheme="minorHAnsi" w:eastAsia="Times New Roman" w:hAnsiTheme="minorHAnsi" w:cstheme="minorHAnsi"/>
                <w:b/>
                <w:lang w:eastAsia="en-GB"/>
              </w:rPr>
              <w:t>Notes</w:t>
            </w:r>
          </w:p>
        </w:tc>
      </w:tr>
      <w:tr w:rsidR="00AE5AAE" w:rsidRPr="00765801" w14:paraId="4DE54EE3" w14:textId="77777777" w:rsidTr="00384598">
        <w:trPr>
          <w:jc w:val="center"/>
        </w:trPr>
        <w:tc>
          <w:tcPr>
            <w:tcW w:w="2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CCD088" w14:textId="77777777" w:rsidR="00AE5AAE" w:rsidRPr="00765801" w:rsidRDefault="00AE5AAE" w:rsidP="00E011B8">
            <w:pPr>
              <w:jc w:val="left"/>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 xml:space="preserve">A minor modification or repair to a T7 registered aircraft where the US is </w:t>
            </w:r>
            <w:r w:rsidRPr="00765801">
              <w:rPr>
                <w:rFonts w:asciiTheme="minorHAnsi" w:eastAsia="Times New Roman" w:hAnsiTheme="minorHAnsi" w:cstheme="minorHAnsi"/>
                <w:color w:val="000000"/>
                <w:u w:val="single"/>
                <w:lang w:eastAsia="en-GB"/>
              </w:rPr>
              <w:t xml:space="preserve">not </w:t>
            </w:r>
            <w:r w:rsidRPr="00765801">
              <w:rPr>
                <w:rFonts w:asciiTheme="minorHAnsi" w:eastAsia="Times New Roman" w:hAnsiTheme="minorHAnsi" w:cstheme="minorHAnsi"/>
                <w:color w:val="000000"/>
                <w:lang w:eastAsia="en-GB"/>
              </w:rPr>
              <w:t>the State of Design for the aircraft type E.g. Airbus, Dassault, Bombardier, Embraer etc.</w:t>
            </w:r>
          </w:p>
          <w:p w14:paraId="6F68DB0D" w14:textId="77777777" w:rsidR="00AE5AAE" w:rsidRPr="00765801" w:rsidRDefault="00AE5AAE" w:rsidP="00E011B8">
            <w:pPr>
              <w:jc w:val="left"/>
              <w:rPr>
                <w:rFonts w:asciiTheme="minorHAnsi" w:eastAsia="Times New Roman" w:hAnsiTheme="minorHAnsi" w:cstheme="minorHAnsi"/>
                <w:lang w:eastAsia="en-GB"/>
              </w:rPr>
            </w:pPr>
          </w:p>
          <w:p w14:paraId="24A8866C" w14:textId="77777777" w:rsidR="00AE5AAE" w:rsidRPr="00765801" w:rsidRDefault="00AE5AAE" w:rsidP="00E011B8">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w:t>
            </w:r>
          </w:p>
        </w:tc>
        <w:tc>
          <w:tcPr>
            <w:tcW w:w="3655" w:type="dxa"/>
            <w:tcBorders>
              <w:top w:val="nil"/>
              <w:left w:val="nil"/>
              <w:bottom w:val="single" w:sz="8" w:space="0" w:color="auto"/>
              <w:right w:val="single" w:sz="8" w:space="0" w:color="auto"/>
            </w:tcBorders>
            <w:tcMar>
              <w:top w:w="0" w:type="dxa"/>
              <w:left w:w="108" w:type="dxa"/>
              <w:bottom w:w="0" w:type="dxa"/>
              <w:right w:w="108" w:type="dxa"/>
            </w:tcMar>
            <w:hideMark/>
          </w:tcPr>
          <w:p w14:paraId="7039AB15" w14:textId="77777777" w:rsidR="00AE5AAE" w:rsidRPr="00765801" w:rsidRDefault="00AE5AAE" w:rsidP="00081B56">
            <w:pPr>
              <w:ind w:left="400" w:hanging="360"/>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1.     </w:t>
            </w:r>
            <w:r w:rsidRPr="00765801">
              <w:rPr>
                <w:rFonts w:asciiTheme="minorHAnsi" w:eastAsia="Times New Roman" w:hAnsiTheme="minorHAnsi" w:cstheme="minorHAnsi"/>
                <w:color w:val="000000"/>
                <w:lang w:eastAsia="en-GB"/>
              </w:rPr>
              <w:t>This is a Minor Alteration or Repair using FAA accepted data or elementary processes. </w:t>
            </w:r>
          </w:p>
          <w:p w14:paraId="6F653A44" w14:textId="77777777" w:rsidR="00AE5AAE" w:rsidRPr="00765801" w:rsidRDefault="00AE5AAE" w:rsidP="00081B56">
            <w:pPr>
              <w:ind w:left="400" w:hanging="360"/>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2.    </w:t>
            </w:r>
            <w:r w:rsidRPr="00765801">
              <w:rPr>
                <w:rFonts w:asciiTheme="minorHAnsi" w:eastAsia="Times New Roman" w:hAnsiTheme="minorHAnsi" w:cstheme="minorHAnsi"/>
                <w:color w:val="000000"/>
                <w:lang w:eastAsia="en-GB"/>
              </w:rPr>
              <w:t>An 8110-3 declaration of conformity cannot be issued by the FAA if accepted data or elementary processes are used. </w:t>
            </w:r>
          </w:p>
          <w:p w14:paraId="19792370" w14:textId="77777777" w:rsidR="00AE5AAE" w:rsidRPr="00765801" w:rsidRDefault="00AE5AAE" w:rsidP="00081B56">
            <w:pPr>
              <w:ind w:left="400" w:hanging="360"/>
              <w:rPr>
                <w:rFonts w:asciiTheme="minorHAnsi" w:eastAsia="Times New Roman" w:hAnsiTheme="minorHAnsi" w:cstheme="minorHAnsi"/>
                <w:color w:val="000000"/>
                <w:lang w:eastAsia="en-GB"/>
              </w:rPr>
            </w:pPr>
            <w:r w:rsidRPr="00765801">
              <w:rPr>
                <w:rFonts w:asciiTheme="minorHAnsi" w:eastAsia="Times New Roman" w:hAnsiTheme="minorHAnsi" w:cstheme="minorHAnsi"/>
                <w:lang w:eastAsia="en-GB"/>
              </w:rPr>
              <w:t>3.   </w:t>
            </w:r>
            <w:r w:rsidRPr="00765801">
              <w:rPr>
                <w:rFonts w:asciiTheme="minorHAnsi" w:eastAsia="Times New Roman" w:hAnsiTheme="minorHAnsi" w:cstheme="minorHAnsi"/>
                <w:color w:val="000000"/>
                <w:lang w:eastAsia="en-GB"/>
              </w:rPr>
              <w:t>If the data to be used is neither FAA accepted data nor done by elementary processes then the modification cannot be processed by the CAA under CAR 21.75(2) because the FAA will not approve the data for aircraft types that the US is not the State of Design.</w:t>
            </w:r>
          </w:p>
          <w:p w14:paraId="57514658" w14:textId="77777777" w:rsidR="00AE5AAE" w:rsidRPr="00765801" w:rsidRDefault="00AE5AAE" w:rsidP="00446332">
            <w:pPr>
              <w:ind w:left="400" w:hanging="360"/>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4.   In the case of FAA acceptable data, AC43.13-1B and AC.43.13-2B are only acceptable to the CAA for T7 registered aeroplanes of 5700 kg Maximum Take-Off Mass (MTOM) or less and rotorcraft of 3175 kg MTOM or less.</w:t>
            </w:r>
          </w:p>
        </w:tc>
        <w:tc>
          <w:tcPr>
            <w:tcW w:w="3656" w:type="dxa"/>
            <w:tcBorders>
              <w:top w:val="nil"/>
              <w:left w:val="nil"/>
              <w:bottom w:val="single" w:sz="8" w:space="0" w:color="auto"/>
              <w:right w:val="single" w:sz="8" w:space="0" w:color="auto"/>
            </w:tcBorders>
            <w:tcMar>
              <w:top w:w="0" w:type="dxa"/>
              <w:left w:w="108" w:type="dxa"/>
              <w:bottom w:w="0" w:type="dxa"/>
              <w:right w:w="108" w:type="dxa"/>
            </w:tcMar>
            <w:hideMark/>
          </w:tcPr>
          <w:p w14:paraId="640482D2"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Reference should be made to:</w:t>
            </w:r>
          </w:p>
          <w:p w14:paraId="1C1B9EDD" w14:textId="77777777" w:rsidR="00AE5AAE" w:rsidRPr="00765801" w:rsidRDefault="00AE5AAE" w:rsidP="00081B56">
            <w:pPr>
              <w:rPr>
                <w:rFonts w:asciiTheme="minorHAnsi" w:eastAsia="Times New Roman" w:hAnsiTheme="minorHAnsi" w:cstheme="minorHAnsi"/>
                <w:lang w:eastAsia="en-GB"/>
              </w:rPr>
            </w:pPr>
          </w:p>
          <w:p w14:paraId="6AAA3F54"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43-18 Fabrication of Aircraft Parts by Maintenance Personnel</w:t>
            </w:r>
          </w:p>
          <w:p w14:paraId="204C5874"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43-210a Standardized Procedures for Obtaining Approval of Data Used in the Performance Major Repairs and Major Alterations (Section 1.5 Repair and Alteration Classification)</w:t>
            </w:r>
          </w:p>
          <w:p w14:paraId="2BEA12F0"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120-77 Maintenance and Alteration Data</w:t>
            </w:r>
          </w:p>
        </w:tc>
      </w:tr>
      <w:tr w:rsidR="00AE5AAE" w:rsidRPr="00765801" w14:paraId="5AB700C3" w14:textId="77777777" w:rsidTr="00384598">
        <w:tblPrEx>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2186" w:type="dxa"/>
            <w:tcMar>
              <w:top w:w="0" w:type="dxa"/>
              <w:left w:w="108" w:type="dxa"/>
              <w:bottom w:w="0" w:type="dxa"/>
              <w:right w:w="108" w:type="dxa"/>
            </w:tcMar>
            <w:hideMark/>
          </w:tcPr>
          <w:p w14:paraId="7110422A" w14:textId="77777777" w:rsidR="00AE5AAE" w:rsidRPr="00765801" w:rsidRDefault="00AE5AAE" w:rsidP="00E011B8">
            <w:pPr>
              <w:jc w:val="left"/>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 xml:space="preserve">A major modification or repair to a T7 registered aircraft where the US is </w:t>
            </w:r>
            <w:r w:rsidRPr="00765801">
              <w:rPr>
                <w:rFonts w:asciiTheme="minorHAnsi" w:eastAsia="Times New Roman" w:hAnsiTheme="minorHAnsi" w:cstheme="minorHAnsi"/>
                <w:color w:val="000000"/>
                <w:u w:val="single"/>
                <w:lang w:eastAsia="en-GB"/>
              </w:rPr>
              <w:t xml:space="preserve">not </w:t>
            </w:r>
            <w:r w:rsidRPr="00765801">
              <w:rPr>
                <w:rFonts w:asciiTheme="minorHAnsi" w:eastAsia="Times New Roman" w:hAnsiTheme="minorHAnsi" w:cstheme="minorHAnsi"/>
                <w:color w:val="000000"/>
                <w:lang w:eastAsia="en-GB"/>
              </w:rPr>
              <w:t>the State of Design for the aircraft type E.g. Airbus, Dassault, Bombardier, Embraer etc.</w:t>
            </w:r>
          </w:p>
          <w:p w14:paraId="17C72E16" w14:textId="77777777" w:rsidR="00AE5AAE" w:rsidRPr="00765801" w:rsidRDefault="00AE5AAE" w:rsidP="00E011B8">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w:t>
            </w:r>
          </w:p>
        </w:tc>
        <w:tc>
          <w:tcPr>
            <w:tcW w:w="3655" w:type="dxa"/>
            <w:tcMar>
              <w:top w:w="0" w:type="dxa"/>
              <w:left w:w="108" w:type="dxa"/>
              <w:bottom w:w="0" w:type="dxa"/>
              <w:right w:w="108" w:type="dxa"/>
            </w:tcMar>
            <w:hideMark/>
          </w:tcPr>
          <w:p w14:paraId="4F3FB9F7"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The FAA have two methods for approving Major Alterations. A Field Approval that would only be applicable to one aircraft and indicated by the issuance of a FAA Form 8110-3 or an STC that could be applied to many aircraft.</w:t>
            </w:r>
          </w:p>
          <w:p w14:paraId="5ACE0681"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 </w:t>
            </w:r>
          </w:p>
          <w:p w14:paraId="2CDC7189"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 xml:space="preserve">If the US is not the State of Design for the </w:t>
            </w:r>
            <w:proofErr w:type="gramStart"/>
            <w:r w:rsidRPr="00765801">
              <w:rPr>
                <w:rFonts w:asciiTheme="minorHAnsi" w:eastAsia="Times New Roman" w:hAnsiTheme="minorHAnsi" w:cstheme="minorHAnsi"/>
                <w:color w:val="000000"/>
                <w:lang w:eastAsia="en-GB"/>
              </w:rPr>
              <w:t>aircraft</w:t>
            </w:r>
            <w:proofErr w:type="gramEnd"/>
            <w:r w:rsidRPr="00765801">
              <w:rPr>
                <w:rFonts w:asciiTheme="minorHAnsi" w:eastAsia="Times New Roman" w:hAnsiTheme="minorHAnsi" w:cstheme="minorHAnsi"/>
                <w:color w:val="000000"/>
                <w:lang w:eastAsia="en-GB"/>
              </w:rPr>
              <w:t xml:space="preserve"> then</w:t>
            </w:r>
            <w:r w:rsidR="00081B56" w:rsidRPr="00765801">
              <w:rPr>
                <w:rFonts w:asciiTheme="minorHAnsi" w:eastAsia="Times New Roman" w:hAnsiTheme="minorHAnsi" w:cstheme="minorHAnsi"/>
                <w:color w:val="000000"/>
                <w:lang w:eastAsia="en-GB"/>
              </w:rPr>
              <w:t xml:space="preserve"> </w:t>
            </w:r>
            <w:r w:rsidRPr="00765801">
              <w:rPr>
                <w:rFonts w:asciiTheme="minorHAnsi" w:eastAsia="Times New Roman" w:hAnsiTheme="minorHAnsi" w:cstheme="minorHAnsi"/>
                <w:color w:val="000000"/>
                <w:lang w:eastAsia="en-GB"/>
              </w:rPr>
              <w:t>a Form 8110-3 will not be available from the FAA to support an FAA Field Approval Therefore an STC will be required.</w:t>
            </w:r>
            <w:r w:rsidRPr="00765801">
              <w:rPr>
                <w:rFonts w:asciiTheme="minorHAnsi" w:eastAsia="Times New Roman" w:hAnsiTheme="minorHAnsi" w:cstheme="minorHAnsi"/>
                <w:lang w:eastAsia="en-GB"/>
              </w:rPr>
              <w:t> </w:t>
            </w:r>
          </w:p>
        </w:tc>
        <w:tc>
          <w:tcPr>
            <w:tcW w:w="3656" w:type="dxa"/>
            <w:tcMar>
              <w:top w:w="0" w:type="dxa"/>
              <w:left w:w="108" w:type="dxa"/>
              <w:bottom w:w="0" w:type="dxa"/>
              <w:right w:w="108" w:type="dxa"/>
            </w:tcMar>
            <w:hideMark/>
          </w:tcPr>
          <w:p w14:paraId="1FFC531D"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Reference should be made to:</w:t>
            </w:r>
          </w:p>
          <w:p w14:paraId="2E0D37CF" w14:textId="77777777" w:rsidR="00AE5AAE" w:rsidRPr="00765801" w:rsidRDefault="00AE5AAE" w:rsidP="00081B56">
            <w:pPr>
              <w:jc w:val="left"/>
              <w:rPr>
                <w:rFonts w:asciiTheme="minorHAnsi" w:eastAsia="Times New Roman" w:hAnsiTheme="minorHAnsi" w:cstheme="minorHAnsi"/>
                <w:lang w:eastAsia="en-GB"/>
              </w:rPr>
            </w:pPr>
          </w:p>
          <w:p w14:paraId="4C22C37C"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43-18 Fabrication of Aircraft Parts by Maintenance Personnel</w:t>
            </w:r>
          </w:p>
          <w:p w14:paraId="6CB24A3B"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xml:space="preserve">FAA AC 43-210a Standardized Procedures for Obtaining Approval of Data Used in the Performance Major Repairs and Major Alterations </w:t>
            </w:r>
          </w:p>
          <w:p w14:paraId="0ED69FA4"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120-77 Maintenance and Alteration Data</w:t>
            </w:r>
          </w:p>
        </w:tc>
      </w:tr>
      <w:tr w:rsidR="00AE5AAE" w:rsidRPr="00765801" w14:paraId="198B5306" w14:textId="77777777" w:rsidTr="00384598">
        <w:trPr>
          <w:jc w:val="center"/>
        </w:trPr>
        <w:tc>
          <w:tcPr>
            <w:tcW w:w="21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A51CCB" w14:textId="77777777" w:rsidR="00AE5AAE" w:rsidRPr="00765801" w:rsidRDefault="00AE5AAE" w:rsidP="00245348">
            <w:pPr>
              <w:jc w:val="left"/>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 xml:space="preserve">A minor modification or repair to a T7 registered aircraft where the US is the State of Design. </w:t>
            </w:r>
            <w:r w:rsidR="00245348" w:rsidRPr="00765801">
              <w:rPr>
                <w:rFonts w:asciiTheme="minorHAnsi" w:eastAsia="Times New Roman" w:hAnsiTheme="minorHAnsi" w:cstheme="minorHAnsi"/>
                <w:color w:val="000000"/>
                <w:lang w:eastAsia="en-GB"/>
              </w:rPr>
              <w:t>e</w:t>
            </w:r>
            <w:r w:rsidRPr="00765801">
              <w:rPr>
                <w:rFonts w:asciiTheme="minorHAnsi" w:eastAsia="Times New Roman" w:hAnsiTheme="minorHAnsi" w:cstheme="minorHAnsi"/>
                <w:color w:val="000000"/>
                <w:lang w:eastAsia="en-GB"/>
              </w:rPr>
              <w:t>.g.</w:t>
            </w:r>
            <w:r w:rsidRPr="00765801">
              <w:rPr>
                <w:rFonts w:asciiTheme="minorHAnsi" w:eastAsia="Times New Roman" w:hAnsiTheme="minorHAnsi" w:cstheme="minorHAnsi"/>
                <w:lang w:eastAsia="en-GB"/>
              </w:rPr>
              <w:t> Boeing, Gulfstream, Cessna etc.</w:t>
            </w:r>
          </w:p>
        </w:tc>
        <w:tc>
          <w:tcPr>
            <w:tcW w:w="36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4E7D6D" w14:textId="77777777" w:rsidR="00AE5AAE" w:rsidRPr="00765801" w:rsidRDefault="00AE5AAE" w:rsidP="00F91880">
            <w:pPr>
              <w:numPr>
                <w:ilvl w:val="0"/>
                <w:numId w:val="28"/>
              </w:numPr>
              <w:tabs>
                <w:tab w:val="clear" w:pos="720"/>
                <w:tab w:val="num" w:pos="0"/>
              </w:tabs>
              <w:ind w:left="0" w:firstLine="0"/>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This is a Minor Alteration or Repair using FAA accepted data or elementary processes. </w:t>
            </w:r>
          </w:p>
          <w:p w14:paraId="742E84BA" w14:textId="77777777" w:rsidR="00AE5AAE" w:rsidRPr="00765801" w:rsidRDefault="00AE5AAE" w:rsidP="00F91880">
            <w:pPr>
              <w:numPr>
                <w:ilvl w:val="0"/>
                <w:numId w:val="28"/>
              </w:numPr>
              <w:tabs>
                <w:tab w:val="clear" w:pos="720"/>
                <w:tab w:val="num" w:pos="0"/>
              </w:tabs>
              <w:ind w:left="0" w:firstLine="0"/>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In the case of FAA acceptable data, AC43.13-1B and AC.43.13-2B are only acceptable to the CAA for T7 registered aeroplanes of 5700 kg Maximum Take-Off Mass (MTOM) or less and rotorcraft of 3175 kg MTOM or less.</w:t>
            </w:r>
          </w:p>
          <w:p w14:paraId="37A6D45F" w14:textId="77777777" w:rsidR="00AE5AAE" w:rsidRPr="00765801" w:rsidRDefault="00AE5AAE" w:rsidP="00081B56">
            <w:pPr>
              <w:tabs>
                <w:tab w:val="num" w:pos="0"/>
              </w:tabs>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w:t>
            </w:r>
          </w:p>
        </w:tc>
        <w:tc>
          <w:tcPr>
            <w:tcW w:w="365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62E23A5"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Reference should be made to:</w:t>
            </w:r>
          </w:p>
          <w:p w14:paraId="031A3056" w14:textId="77777777" w:rsidR="00AE5AAE" w:rsidRPr="00765801" w:rsidRDefault="00AE5AAE" w:rsidP="00081B56">
            <w:pPr>
              <w:jc w:val="left"/>
              <w:rPr>
                <w:rFonts w:asciiTheme="minorHAnsi" w:eastAsia="Times New Roman" w:hAnsiTheme="minorHAnsi" w:cstheme="minorHAnsi"/>
                <w:lang w:eastAsia="en-GB"/>
              </w:rPr>
            </w:pPr>
          </w:p>
          <w:p w14:paraId="1EBCF9FC"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43-18 Fabrication of Aircraft Parts by Maintenance Personnel</w:t>
            </w:r>
          </w:p>
          <w:p w14:paraId="52CEE881"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43-210a Standardized Procedures for Obtaining Approval of Data Used in the Performance Major Repairs and Major Alterations (Section 1.5 Repair and Alteration Classification)</w:t>
            </w:r>
          </w:p>
          <w:p w14:paraId="66BA70EE" w14:textId="77777777" w:rsidR="00AE5AAE" w:rsidRPr="00765801" w:rsidRDefault="00AE5AAE" w:rsidP="00081B56">
            <w:pPr>
              <w:jc w:val="left"/>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FAA AC 120-77 Maintenance and Alteration Data</w:t>
            </w:r>
          </w:p>
        </w:tc>
      </w:tr>
    </w:tbl>
    <w:p w14:paraId="10FCCAA0" w14:textId="77777777" w:rsidR="009468B0" w:rsidRPr="00765801" w:rsidRDefault="009468B0"/>
    <w:p w14:paraId="4CF60D81" w14:textId="77777777" w:rsidR="009468B0" w:rsidRPr="00765801" w:rsidRDefault="009468B0"/>
    <w:p w14:paraId="1670DC3E" w14:textId="77777777" w:rsidR="009468B0" w:rsidRPr="00765801" w:rsidRDefault="009468B0"/>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186"/>
        <w:gridCol w:w="3655"/>
        <w:gridCol w:w="3656"/>
      </w:tblGrid>
      <w:tr w:rsidR="00AE5AAE" w:rsidRPr="00765801" w14:paraId="3D1FFA14" w14:textId="77777777" w:rsidTr="00384598">
        <w:trPr>
          <w:jc w:val="center"/>
        </w:trPr>
        <w:tc>
          <w:tcPr>
            <w:tcW w:w="2186" w:type="dxa"/>
            <w:tcMar>
              <w:top w:w="0" w:type="dxa"/>
              <w:left w:w="108" w:type="dxa"/>
              <w:bottom w:w="0" w:type="dxa"/>
              <w:right w:w="108" w:type="dxa"/>
            </w:tcMar>
            <w:hideMark/>
          </w:tcPr>
          <w:p w14:paraId="02BDE9DA" w14:textId="77777777" w:rsidR="00AE5AAE" w:rsidRPr="00765801" w:rsidRDefault="00AE5AAE" w:rsidP="00E011B8">
            <w:pPr>
              <w:jc w:val="left"/>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lastRenderedPageBreak/>
              <w:t>A major modification or repair to a T7 registered aircraft where the US is the State of Design. E.g.</w:t>
            </w:r>
            <w:r w:rsidRPr="00765801">
              <w:rPr>
                <w:rFonts w:asciiTheme="minorHAnsi" w:eastAsia="Times New Roman" w:hAnsiTheme="minorHAnsi" w:cstheme="minorHAnsi"/>
                <w:lang w:eastAsia="en-GB"/>
              </w:rPr>
              <w:t> Boeing, Gulfstream, Cessna etc. </w:t>
            </w:r>
          </w:p>
        </w:tc>
        <w:tc>
          <w:tcPr>
            <w:tcW w:w="3655" w:type="dxa"/>
            <w:tcMar>
              <w:top w:w="0" w:type="dxa"/>
              <w:left w:w="108" w:type="dxa"/>
              <w:bottom w:w="0" w:type="dxa"/>
              <w:right w:w="108" w:type="dxa"/>
            </w:tcMar>
            <w:hideMark/>
          </w:tcPr>
          <w:p w14:paraId="4AC113EE"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color w:val="000000"/>
                <w:lang w:eastAsia="en-GB"/>
              </w:rPr>
              <w:t>A Major repair must be supported by an appropriate FAA Form 8110-3 or an Approved Repair Scheme produced by the TC Holder in accordance with their FAA approved procedures.</w:t>
            </w:r>
          </w:p>
          <w:p w14:paraId="6C267318"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w:t>
            </w:r>
          </w:p>
          <w:p w14:paraId="1A1A4433"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A Major modification should be supported by an STC to satisfy CAR 21.73(b)(1) for T7 registered aircraft that have been accepted as meeting the FAA Type Certificate.</w:t>
            </w:r>
          </w:p>
          <w:p w14:paraId="7CB72254" w14:textId="77777777" w:rsidR="00AE5AAE" w:rsidRPr="00765801" w:rsidRDefault="00AE5AAE" w:rsidP="00081B56">
            <w:pPr>
              <w:rPr>
                <w:rFonts w:asciiTheme="minorHAnsi" w:eastAsia="Times New Roman" w:hAnsiTheme="minorHAnsi" w:cstheme="minorHAnsi"/>
                <w:lang w:eastAsia="en-GB"/>
              </w:rPr>
            </w:pPr>
            <w:r w:rsidRPr="00765801">
              <w:rPr>
                <w:rFonts w:asciiTheme="minorHAnsi" w:eastAsia="Times New Roman" w:hAnsiTheme="minorHAnsi" w:cstheme="minorHAnsi"/>
                <w:lang w:eastAsia="en-GB"/>
              </w:rPr>
              <w:t> </w:t>
            </w:r>
          </w:p>
        </w:tc>
        <w:tc>
          <w:tcPr>
            <w:tcW w:w="3656" w:type="dxa"/>
            <w:tcMar>
              <w:top w:w="0" w:type="dxa"/>
              <w:left w:w="108" w:type="dxa"/>
              <w:bottom w:w="0" w:type="dxa"/>
              <w:right w:w="108" w:type="dxa"/>
            </w:tcMar>
            <w:hideMark/>
          </w:tcPr>
          <w:p w14:paraId="18ACED80" w14:textId="77777777" w:rsidR="00AE5AAE" w:rsidRPr="00765801" w:rsidRDefault="00AE5AAE" w:rsidP="00081B56">
            <w:pPr>
              <w:jc w:val="left"/>
              <w:rPr>
                <w:rFonts w:asciiTheme="minorHAnsi" w:eastAsia="Times New Roman" w:hAnsiTheme="minorHAnsi" w:cstheme="minorHAnsi"/>
                <w:lang w:eastAsia="en-GB"/>
              </w:rPr>
            </w:pPr>
          </w:p>
        </w:tc>
      </w:tr>
    </w:tbl>
    <w:p w14:paraId="0EC99C0C" w14:textId="77777777" w:rsidR="00AE5AAE" w:rsidRPr="00765801" w:rsidRDefault="00AE5AAE" w:rsidP="00AE5AAE">
      <w:pPr>
        <w:rPr>
          <w:rFonts w:asciiTheme="minorHAnsi" w:hAnsiTheme="minorHAnsi" w:cstheme="minorHAnsi"/>
        </w:rPr>
      </w:pPr>
    </w:p>
    <w:p w14:paraId="67743679"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FAA FAR 145 Repair Stations commonly </w:t>
      </w:r>
      <w:proofErr w:type="gramStart"/>
      <w:r w:rsidRPr="00765801">
        <w:rPr>
          <w:rFonts w:asciiTheme="minorHAnsi" w:hAnsiTheme="minorHAnsi" w:cstheme="minorHAnsi"/>
          <w:sz w:val="24"/>
          <w:szCs w:val="24"/>
        </w:rPr>
        <w:t>make reference</w:t>
      </w:r>
      <w:proofErr w:type="gramEnd"/>
      <w:r w:rsidRPr="00765801">
        <w:rPr>
          <w:rFonts w:asciiTheme="minorHAnsi" w:hAnsiTheme="minorHAnsi" w:cstheme="minorHAnsi"/>
          <w:sz w:val="24"/>
          <w:szCs w:val="24"/>
        </w:rPr>
        <w:t xml:space="preserve"> to AC 43.13-1B as a source of acceptable data for Minor Alterations (modifications), quite often it seems in error as the AC “Purpose” states it should only be used for “repairs of non-pressurised areas of civil aircraft”. It is only acceptable for minor modifications/repairs intended for embodiment to a T7 registered aeroplanes of 5700 kg Maximum Take-Off Mass (MTOM) or less and rotorcraft of 3175 kg MTOM or less to use or </w:t>
      </w:r>
      <w:proofErr w:type="gramStart"/>
      <w:r w:rsidRPr="00765801">
        <w:rPr>
          <w:rFonts w:asciiTheme="minorHAnsi" w:hAnsiTheme="minorHAnsi" w:cstheme="minorHAnsi"/>
          <w:sz w:val="24"/>
          <w:szCs w:val="24"/>
        </w:rPr>
        <w:t>make reference</w:t>
      </w:r>
      <w:proofErr w:type="gramEnd"/>
      <w:r w:rsidRPr="00765801">
        <w:rPr>
          <w:rFonts w:asciiTheme="minorHAnsi" w:hAnsiTheme="minorHAnsi" w:cstheme="minorHAnsi"/>
          <w:sz w:val="24"/>
          <w:szCs w:val="24"/>
        </w:rPr>
        <w:t xml:space="preserve"> to AC 43.13-1B or AC 43.13-2B as source data.</w:t>
      </w:r>
    </w:p>
    <w:p w14:paraId="705AB00C" w14:textId="77777777" w:rsidR="004955AD" w:rsidRPr="00765801" w:rsidRDefault="004955AD" w:rsidP="00D82D49">
      <w:pPr>
        <w:widowControl w:val="0"/>
        <w:rPr>
          <w:rFonts w:asciiTheme="minorHAnsi" w:hAnsiTheme="minorHAnsi" w:cstheme="minorHAnsi"/>
          <w:sz w:val="24"/>
          <w:szCs w:val="24"/>
        </w:rPr>
      </w:pPr>
    </w:p>
    <w:p w14:paraId="6220B25F" w14:textId="77777777" w:rsidR="00FC398A"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circumstances of how an acceptable FAA FAR 43 minor </w:t>
      </w:r>
      <w:proofErr w:type="gramStart"/>
      <w:r w:rsidRPr="00765801">
        <w:rPr>
          <w:rFonts w:asciiTheme="minorHAnsi" w:hAnsiTheme="minorHAnsi" w:cstheme="minorHAnsi"/>
          <w:sz w:val="24"/>
          <w:szCs w:val="24"/>
        </w:rPr>
        <w:t>alteration</w:t>
      </w:r>
      <w:proofErr w:type="gramEnd"/>
      <w:r w:rsidRPr="00765801">
        <w:rPr>
          <w:rFonts w:asciiTheme="minorHAnsi" w:hAnsiTheme="minorHAnsi" w:cstheme="minorHAnsi"/>
          <w:sz w:val="24"/>
          <w:szCs w:val="24"/>
        </w:rPr>
        <w:t xml:space="preserve"> (minor modification) should be developed and documented is not so clearly defined and there are several FAA AC’s that address what should occur as part of different aspects to the design change. For example “parts fabrication” required for the installation of a modification: the FAA have published AC 43.18 which describes how parts should be categorised, how they should be fabricated, how they should be marked, the fabrication process being controlled via a Fabrication Quality Control System (FQCS) etc. </w:t>
      </w:r>
    </w:p>
    <w:p w14:paraId="1B67C3A6" w14:textId="77777777" w:rsidR="009468B0" w:rsidRPr="00765801" w:rsidRDefault="009468B0" w:rsidP="00AE5AAE">
      <w:pPr>
        <w:widowControl w:val="0"/>
        <w:ind w:left="720"/>
        <w:rPr>
          <w:rFonts w:asciiTheme="minorHAnsi" w:hAnsiTheme="minorHAnsi" w:cstheme="minorHAnsi"/>
          <w:sz w:val="24"/>
          <w:szCs w:val="24"/>
        </w:rPr>
      </w:pPr>
    </w:p>
    <w:p w14:paraId="76C988AC"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Confirmation of compliance with this would need to be confirmed within the modification documentation and certifications at installation. </w:t>
      </w:r>
    </w:p>
    <w:p w14:paraId="2C8D38BB" w14:textId="77777777" w:rsidR="00AE5AAE" w:rsidRPr="00765801" w:rsidRDefault="00AE5AAE" w:rsidP="00AE5AAE">
      <w:pPr>
        <w:widowControl w:val="0"/>
        <w:ind w:left="720"/>
        <w:rPr>
          <w:rFonts w:asciiTheme="minorHAnsi" w:hAnsiTheme="minorHAnsi" w:cstheme="minorHAnsi"/>
          <w:sz w:val="24"/>
          <w:szCs w:val="24"/>
        </w:rPr>
      </w:pPr>
    </w:p>
    <w:p w14:paraId="40C6165B"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 xml:space="preserve">The demonstration of compliance with these AC’s can be quite variable. </w:t>
      </w:r>
      <w:proofErr w:type="gramStart"/>
      <w:r w:rsidRPr="00765801">
        <w:rPr>
          <w:rFonts w:asciiTheme="minorHAnsi" w:hAnsiTheme="minorHAnsi" w:cstheme="minorHAnsi"/>
          <w:sz w:val="24"/>
          <w:szCs w:val="24"/>
        </w:rPr>
        <w:t>So</w:t>
      </w:r>
      <w:proofErr w:type="gramEnd"/>
      <w:r w:rsidRPr="00765801">
        <w:rPr>
          <w:rFonts w:asciiTheme="minorHAnsi" w:hAnsiTheme="minorHAnsi" w:cstheme="minorHAnsi"/>
          <w:sz w:val="24"/>
          <w:szCs w:val="24"/>
        </w:rPr>
        <w:t xml:space="preserve"> in order to provide guidance as to what </w:t>
      </w:r>
      <w:r w:rsidR="007B0A32" w:rsidRPr="00765801">
        <w:rPr>
          <w:rFonts w:asciiTheme="minorHAnsi" w:hAnsiTheme="minorHAnsi" w:cstheme="minorHAnsi"/>
          <w:sz w:val="24"/>
          <w:szCs w:val="24"/>
        </w:rPr>
        <w:t xml:space="preserve">the </w:t>
      </w:r>
      <w:r w:rsidRPr="00765801">
        <w:rPr>
          <w:rFonts w:asciiTheme="minorHAnsi" w:hAnsiTheme="minorHAnsi" w:cstheme="minorHAnsi"/>
          <w:sz w:val="24"/>
          <w:szCs w:val="24"/>
        </w:rPr>
        <w:t>CAA would expect and to be able to approve as a minor design change/modification (alteration) developed by a FAR 145 AMO (and in accordance with FAR 43) for embodiment on to a San Marino T7 registered aircraft the following should occur:</w:t>
      </w:r>
    </w:p>
    <w:p w14:paraId="0A547249" w14:textId="77777777" w:rsidR="00AE5AAE" w:rsidRPr="00765801" w:rsidRDefault="00AE5AAE" w:rsidP="00AE5AAE">
      <w:pPr>
        <w:widowControl w:val="0"/>
        <w:ind w:left="720"/>
        <w:rPr>
          <w:rFonts w:asciiTheme="minorHAnsi" w:hAnsiTheme="minorHAnsi" w:cstheme="minorHAnsi"/>
          <w:sz w:val="24"/>
          <w:szCs w:val="24"/>
        </w:rPr>
      </w:pPr>
    </w:p>
    <w:p w14:paraId="64B10A19" w14:textId="77777777" w:rsidR="00AE5AAE" w:rsidRPr="00765801" w:rsidRDefault="00AE5AAE" w:rsidP="00AE5AAE">
      <w:pPr>
        <w:ind w:left="720"/>
        <w:rPr>
          <w:rFonts w:asciiTheme="minorHAnsi" w:hAnsiTheme="minorHAnsi" w:cstheme="minorHAnsi"/>
          <w:sz w:val="24"/>
          <w:szCs w:val="24"/>
        </w:rPr>
      </w:pPr>
      <w:r w:rsidRPr="00765801">
        <w:rPr>
          <w:rFonts w:asciiTheme="minorHAnsi" w:hAnsiTheme="minorHAnsi" w:cstheme="minorHAnsi"/>
          <w:sz w:val="24"/>
          <w:szCs w:val="24"/>
        </w:rPr>
        <w:t>The applicant must ensure that the design change substantiation documentation produced by the FAR 145 Repair Station should be in a consolidated “Report”  format.</w:t>
      </w:r>
    </w:p>
    <w:p w14:paraId="76DD4808" w14:textId="77777777" w:rsidR="00AE5AAE" w:rsidRPr="00765801" w:rsidRDefault="00AE5AAE" w:rsidP="00AE5AAE">
      <w:pPr>
        <w:ind w:left="720"/>
        <w:rPr>
          <w:rFonts w:asciiTheme="minorHAnsi" w:hAnsiTheme="minorHAnsi" w:cstheme="minorHAnsi"/>
        </w:rPr>
      </w:pPr>
    </w:p>
    <w:p w14:paraId="22214AC7" w14:textId="77777777" w:rsidR="00AE5AAE" w:rsidRPr="00765801" w:rsidRDefault="00AE5AAE" w:rsidP="00AE5AAE">
      <w:pPr>
        <w:widowControl w:val="0"/>
        <w:ind w:left="720"/>
        <w:rPr>
          <w:rFonts w:asciiTheme="minorHAnsi" w:hAnsiTheme="minorHAnsi" w:cstheme="minorHAnsi"/>
          <w:sz w:val="24"/>
          <w:szCs w:val="24"/>
        </w:rPr>
      </w:pPr>
      <w:r w:rsidRPr="00765801">
        <w:rPr>
          <w:rFonts w:asciiTheme="minorHAnsi" w:hAnsiTheme="minorHAnsi" w:cstheme="minorHAnsi"/>
          <w:sz w:val="24"/>
          <w:szCs w:val="24"/>
        </w:rPr>
        <w:t>The Report should contain (at least) the following: </w:t>
      </w:r>
    </w:p>
    <w:p w14:paraId="723E6F1C" w14:textId="77777777" w:rsidR="00AE5AAE" w:rsidRPr="00765801" w:rsidRDefault="00AE5AAE" w:rsidP="00AE5AAE">
      <w:pPr>
        <w:widowControl w:val="0"/>
        <w:ind w:left="720"/>
        <w:rPr>
          <w:rFonts w:asciiTheme="minorHAnsi" w:hAnsiTheme="minorHAnsi" w:cstheme="minorHAnsi"/>
          <w:sz w:val="24"/>
          <w:szCs w:val="24"/>
        </w:rPr>
      </w:pPr>
    </w:p>
    <w:p w14:paraId="60397590"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A unique report reference number</w:t>
      </w:r>
      <w:r w:rsidR="00CF69AD" w:rsidRPr="00765801">
        <w:rPr>
          <w:rFonts w:asciiTheme="minorHAnsi" w:hAnsiTheme="minorHAnsi" w:cstheme="minorHAnsi"/>
          <w:sz w:val="24"/>
          <w:szCs w:val="24"/>
        </w:rPr>
        <w:t>;</w:t>
      </w:r>
    </w:p>
    <w:p w14:paraId="176000D6" w14:textId="77777777" w:rsidR="00FC6856" w:rsidRPr="00765801" w:rsidRDefault="00FC6856" w:rsidP="00081B56">
      <w:pPr>
        <w:widowControl w:val="0"/>
        <w:ind w:left="1418" w:hanging="709"/>
        <w:contextualSpacing/>
        <w:rPr>
          <w:rFonts w:asciiTheme="minorHAnsi" w:hAnsiTheme="minorHAnsi" w:cstheme="minorHAnsi"/>
          <w:sz w:val="24"/>
          <w:szCs w:val="24"/>
        </w:rPr>
      </w:pPr>
    </w:p>
    <w:p w14:paraId="590CDE51"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Name of the FAR 145 Organisation and FAR 145 Repair Station Authorisation Number</w:t>
      </w:r>
      <w:r w:rsidR="00CF69AD" w:rsidRPr="00765801">
        <w:rPr>
          <w:rFonts w:asciiTheme="minorHAnsi" w:hAnsiTheme="minorHAnsi" w:cstheme="minorHAnsi"/>
          <w:sz w:val="24"/>
          <w:szCs w:val="24"/>
        </w:rPr>
        <w:t>;</w:t>
      </w:r>
    </w:p>
    <w:p w14:paraId="5DB9BBB1" w14:textId="77777777" w:rsidR="00FC6856" w:rsidRPr="00765801" w:rsidRDefault="00FC6856" w:rsidP="00081B56">
      <w:pPr>
        <w:widowControl w:val="0"/>
        <w:ind w:left="1418" w:hanging="709"/>
        <w:contextualSpacing/>
        <w:rPr>
          <w:rFonts w:asciiTheme="minorHAnsi" w:hAnsiTheme="minorHAnsi" w:cstheme="minorHAnsi"/>
          <w:sz w:val="24"/>
          <w:szCs w:val="24"/>
        </w:rPr>
      </w:pPr>
    </w:p>
    <w:p w14:paraId="39624F37"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Full description of the Alteration (Modification)</w:t>
      </w:r>
      <w:r w:rsidR="00CF69AD" w:rsidRPr="00765801">
        <w:rPr>
          <w:rFonts w:asciiTheme="minorHAnsi" w:hAnsiTheme="minorHAnsi" w:cstheme="minorHAnsi"/>
          <w:sz w:val="24"/>
          <w:szCs w:val="24"/>
        </w:rPr>
        <w:t>;</w:t>
      </w:r>
      <w:r w:rsidRPr="00765801">
        <w:rPr>
          <w:rFonts w:asciiTheme="minorHAnsi" w:hAnsiTheme="minorHAnsi" w:cstheme="minorHAnsi"/>
          <w:sz w:val="24"/>
          <w:szCs w:val="24"/>
        </w:rPr>
        <w:t xml:space="preserve"> </w:t>
      </w:r>
    </w:p>
    <w:p w14:paraId="0B85C9A0" w14:textId="77777777" w:rsidR="00FC6856" w:rsidRPr="00765801" w:rsidRDefault="00FC6856" w:rsidP="00081B56">
      <w:pPr>
        <w:widowControl w:val="0"/>
        <w:ind w:left="1418" w:hanging="709"/>
        <w:contextualSpacing/>
        <w:rPr>
          <w:rFonts w:asciiTheme="minorHAnsi" w:hAnsiTheme="minorHAnsi" w:cstheme="minorHAnsi"/>
          <w:sz w:val="24"/>
          <w:szCs w:val="24"/>
        </w:rPr>
      </w:pPr>
    </w:p>
    <w:p w14:paraId="2694AE08"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The applicable Type Certification basis of the T7 registered aircraft in question</w:t>
      </w:r>
      <w:r w:rsidR="00CF69AD" w:rsidRPr="00765801">
        <w:rPr>
          <w:rFonts w:asciiTheme="minorHAnsi" w:hAnsiTheme="minorHAnsi" w:cstheme="minorHAnsi"/>
          <w:sz w:val="24"/>
          <w:szCs w:val="24"/>
        </w:rPr>
        <w:t>;</w:t>
      </w:r>
    </w:p>
    <w:p w14:paraId="30E53782" w14:textId="77777777" w:rsidR="004955AD" w:rsidRPr="00765801" w:rsidRDefault="004955AD" w:rsidP="004955AD">
      <w:pPr>
        <w:pStyle w:val="ListParagraph"/>
        <w:widowControl w:val="0"/>
        <w:ind w:left="1418"/>
        <w:contextualSpacing/>
        <w:rPr>
          <w:rFonts w:asciiTheme="minorHAnsi" w:hAnsiTheme="minorHAnsi" w:cstheme="minorHAnsi"/>
          <w:sz w:val="24"/>
          <w:szCs w:val="24"/>
        </w:rPr>
      </w:pPr>
    </w:p>
    <w:p w14:paraId="648F3E75" w14:textId="77777777" w:rsidR="009468B0" w:rsidRPr="00765801" w:rsidRDefault="009468B0" w:rsidP="004955AD">
      <w:pPr>
        <w:pStyle w:val="ListParagraph"/>
        <w:widowControl w:val="0"/>
        <w:ind w:left="1418"/>
        <w:contextualSpacing/>
        <w:rPr>
          <w:rFonts w:asciiTheme="minorHAnsi" w:hAnsiTheme="minorHAnsi" w:cstheme="minorHAnsi"/>
          <w:sz w:val="24"/>
          <w:szCs w:val="24"/>
        </w:rPr>
      </w:pPr>
    </w:p>
    <w:p w14:paraId="665BEC3D"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lastRenderedPageBreak/>
        <w:t>Classification of the alteration(s) referencing the methodology used to classify, e.g. FAA AC.43-210A (Figure 3 – 2)</w:t>
      </w:r>
      <w:r w:rsidR="00CF69AD" w:rsidRPr="00765801">
        <w:rPr>
          <w:rFonts w:asciiTheme="minorHAnsi" w:hAnsiTheme="minorHAnsi" w:cstheme="minorHAnsi"/>
          <w:sz w:val="24"/>
          <w:szCs w:val="24"/>
        </w:rPr>
        <w:t>;</w:t>
      </w:r>
    </w:p>
    <w:p w14:paraId="6F82C2EA" w14:textId="77777777" w:rsidR="00081B56" w:rsidRPr="00765801" w:rsidRDefault="00081B56" w:rsidP="00081B56">
      <w:pPr>
        <w:widowControl w:val="0"/>
        <w:ind w:left="1418" w:hanging="709"/>
        <w:contextualSpacing/>
        <w:rPr>
          <w:rFonts w:asciiTheme="minorHAnsi" w:hAnsiTheme="minorHAnsi" w:cstheme="minorHAnsi"/>
          <w:sz w:val="24"/>
          <w:szCs w:val="24"/>
        </w:rPr>
      </w:pPr>
    </w:p>
    <w:p w14:paraId="067C7449"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Full description of any Fabrication of parts involved in the Alteration(s) and references to the fabrication methodology , e.g. in accordance with FAA AC.43-18, reference to a FQCS, fabrication drawings etc.</w:t>
      </w:r>
      <w:r w:rsidR="00CF69AD" w:rsidRPr="00765801">
        <w:rPr>
          <w:rFonts w:asciiTheme="minorHAnsi" w:hAnsiTheme="minorHAnsi" w:cstheme="minorHAnsi"/>
          <w:sz w:val="24"/>
          <w:szCs w:val="24"/>
        </w:rPr>
        <w:t>;</w:t>
      </w:r>
    </w:p>
    <w:p w14:paraId="6F85CFEF" w14:textId="77777777" w:rsidR="00FC6856" w:rsidRPr="00765801" w:rsidRDefault="00FC6856" w:rsidP="00081B56">
      <w:pPr>
        <w:widowControl w:val="0"/>
        <w:ind w:left="1418" w:hanging="709"/>
        <w:contextualSpacing/>
        <w:rPr>
          <w:rFonts w:asciiTheme="minorHAnsi" w:hAnsiTheme="minorHAnsi" w:cstheme="minorHAnsi"/>
          <w:sz w:val="24"/>
          <w:szCs w:val="24"/>
        </w:rPr>
      </w:pPr>
    </w:p>
    <w:p w14:paraId="7B870599"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 xml:space="preserve">Precise references to identified FAA Approved and/or Acceptable Data used to develop, fabricate and embody the </w:t>
      </w:r>
      <w:proofErr w:type="gramStart"/>
      <w:r w:rsidRPr="00765801">
        <w:rPr>
          <w:rFonts w:asciiTheme="minorHAnsi" w:hAnsiTheme="minorHAnsi" w:cstheme="minorHAnsi"/>
          <w:sz w:val="24"/>
          <w:szCs w:val="24"/>
        </w:rPr>
        <w:t>Alteration</w:t>
      </w:r>
      <w:r w:rsidR="00CF69AD" w:rsidRPr="00765801">
        <w:rPr>
          <w:rFonts w:asciiTheme="minorHAnsi" w:hAnsiTheme="minorHAnsi" w:cstheme="minorHAnsi"/>
          <w:sz w:val="24"/>
          <w:szCs w:val="24"/>
        </w:rPr>
        <w:t>;</w:t>
      </w:r>
      <w:proofErr w:type="gramEnd"/>
    </w:p>
    <w:p w14:paraId="05EEAF81" w14:textId="77777777" w:rsidR="00FC6856" w:rsidRPr="00765801" w:rsidRDefault="00FC6856" w:rsidP="00081B56">
      <w:pPr>
        <w:widowControl w:val="0"/>
        <w:ind w:left="1418" w:hanging="709"/>
        <w:contextualSpacing/>
        <w:rPr>
          <w:rFonts w:asciiTheme="minorHAnsi" w:hAnsiTheme="minorHAnsi" w:cstheme="minorHAnsi"/>
          <w:sz w:val="24"/>
          <w:szCs w:val="24"/>
        </w:rPr>
      </w:pPr>
    </w:p>
    <w:p w14:paraId="30CF9126" w14:textId="77777777" w:rsidR="00AE5AAE" w:rsidRPr="00765801" w:rsidRDefault="00AE5AAE" w:rsidP="00F91880">
      <w:pPr>
        <w:pStyle w:val="ListParagraph"/>
        <w:widowControl w:val="0"/>
        <w:numPr>
          <w:ilvl w:val="0"/>
          <w:numId w:val="33"/>
        </w:numPr>
        <w:ind w:left="1418" w:hanging="709"/>
        <w:contextualSpacing/>
        <w:rPr>
          <w:rFonts w:asciiTheme="minorHAnsi" w:hAnsiTheme="minorHAnsi" w:cstheme="minorHAnsi"/>
          <w:sz w:val="24"/>
          <w:szCs w:val="24"/>
        </w:rPr>
      </w:pPr>
      <w:r w:rsidRPr="00765801">
        <w:rPr>
          <w:rFonts w:asciiTheme="minorHAnsi" w:hAnsiTheme="minorHAnsi" w:cstheme="minorHAnsi"/>
          <w:sz w:val="24"/>
          <w:szCs w:val="24"/>
        </w:rPr>
        <w:t>A statement, signed by an appropriately authorised person within the Repair Station,  that the Alteration was accomplished pursuant to the applicable FAA Regulations, e.g. 14 CFR part 43.7, etc</w:t>
      </w:r>
      <w:r w:rsidR="00CF69AD" w:rsidRPr="00765801">
        <w:rPr>
          <w:rFonts w:asciiTheme="minorHAnsi" w:hAnsiTheme="minorHAnsi" w:cstheme="minorHAnsi"/>
          <w:sz w:val="24"/>
          <w:szCs w:val="24"/>
        </w:rPr>
        <w:t>.</w:t>
      </w:r>
    </w:p>
    <w:p w14:paraId="26003BDE" w14:textId="77777777" w:rsidR="00AE5AAE" w:rsidRPr="00765801" w:rsidRDefault="00AE5AAE" w:rsidP="00AE5AAE">
      <w:pPr>
        <w:pStyle w:val="ListParagraph"/>
        <w:widowControl w:val="0"/>
        <w:ind w:left="1440"/>
        <w:rPr>
          <w:rFonts w:asciiTheme="minorHAnsi" w:hAnsiTheme="minorHAnsi" w:cstheme="minorHAnsi"/>
          <w:sz w:val="24"/>
          <w:szCs w:val="24"/>
        </w:rPr>
      </w:pPr>
    </w:p>
    <w:p w14:paraId="72057E0D" w14:textId="77777777" w:rsidR="00AE5AAE" w:rsidRPr="00765801" w:rsidRDefault="00AE5AAE" w:rsidP="00081B56">
      <w:pPr>
        <w:widowControl w:val="0"/>
        <w:ind w:left="709"/>
        <w:rPr>
          <w:rFonts w:asciiTheme="minorHAnsi" w:hAnsiTheme="minorHAnsi" w:cstheme="minorHAnsi"/>
          <w:sz w:val="24"/>
          <w:szCs w:val="24"/>
        </w:rPr>
      </w:pPr>
      <w:r w:rsidRPr="00765801">
        <w:rPr>
          <w:rFonts w:asciiTheme="minorHAnsi" w:hAnsiTheme="minorHAnsi" w:cstheme="minorHAnsi"/>
          <w:sz w:val="24"/>
          <w:szCs w:val="24"/>
        </w:rPr>
        <w:t xml:space="preserve">This report and its unique reference would then be used as the basis of CAR 21.75(e) approval by </w:t>
      </w:r>
      <w:r w:rsidR="007B0A32" w:rsidRPr="00765801">
        <w:rPr>
          <w:rFonts w:asciiTheme="minorHAnsi" w:hAnsiTheme="minorHAnsi" w:cstheme="minorHAnsi"/>
          <w:sz w:val="24"/>
          <w:szCs w:val="24"/>
        </w:rPr>
        <w:t xml:space="preserve">the </w:t>
      </w:r>
      <w:r w:rsidRPr="00765801">
        <w:rPr>
          <w:rFonts w:asciiTheme="minorHAnsi" w:hAnsiTheme="minorHAnsi" w:cstheme="minorHAnsi"/>
          <w:sz w:val="24"/>
          <w:szCs w:val="24"/>
        </w:rPr>
        <w:t>CAA.</w:t>
      </w:r>
    </w:p>
    <w:p w14:paraId="57C1A0B9" w14:textId="77777777" w:rsidR="00826620" w:rsidRPr="00765801" w:rsidRDefault="00826620" w:rsidP="00AE5AAE">
      <w:pPr>
        <w:pStyle w:val="Heading1"/>
        <w:keepNext w:val="0"/>
        <w:widowControl w:val="0"/>
        <w:suppressAutoHyphens w:val="0"/>
        <w:jc w:val="both"/>
        <w:rPr>
          <w:rFonts w:cstheme="minorHAnsi"/>
          <w:szCs w:val="24"/>
          <w:lang w:val="en-GB"/>
        </w:rPr>
      </w:pPr>
    </w:p>
    <w:p w14:paraId="3A3FB78B" w14:textId="77777777" w:rsidR="002A3C4E" w:rsidRPr="00765801" w:rsidRDefault="0022575C" w:rsidP="00E20FF5">
      <w:pPr>
        <w:pStyle w:val="Heading1"/>
        <w:keepNext w:val="0"/>
        <w:widowControl w:val="0"/>
        <w:suppressAutoHyphens w:val="0"/>
        <w:jc w:val="both"/>
        <w:rPr>
          <w:szCs w:val="24"/>
          <w:lang w:val="en-GB"/>
        </w:rPr>
      </w:pPr>
      <w:bookmarkStart w:id="93" w:name="_Toc135398568"/>
      <w:r w:rsidRPr="00765801">
        <w:rPr>
          <w:szCs w:val="24"/>
          <w:lang w:val="en-GB"/>
        </w:rPr>
        <w:t>20</w:t>
      </w:r>
      <w:r w:rsidR="002A3C4E" w:rsidRPr="00765801">
        <w:rPr>
          <w:szCs w:val="24"/>
          <w:lang w:val="en-GB"/>
        </w:rPr>
        <w:t>.</w:t>
      </w:r>
      <w:r w:rsidR="002A3C4E" w:rsidRPr="00765801">
        <w:rPr>
          <w:szCs w:val="24"/>
          <w:lang w:val="en-GB"/>
        </w:rPr>
        <w:tab/>
        <w:t>CONTINUED AIRWORTHINESS MANAGEMENT OF AIRCRAFT</w:t>
      </w:r>
      <w:bookmarkEnd w:id="89"/>
      <w:r w:rsidR="00F90748" w:rsidRPr="00765801">
        <w:rPr>
          <w:szCs w:val="24"/>
          <w:lang w:val="en-GB"/>
        </w:rPr>
        <w:t xml:space="preserve"> OPERATED UNDER CAR OPS 2</w:t>
      </w:r>
      <w:r w:rsidR="00137D8B" w:rsidRPr="00765801">
        <w:rPr>
          <w:szCs w:val="24"/>
          <w:lang w:val="en-GB"/>
        </w:rPr>
        <w:t>A/H</w:t>
      </w:r>
      <w:bookmarkEnd w:id="93"/>
    </w:p>
    <w:p w14:paraId="39711D46" w14:textId="77777777" w:rsidR="002A3C4E" w:rsidRPr="00765801" w:rsidRDefault="002A3C4E" w:rsidP="00E20FF5">
      <w:pPr>
        <w:widowControl w:val="0"/>
        <w:ind w:left="720"/>
        <w:rPr>
          <w:rFonts w:asciiTheme="minorHAnsi" w:hAnsiTheme="minorHAnsi"/>
          <w:sz w:val="24"/>
          <w:szCs w:val="24"/>
        </w:rPr>
      </w:pPr>
    </w:p>
    <w:p w14:paraId="3B9C77D0" w14:textId="2B531C95" w:rsidR="0065793B" w:rsidRPr="00765801" w:rsidRDefault="0065793B" w:rsidP="0065793B">
      <w:pPr>
        <w:widowControl w:val="0"/>
        <w:ind w:left="720"/>
        <w:rPr>
          <w:rFonts w:asciiTheme="minorHAnsi" w:hAnsiTheme="minorHAnsi"/>
          <w:sz w:val="24"/>
          <w:szCs w:val="24"/>
        </w:rPr>
      </w:pPr>
      <w:r w:rsidRPr="00765801">
        <w:rPr>
          <w:rFonts w:asciiTheme="minorHAnsi" w:hAnsiTheme="minorHAnsi"/>
          <w:sz w:val="24"/>
          <w:szCs w:val="24"/>
        </w:rPr>
        <w:t xml:space="preserve">[The continuing airworthiness of an aircraft may be performed by an owner/operator’s Nominated Airworthiness Coordinator directly employed by the owner/operator, an accepted CAMO as defined in Chapter 21, or a CAA approved CAR CAMO Continuing Airworthiness Management Organisation. </w:t>
      </w:r>
    </w:p>
    <w:p w14:paraId="7CAD2D84" w14:textId="77777777" w:rsidR="0065793B" w:rsidRPr="00765801" w:rsidRDefault="0065793B" w:rsidP="0065793B">
      <w:pPr>
        <w:widowControl w:val="0"/>
        <w:ind w:left="720"/>
        <w:rPr>
          <w:rFonts w:asciiTheme="minorHAnsi" w:hAnsiTheme="minorHAnsi"/>
          <w:sz w:val="24"/>
          <w:szCs w:val="24"/>
        </w:rPr>
      </w:pPr>
    </w:p>
    <w:p w14:paraId="1AB821AF" w14:textId="77777777" w:rsidR="0065793B" w:rsidRPr="00765801" w:rsidRDefault="0065793B" w:rsidP="0065793B">
      <w:pPr>
        <w:widowControl w:val="0"/>
        <w:ind w:left="720"/>
        <w:rPr>
          <w:rFonts w:asciiTheme="minorHAnsi" w:hAnsiTheme="minorHAnsi"/>
          <w:sz w:val="24"/>
          <w:szCs w:val="24"/>
        </w:rPr>
      </w:pPr>
      <w:r w:rsidRPr="00765801">
        <w:rPr>
          <w:rFonts w:asciiTheme="minorHAnsi" w:hAnsiTheme="minorHAnsi"/>
          <w:sz w:val="24"/>
          <w:szCs w:val="24"/>
        </w:rPr>
        <w:t xml:space="preserve">If the responsibility is to be discharged totally by the owner operator’s employed Nominated Airworthiness </w:t>
      </w:r>
      <w:proofErr w:type="gramStart"/>
      <w:r w:rsidRPr="00765801">
        <w:rPr>
          <w:rFonts w:asciiTheme="minorHAnsi" w:hAnsiTheme="minorHAnsi"/>
          <w:sz w:val="24"/>
          <w:szCs w:val="24"/>
        </w:rPr>
        <w:t>Coordinator</w:t>
      </w:r>
      <w:proofErr w:type="gramEnd"/>
      <w:r w:rsidRPr="00765801">
        <w:rPr>
          <w:rFonts w:asciiTheme="minorHAnsi" w:hAnsiTheme="minorHAnsi"/>
          <w:sz w:val="24"/>
          <w:szCs w:val="24"/>
        </w:rPr>
        <w:t xml:space="preserve"> he must have sufficient aviation engineering background and experience.</w:t>
      </w:r>
    </w:p>
    <w:p w14:paraId="24F0EC73" w14:textId="77777777" w:rsidR="0065793B" w:rsidRPr="00765801" w:rsidRDefault="0065793B" w:rsidP="0065793B">
      <w:pPr>
        <w:widowControl w:val="0"/>
        <w:ind w:left="720"/>
        <w:rPr>
          <w:rFonts w:asciiTheme="minorHAnsi" w:hAnsiTheme="minorHAnsi"/>
          <w:sz w:val="24"/>
          <w:szCs w:val="24"/>
        </w:rPr>
      </w:pPr>
    </w:p>
    <w:p w14:paraId="49ABC241" w14:textId="77777777" w:rsidR="0065793B" w:rsidRPr="00765801" w:rsidRDefault="0065793B" w:rsidP="0065793B">
      <w:pPr>
        <w:widowControl w:val="0"/>
        <w:ind w:left="720"/>
        <w:rPr>
          <w:rFonts w:asciiTheme="minorHAnsi" w:hAnsiTheme="minorHAnsi"/>
          <w:i/>
          <w:iCs/>
          <w:sz w:val="24"/>
          <w:szCs w:val="24"/>
        </w:rPr>
      </w:pPr>
      <w:r w:rsidRPr="00765801">
        <w:rPr>
          <w:rFonts w:asciiTheme="minorHAnsi" w:hAnsiTheme="minorHAnsi"/>
          <w:i/>
          <w:iCs/>
          <w:sz w:val="24"/>
          <w:szCs w:val="24"/>
        </w:rPr>
        <w:t xml:space="preserve">Note: </w:t>
      </w:r>
      <w:r w:rsidRPr="00765801">
        <w:rPr>
          <w:rFonts w:asciiTheme="minorHAnsi" w:hAnsiTheme="minorHAnsi"/>
          <w:i/>
          <w:iCs/>
          <w:sz w:val="24"/>
          <w:szCs w:val="24"/>
        </w:rPr>
        <w:tab/>
        <w:t>In case the operator has an in-house CAMO, a contract is not required.</w:t>
      </w:r>
    </w:p>
    <w:p w14:paraId="5D482695" w14:textId="77777777" w:rsidR="0065793B" w:rsidRPr="00765801" w:rsidRDefault="0065793B" w:rsidP="0065793B">
      <w:pPr>
        <w:widowControl w:val="0"/>
        <w:ind w:left="720"/>
        <w:rPr>
          <w:rFonts w:asciiTheme="minorHAnsi" w:hAnsiTheme="minorHAnsi"/>
          <w:sz w:val="24"/>
          <w:szCs w:val="24"/>
        </w:rPr>
      </w:pPr>
    </w:p>
    <w:p w14:paraId="33FCFC58" w14:textId="77777777" w:rsidR="0065793B" w:rsidRPr="00765801" w:rsidRDefault="0065793B" w:rsidP="0065793B">
      <w:pPr>
        <w:widowControl w:val="0"/>
        <w:ind w:left="720"/>
        <w:rPr>
          <w:rFonts w:asciiTheme="minorHAnsi" w:hAnsiTheme="minorHAnsi"/>
          <w:sz w:val="24"/>
          <w:szCs w:val="24"/>
        </w:rPr>
      </w:pPr>
      <w:r w:rsidRPr="00765801">
        <w:rPr>
          <w:rFonts w:asciiTheme="minorHAnsi" w:hAnsiTheme="minorHAnsi"/>
          <w:sz w:val="24"/>
          <w:szCs w:val="24"/>
        </w:rPr>
        <w:t>Should the owner/operator wish to change his Nominated Airworthiness Coordinator then they should complete Form SM 64 and declare this change to the CAA for their acceptance.</w:t>
      </w:r>
    </w:p>
    <w:p w14:paraId="0B698A1F" w14:textId="77777777" w:rsidR="0065793B" w:rsidRPr="00765801" w:rsidRDefault="0065793B" w:rsidP="0065793B">
      <w:pPr>
        <w:widowControl w:val="0"/>
        <w:ind w:left="720"/>
        <w:rPr>
          <w:rFonts w:asciiTheme="minorHAnsi" w:hAnsiTheme="minorHAnsi"/>
          <w:sz w:val="24"/>
          <w:szCs w:val="24"/>
        </w:rPr>
      </w:pPr>
    </w:p>
    <w:p w14:paraId="0B405689" w14:textId="5B6F9878" w:rsidR="0065793B" w:rsidRPr="00765801" w:rsidRDefault="0065793B" w:rsidP="0065793B">
      <w:pPr>
        <w:widowControl w:val="0"/>
        <w:ind w:left="720"/>
        <w:rPr>
          <w:rFonts w:asciiTheme="minorHAnsi" w:hAnsiTheme="minorHAnsi"/>
          <w:sz w:val="24"/>
          <w:szCs w:val="24"/>
        </w:rPr>
      </w:pPr>
      <w:r w:rsidRPr="00765801">
        <w:rPr>
          <w:rFonts w:asciiTheme="minorHAnsi" w:hAnsiTheme="minorHAnsi"/>
          <w:sz w:val="24"/>
          <w:szCs w:val="24"/>
        </w:rPr>
        <w:t>The Postholder for Continuing Airworthiness in an AOC or a CAR CAMO organisation is responsible for continued airworthiness management]</w:t>
      </w:r>
    </w:p>
    <w:p w14:paraId="30E1A1F9" w14:textId="77777777" w:rsidR="00940605" w:rsidRPr="00765801" w:rsidRDefault="00940605" w:rsidP="00940605"/>
    <w:p w14:paraId="5B0FAC9D" w14:textId="77777777" w:rsidR="00DA04EA" w:rsidRPr="00765801" w:rsidRDefault="0022575C" w:rsidP="00E20FF5">
      <w:pPr>
        <w:pStyle w:val="Heading1"/>
        <w:keepNext w:val="0"/>
        <w:widowControl w:val="0"/>
        <w:suppressAutoHyphens w:val="0"/>
        <w:jc w:val="both"/>
        <w:rPr>
          <w:szCs w:val="24"/>
          <w:lang w:val="en-GB"/>
        </w:rPr>
      </w:pPr>
      <w:bookmarkStart w:id="94" w:name="_Toc135398569"/>
      <w:r w:rsidRPr="00765801">
        <w:rPr>
          <w:szCs w:val="24"/>
          <w:lang w:val="en-GB"/>
        </w:rPr>
        <w:t>21</w:t>
      </w:r>
      <w:r w:rsidR="00DA04EA" w:rsidRPr="00765801">
        <w:rPr>
          <w:szCs w:val="24"/>
          <w:lang w:val="en-GB"/>
        </w:rPr>
        <w:t>.</w:t>
      </w:r>
      <w:r w:rsidR="00DA04EA" w:rsidRPr="00765801">
        <w:rPr>
          <w:szCs w:val="24"/>
          <w:lang w:val="en-GB"/>
        </w:rPr>
        <w:tab/>
        <w:t>MAINTENANCE ARRANGEMENTS</w:t>
      </w:r>
      <w:r w:rsidR="00F17E21" w:rsidRPr="00765801">
        <w:rPr>
          <w:szCs w:val="24"/>
          <w:lang w:val="en-GB"/>
        </w:rPr>
        <w:t xml:space="preserve"> FOR AIRCRAFT OPERATED UNDER CAR OPS 2</w:t>
      </w:r>
      <w:r w:rsidR="00137D8B" w:rsidRPr="00765801">
        <w:rPr>
          <w:szCs w:val="24"/>
          <w:lang w:val="en-GB"/>
        </w:rPr>
        <w:t>A/H</w:t>
      </w:r>
      <w:r w:rsidR="00315EBC" w:rsidRPr="00765801">
        <w:rPr>
          <w:szCs w:val="24"/>
          <w:lang w:val="en-GB"/>
        </w:rPr>
        <w:t xml:space="preserve"> OR CAR OPS 4</w:t>
      </w:r>
      <w:bookmarkEnd w:id="94"/>
    </w:p>
    <w:p w14:paraId="035DF71A" w14:textId="282E1369" w:rsidR="00DA04EA" w:rsidRPr="00765801" w:rsidRDefault="00DA04EA" w:rsidP="00E20FF5">
      <w:pPr>
        <w:widowControl w:val="0"/>
        <w:ind w:left="720"/>
        <w:rPr>
          <w:rFonts w:asciiTheme="minorHAnsi" w:hAnsiTheme="minorHAnsi"/>
          <w:sz w:val="24"/>
          <w:szCs w:val="24"/>
        </w:rPr>
      </w:pPr>
    </w:p>
    <w:p w14:paraId="0897AF17" w14:textId="3E38C5C2" w:rsidR="00B21015" w:rsidRPr="00765801" w:rsidRDefault="00B21015" w:rsidP="00B21015">
      <w:pPr>
        <w:pStyle w:val="Heading1"/>
        <w:ind w:left="720" w:hanging="720"/>
        <w:rPr>
          <w:lang w:val="en-GB"/>
        </w:rPr>
      </w:pPr>
      <w:bookmarkStart w:id="95" w:name="_Toc135398570"/>
      <w:r w:rsidRPr="00765801">
        <w:rPr>
          <w:b w:val="0"/>
          <w:bCs/>
          <w:lang w:val="en-GB"/>
        </w:rPr>
        <w:t>[</w:t>
      </w:r>
      <w:r w:rsidRPr="00765801">
        <w:rPr>
          <w:lang w:val="en-GB"/>
        </w:rPr>
        <w:t>21.1</w:t>
      </w:r>
      <w:r w:rsidRPr="00765801">
        <w:rPr>
          <w:lang w:val="en-GB"/>
        </w:rPr>
        <w:tab/>
      </w:r>
      <w:r w:rsidR="00384598" w:rsidRPr="00765801">
        <w:rPr>
          <w:spacing w:val="-14"/>
          <w:lang w:val="en-GB"/>
        </w:rPr>
        <w:t>Continuing Airworthiness Management by a Nominated Airworthiness Coordinator and Accepted</w:t>
      </w:r>
      <w:r w:rsidRPr="00765801">
        <w:rPr>
          <w:spacing w:val="-14"/>
          <w:lang w:val="en-GB"/>
        </w:rPr>
        <w:t xml:space="preserve"> CAMOs</w:t>
      </w:r>
      <w:bookmarkEnd w:id="95"/>
    </w:p>
    <w:p w14:paraId="3E24C3D9" w14:textId="77777777" w:rsidR="00B21015" w:rsidRPr="00765801" w:rsidRDefault="00B21015" w:rsidP="00B21015">
      <w:pPr>
        <w:widowControl w:val="0"/>
        <w:rPr>
          <w:rFonts w:asciiTheme="minorHAnsi" w:hAnsiTheme="minorHAnsi"/>
          <w:sz w:val="24"/>
          <w:szCs w:val="24"/>
        </w:rPr>
      </w:pPr>
    </w:p>
    <w:p w14:paraId="237A220B"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This Chapter is applicable to those general aviation and CAR OPS 4 aircraft that do not have their continuing airworthiness management performed by a CAA approved CAR CAMO.</w:t>
      </w:r>
    </w:p>
    <w:p w14:paraId="1F78BB0B" w14:textId="77777777" w:rsidR="00B21015" w:rsidRPr="00765801" w:rsidRDefault="00B21015" w:rsidP="00B21015">
      <w:pPr>
        <w:widowControl w:val="0"/>
        <w:ind w:left="720"/>
        <w:rPr>
          <w:rFonts w:asciiTheme="minorHAnsi" w:hAnsiTheme="minorHAnsi"/>
          <w:sz w:val="24"/>
          <w:szCs w:val="24"/>
        </w:rPr>
      </w:pPr>
    </w:p>
    <w:p w14:paraId="75AC4D90" w14:textId="77777777" w:rsidR="00B21015" w:rsidRPr="00765801" w:rsidRDefault="00B21015" w:rsidP="00B21015">
      <w:pPr>
        <w:widowControl w:val="0"/>
        <w:ind w:left="720"/>
        <w:rPr>
          <w:sz w:val="24"/>
          <w:szCs w:val="24"/>
        </w:rPr>
      </w:pPr>
      <w:r w:rsidRPr="00765801">
        <w:rPr>
          <w:rFonts w:asciiTheme="minorHAnsi" w:hAnsiTheme="minorHAnsi"/>
          <w:sz w:val="24"/>
          <w:szCs w:val="24"/>
        </w:rPr>
        <w:t xml:space="preserve">Regulation CAR AIR.1 </w:t>
      </w:r>
      <w:r w:rsidRPr="00765801">
        <w:rPr>
          <w:sz w:val="24"/>
          <w:szCs w:val="24"/>
        </w:rPr>
        <w:t>covers the standards of continuing airworthiness necessary for the CAA’s acceptance of the arrangements for:</w:t>
      </w:r>
    </w:p>
    <w:p w14:paraId="6E2892D5" w14:textId="77777777" w:rsidR="00B21015" w:rsidRPr="00765801" w:rsidRDefault="00B21015" w:rsidP="00B21015">
      <w:pPr>
        <w:pStyle w:val="BodyText"/>
        <w:widowControl w:val="0"/>
        <w:rPr>
          <w:rFonts w:asciiTheme="minorHAnsi" w:hAnsiTheme="minorHAnsi"/>
          <w:szCs w:val="24"/>
        </w:rPr>
      </w:pPr>
    </w:p>
    <w:p w14:paraId="2595E998" w14:textId="77777777" w:rsidR="00B21015" w:rsidRPr="00765801" w:rsidRDefault="00B21015" w:rsidP="00B21015">
      <w:pPr>
        <w:pStyle w:val="BodyText"/>
        <w:widowControl w:val="0"/>
        <w:ind w:left="1418" w:hanging="709"/>
        <w:rPr>
          <w:rFonts w:asciiTheme="minorHAnsi" w:hAnsiTheme="minorHAnsi"/>
          <w:szCs w:val="24"/>
        </w:rPr>
      </w:pPr>
      <w:r w:rsidRPr="00765801">
        <w:rPr>
          <w:rFonts w:asciiTheme="minorHAnsi" w:hAnsiTheme="minorHAnsi"/>
          <w:szCs w:val="24"/>
        </w:rPr>
        <w:t>(a)</w:t>
      </w:r>
      <w:r w:rsidRPr="00765801">
        <w:rPr>
          <w:rFonts w:asciiTheme="minorHAnsi" w:hAnsiTheme="minorHAnsi"/>
          <w:szCs w:val="24"/>
        </w:rPr>
        <w:tab/>
        <w:t>the management of continuing airworthiness;</w:t>
      </w:r>
    </w:p>
    <w:p w14:paraId="032F3B92" w14:textId="77777777" w:rsidR="00B21015" w:rsidRPr="00765801" w:rsidRDefault="00B21015" w:rsidP="00B21015">
      <w:pPr>
        <w:pStyle w:val="BodyText"/>
        <w:widowControl w:val="0"/>
        <w:ind w:left="1418" w:hanging="709"/>
        <w:rPr>
          <w:rFonts w:asciiTheme="minorHAnsi" w:hAnsiTheme="minorHAnsi"/>
          <w:szCs w:val="24"/>
        </w:rPr>
      </w:pPr>
    </w:p>
    <w:p w14:paraId="460D113A" w14:textId="77777777" w:rsidR="00B21015" w:rsidRPr="00765801" w:rsidRDefault="00B21015" w:rsidP="00B21015">
      <w:pPr>
        <w:pStyle w:val="BodyText"/>
        <w:widowControl w:val="0"/>
        <w:ind w:left="1418" w:hanging="709"/>
        <w:rPr>
          <w:rFonts w:asciiTheme="minorHAnsi" w:hAnsiTheme="minorHAnsi"/>
          <w:szCs w:val="24"/>
        </w:rPr>
      </w:pPr>
      <w:r w:rsidRPr="00765801">
        <w:rPr>
          <w:rFonts w:asciiTheme="minorHAnsi" w:hAnsiTheme="minorHAnsi"/>
          <w:szCs w:val="24"/>
        </w:rPr>
        <w:t>(b)</w:t>
      </w:r>
      <w:r w:rsidRPr="00765801">
        <w:rPr>
          <w:rFonts w:asciiTheme="minorHAnsi" w:hAnsiTheme="minorHAnsi"/>
          <w:szCs w:val="24"/>
        </w:rPr>
        <w:tab/>
        <w:t>maintenance programmes;</w:t>
      </w:r>
    </w:p>
    <w:p w14:paraId="79768C81" w14:textId="77777777" w:rsidR="00B21015" w:rsidRPr="00765801" w:rsidRDefault="00B21015" w:rsidP="00B21015">
      <w:pPr>
        <w:pStyle w:val="BodyText"/>
        <w:widowControl w:val="0"/>
        <w:ind w:left="1418" w:hanging="709"/>
        <w:rPr>
          <w:rFonts w:asciiTheme="minorHAnsi" w:hAnsiTheme="minorHAnsi"/>
          <w:szCs w:val="24"/>
        </w:rPr>
      </w:pPr>
      <w:r w:rsidRPr="00765801">
        <w:rPr>
          <w:rFonts w:asciiTheme="minorHAnsi" w:hAnsiTheme="minorHAnsi"/>
          <w:szCs w:val="24"/>
        </w:rPr>
        <w:lastRenderedPageBreak/>
        <w:t>(c)</w:t>
      </w:r>
      <w:r w:rsidRPr="00765801">
        <w:rPr>
          <w:rFonts w:asciiTheme="minorHAnsi" w:hAnsiTheme="minorHAnsi"/>
          <w:szCs w:val="24"/>
        </w:rPr>
        <w:tab/>
        <w:t>aircraft records;</w:t>
      </w:r>
    </w:p>
    <w:p w14:paraId="53F93AA8" w14:textId="77777777" w:rsidR="00B21015" w:rsidRPr="00765801" w:rsidRDefault="00B21015" w:rsidP="00B21015">
      <w:pPr>
        <w:pStyle w:val="BodyText"/>
        <w:widowControl w:val="0"/>
        <w:ind w:firstLine="720"/>
        <w:rPr>
          <w:rFonts w:asciiTheme="minorHAnsi" w:hAnsiTheme="minorHAnsi"/>
          <w:szCs w:val="24"/>
        </w:rPr>
      </w:pPr>
    </w:p>
    <w:p w14:paraId="1B4C1A5F" w14:textId="77777777" w:rsidR="00B21015" w:rsidRPr="00765801" w:rsidRDefault="00B21015" w:rsidP="00B21015">
      <w:pPr>
        <w:pStyle w:val="BodyText"/>
        <w:widowControl w:val="0"/>
        <w:ind w:firstLine="720"/>
        <w:rPr>
          <w:rFonts w:asciiTheme="minorHAnsi" w:hAnsiTheme="minorHAnsi"/>
          <w:szCs w:val="24"/>
        </w:rPr>
      </w:pPr>
      <w:r w:rsidRPr="00765801">
        <w:rPr>
          <w:rFonts w:asciiTheme="minorHAnsi" w:hAnsiTheme="minorHAnsi"/>
          <w:szCs w:val="24"/>
        </w:rPr>
        <w:t>(d)</w:t>
      </w:r>
      <w:r w:rsidRPr="00765801">
        <w:rPr>
          <w:rFonts w:asciiTheme="minorHAnsi" w:hAnsiTheme="minorHAnsi"/>
          <w:szCs w:val="24"/>
        </w:rPr>
        <w:tab/>
        <w:t>the accomplishment of defect rectification, Line and Base Maintenance.</w:t>
      </w:r>
    </w:p>
    <w:p w14:paraId="519C7219"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  </w:t>
      </w:r>
    </w:p>
    <w:p w14:paraId="79D1FCC6" w14:textId="77777777" w:rsidR="00B21015" w:rsidRPr="00765801" w:rsidRDefault="00B21015" w:rsidP="00B21015">
      <w:pPr>
        <w:pStyle w:val="ListParagraph"/>
        <w:widowControl w:val="0"/>
        <w:ind w:left="709"/>
        <w:rPr>
          <w:rFonts w:asciiTheme="minorHAnsi" w:hAnsiTheme="minorHAnsi"/>
          <w:sz w:val="24"/>
          <w:szCs w:val="24"/>
        </w:rPr>
      </w:pPr>
      <w:r w:rsidRPr="00765801">
        <w:rPr>
          <w:rFonts w:asciiTheme="minorHAnsi" w:hAnsiTheme="minorHAnsi"/>
          <w:sz w:val="24"/>
          <w:szCs w:val="24"/>
        </w:rPr>
        <w:t xml:space="preserve">A turbine powered aircraft with maintenance arrangements satisfactory to the CAA may qualify for a certificate of airworthiness valid for a period not exceeding 24 months. CAR AIR.57 refers. Satisfactory maintenance arrangements </w:t>
      </w:r>
      <w:proofErr w:type="gramStart"/>
      <w:r w:rsidRPr="00765801">
        <w:rPr>
          <w:rFonts w:asciiTheme="minorHAnsi" w:hAnsiTheme="minorHAnsi"/>
          <w:sz w:val="24"/>
          <w:szCs w:val="24"/>
        </w:rPr>
        <w:t>are considered to be</w:t>
      </w:r>
      <w:proofErr w:type="gramEnd"/>
      <w:r w:rsidRPr="00765801">
        <w:rPr>
          <w:rFonts w:asciiTheme="minorHAnsi" w:hAnsiTheme="minorHAnsi"/>
          <w:sz w:val="24"/>
          <w:szCs w:val="24"/>
        </w:rPr>
        <w:t xml:space="preserve"> a suitable contract with an NAA approved continuing airworthiness management organisation managing aircraft of an equivalent type, weight and complexity, acceptable to the CAA. </w:t>
      </w:r>
    </w:p>
    <w:p w14:paraId="07DB3404" w14:textId="77777777" w:rsidR="00B21015" w:rsidRPr="00765801" w:rsidRDefault="00B21015" w:rsidP="00B21015">
      <w:pPr>
        <w:widowControl w:val="0"/>
        <w:ind w:left="720"/>
        <w:rPr>
          <w:rFonts w:asciiTheme="minorHAnsi" w:hAnsiTheme="minorHAnsi"/>
          <w:sz w:val="24"/>
          <w:szCs w:val="24"/>
        </w:rPr>
      </w:pPr>
    </w:p>
    <w:p w14:paraId="7F672922" w14:textId="77777777" w:rsidR="00B21015" w:rsidRPr="00765801" w:rsidRDefault="00B21015" w:rsidP="00B21015">
      <w:pPr>
        <w:widowControl w:val="0"/>
        <w:ind w:left="720"/>
        <w:rPr>
          <w:rFonts w:asciiTheme="minorHAnsi" w:hAnsiTheme="minorHAnsi"/>
          <w:i/>
          <w:sz w:val="24"/>
          <w:szCs w:val="24"/>
        </w:rPr>
      </w:pPr>
      <w:r w:rsidRPr="00765801">
        <w:rPr>
          <w:rFonts w:asciiTheme="minorHAnsi" w:hAnsiTheme="minorHAnsi"/>
          <w:i/>
          <w:sz w:val="24"/>
          <w:szCs w:val="24"/>
        </w:rPr>
        <w:t xml:space="preserve">Note: </w:t>
      </w:r>
      <w:r w:rsidRPr="00765801">
        <w:rPr>
          <w:rFonts w:asciiTheme="minorHAnsi" w:hAnsiTheme="minorHAnsi"/>
          <w:i/>
          <w:sz w:val="24"/>
          <w:szCs w:val="24"/>
        </w:rPr>
        <w:tab/>
        <w:t>In case the operator has an in-house CAMO, a contract is not required.</w:t>
      </w:r>
    </w:p>
    <w:p w14:paraId="33A1F995" w14:textId="77777777" w:rsidR="00B21015" w:rsidRPr="00765801" w:rsidRDefault="00B21015" w:rsidP="00B21015">
      <w:pPr>
        <w:pStyle w:val="ListParagraph"/>
        <w:widowControl w:val="0"/>
        <w:ind w:left="709"/>
        <w:rPr>
          <w:rFonts w:asciiTheme="minorHAnsi" w:hAnsiTheme="minorHAnsi"/>
          <w:sz w:val="24"/>
          <w:szCs w:val="24"/>
        </w:rPr>
      </w:pPr>
    </w:p>
    <w:p w14:paraId="67F0A943" w14:textId="77777777" w:rsidR="00B21015" w:rsidRPr="00765801" w:rsidRDefault="00B21015" w:rsidP="00B21015">
      <w:pPr>
        <w:pStyle w:val="ListParagraph"/>
        <w:widowControl w:val="0"/>
        <w:ind w:left="709"/>
        <w:rPr>
          <w:rFonts w:asciiTheme="minorHAnsi" w:hAnsiTheme="minorHAnsi"/>
          <w:sz w:val="24"/>
          <w:szCs w:val="24"/>
        </w:rPr>
      </w:pPr>
      <w:r w:rsidRPr="00765801">
        <w:rPr>
          <w:rFonts w:asciiTheme="minorHAnsi" w:hAnsiTheme="minorHAnsi"/>
          <w:sz w:val="24"/>
          <w:szCs w:val="24"/>
        </w:rPr>
        <w:t xml:space="preserve">Such contracts must be for a minimum of twelve months duration and up to date signed copies provided to the CAA. Copies of the contracts do not have to include the financial details. </w:t>
      </w:r>
    </w:p>
    <w:p w14:paraId="169A4AE8" w14:textId="77777777" w:rsidR="00B21015" w:rsidRPr="00765801" w:rsidRDefault="00B21015" w:rsidP="00B21015">
      <w:pPr>
        <w:pStyle w:val="ListParagraph"/>
        <w:widowControl w:val="0"/>
        <w:ind w:left="709"/>
        <w:rPr>
          <w:rFonts w:asciiTheme="minorHAnsi" w:hAnsiTheme="minorHAnsi"/>
          <w:sz w:val="24"/>
          <w:szCs w:val="24"/>
        </w:rPr>
      </w:pPr>
    </w:p>
    <w:p w14:paraId="38385869" w14:textId="77777777" w:rsidR="00B21015" w:rsidRPr="00765801" w:rsidRDefault="00B21015" w:rsidP="00B21015">
      <w:pPr>
        <w:pStyle w:val="ListParagraph"/>
        <w:widowControl w:val="0"/>
        <w:ind w:left="709"/>
        <w:rPr>
          <w:rFonts w:asciiTheme="minorHAnsi" w:hAnsiTheme="minorHAnsi"/>
          <w:sz w:val="24"/>
          <w:szCs w:val="24"/>
        </w:rPr>
      </w:pPr>
      <w:r w:rsidRPr="00765801">
        <w:rPr>
          <w:rFonts w:asciiTheme="minorHAnsi" w:hAnsiTheme="minorHAnsi"/>
          <w:sz w:val="24"/>
          <w:szCs w:val="24"/>
        </w:rPr>
        <w:t xml:space="preserve">Organisations approved by the following NAAs </w:t>
      </w:r>
      <w:proofErr w:type="gramStart"/>
      <w:r w:rsidRPr="00765801">
        <w:rPr>
          <w:rFonts w:asciiTheme="minorHAnsi" w:hAnsiTheme="minorHAnsi"/>
          <w:sz w:val="24"/>
          <w:szCs w:val="24"/>
        </w:rPr>
        <w:t>are considered to be</w:t>
      </w:r>
      <w:proofErr w:type="gramEnd"/>
      <w:r w:rsidRPr="00765801">
        <w:rPr>
          <w:rFonts w:asciiTheme="minorHAnsi" w:hAnsiTheme="minorHAnsi"/>
          <w:sz w:val="24"/>
          <w:szCs w:val="24"/>
        </w:rPr>
        <w:t xml:space="preserve"> acceptable organisations:</w:t>
      </w:r>
    </w:p>
    <w:p w14:paraId="64A47B79" w14:textId="77777777" w:rsidR="00B21015" w:rsidRPr="00765801" w:rsidRDefault="00B21015" w:rsidP="00B21015">
      <w:pPr>
        <w:pStyle w:val="ListParagraph"/>
        <w:widowControl w:val="0"/>
        <w:ind w:left="1440"/>
        <w:rPr>
          <w:rFonts w:asciiTheme="minorHAnsi" w:hAnsiTheme="minorHAnsi"/>
          <w:sz w:val="24"/>
          <w:szCs w:val="24"/>
        </w:rPr>
      </w:pPr>
    </w:p>
    <w:p w14:paraId="1521CE2A"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EASA Part-M Subpart G / Part CAMO, as approved by an EASA Member State;</w:t>
      </w:r>
    </w:p>
    <w:p w14:paraId="4CEEE8BD" w14:textId="77777777" w:rsidR="00B21015" w:rsidRPr="00765801" w:rsidRDefault="00B21015" w:rsidP="00B21015">
      <w:pPr>
        <w:pStyle w:val="ListParagraph"/>
        <w:widowControl w:val="0"/>
        <w:ind w:left="1440"/>
        <w:rPr>
          <w:rFonts w:asciiTheme="minorHAnsi" w:hAnsiTheme="minorHAnsi"/>
          <w:sz w:val="24"/>
          <w:szCs w:val="24"/>
        </w:rPr>
      </w:pPr>
    </w:p>
    <w:p w14:paraId="04637F71"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CAR M Subpart G, as approved by the UAE GCAA;</w:t>
      </w:r>
    </w:p>
    <w:p w14:paraId="781CD14A" w14:textId="77777777" w:rsidR="00B21015" w:rsidRPr="00765801" w:rsidRDefault="00B21015" w:rsidP="00B21015">
      <w:pPr>
        <w:widowControl w:val="0"/>
        <w:rPr>
          <w:rFonts w:asciiTheme="minorHAnsi" w:hAnsiTheme="minorHAnsi"/>
          <w:sz w:val="24"/>
          <w:szCs w:val="24"/>
        </w:rPr>
      </w:pPr>
    </w:p>
    <w:p w14:paraId="0495E96A"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CAR OPS 1 or CAR OPS 3 Maintenance System Approval, as approved by the San Marino CAA;</w:t>
      </w:r>
    </w:p>
    <w:p w14:paraId="06283FC8" w14:textId="77777777" w:rsidR="00B21015" w:rsidRPr="00765801" w:rsidRDefault="00B21015" w:rsidP="00B21015">
      <w:pPr>
        <w:widowControl w:val="0"/>
        <w:ind w:left="720"/>
        <w:rPr>
          <w:rFonts w:asciiTheme="minorHAnsi" w:hAnsiTheme="minorHAnsi"/>
          <w:sz w:val="24"/>
          <w:szCs w:val="24"/>
        </w:rPr>
      </w:pPr>
    </w:p>
    <w:p w14:paraId="51239EF1"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OTAR Part 39 Subpart E Continuing Airworthiness Management as approved by the Civil Aviation Authority of the Cayman Islands (CAACI);</w:t>
      </w:r>
    </w:p>
    <w:p w14:paraId="5E9561BC" w14:textId="77777777" w:rsidR="00B21015" w:rsidRPr="00765801" w:rsidRDefault="00B21015" w:rsidP="00B21015">
      <w:pPr>
        <w:pStyle w:val="ListParagraph"/>
        <w:widowControl w:val="0"/>
        <w:ind w:left="1440"/>
        <w:rPr>
          <w:rFonts w:asciiTheme="minorHAnsi" w:hAnsiTheme="minorHAnsi"/>
          <w:sz w:val="24"/>
          <w:szCs w:val="24"/>
        </w:rPr>
      </w:pPr>
    </w:p>
    <w:p w14:paraId="23D34F80"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OTAR Part 39 Subpart E Continuing Airworthiness Management as approved by the Bermuda Civil Aviation Authority (BCAA);</w:t>
      </w:r>
    </w:p>
    <w:p w14:paraId="7C9DB20B" w14:textId="77777777" w:rsidR="00B21015" w:rsidRPr="00765801" w:rsidRDefault="00B21015" w:rsidP="00B21015">
      <w:pPr>
        <w:rPr>
          <w:rFonts w:asciiTheme="minorHAnsi" w:hAnsiTheme="minorHAnsi"/>
          <w:sz w:val="24"/>
          <w:szCs w:val="24"/>
        </w:rPr>
      </w:pPr>
    </w:p>
    <w:p w14:paraId="48C45A50" w14:textId="77777777" w:rsidR="00B21015" w:rsidRPr="00765801" w:rsidRDefault="00B21015" w:rsidP="00B21015">
      <w:pPr>
        <w:pStyle w:val="ListParagraph"/>
        <w:widowControl w:val="0"/>
        <w:numPr>
          <w:ilvl w:val="0"/>
          <w:numId w:val="12"/>
        </w:numPr>
        <w:ind w:hanging="731"/>
        <w:rPr>
          <w:rFonts w:asciiTheme="minorHAnsi" w:hAnsiTheme="minorHAnsi"/>
          <w:sz w:val="24"/>
          <w:szCs w:val="24"/>
        </w:rPr>
      </w:pPr>
      <w:r w:rsidRPr="00765801">
        <w:rPr>
          <w:rFonts w:asciiTheme="minorHAnsi" w:hAnsiTheme="minorHAnsi"/>
          <w:sz w:val="24"/>
          <w:szCs w:val="24"/>
        </w:rPr>
        <w:t>UK CAA Part M Subpart G / Part CAMO, as approved by the UK CAA.</w:t>
      </w:r>
    </w:p>
    <w:p w14:paraId="2FC994E4" w14:textId="77777777" w:rsidR="00B21015" w:rsidRPr="00765801" w:rsidRDefault="00B21015" w:rsidP="00B21015">
      <w:pPr>
        <w:widowControl w:val="0"/>
        <w:ind w:left="720"/>
        <w:rPr>
          <w:rFonts w:asciiTheme="minorHAnsi" w:hAnsiTheme="minorHAnsi"/>
          <w:sz w:val="24"/>
          <w:szCs w:val="24"/>
        </w:rPr>
      </w:pPr>
    </w:p>
    <w:p w14:paraId="6361C2E5"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If during the validity of a </w:t>
      </w:r>
      <w:proofErr w:type="gramStart"/>
      <w:r w:rsidRPr="00765801">
        <w:rPr>
          <w:rFonts w:asciiTheme="minorHAnsi" w:hAnsiTheme="minorHAnsi"/>
          <w:sz w:val="24"/>
          <w:szCs w:val="24"/>
        </w:rPr>
        <w:t>24 month</w:t>
      </w:r>
      <w:proofErr w:type="gramEnd"/>
      <w:r w:rsidRPr="00765801">
        <w:rPr>
          <w:rFonts w:asciiTheme="minorHAnsi" w:hAnsiTheme="minorHAnsi"/>
          <w:sz w:val="24"/>
          <w:szCs w:val="24"/>
        </w:rPr>
        <w:t xml:space="preserve"> certificate of airworthiness the owner/operator decides that they no longer wish to have contracts with an acceptable continuing airworthiness management organisation, the CAA must be advised immediately the contract is terminated and the aircraft will be subject to a CAA inspection, the 24 month C of A revoked and a new 12 month C of A issued. </w:t>
      </w:r>
    </w:p>
    <w:p w14:paraId="387EC3C0" w14:textId="77777777" w:rsidR="00B21015" w:rsidRPr="00765801" w:rsidRDefault="00B21015" w:rsidP="00B21015">
      <w:pPr>
        <w:widowControl w:val="0"/>
        <w:ind w:left="720"/>
        <w:rPr>
          <w:rFonts w:asciiTheme="minorHAnsi" w:hAnsiTheme="minorHAnsi"/>
          <w:sz w:val="24"/>
          <w:szCs w:val="24"/>
        </w:rPr>
      </w:pPr>
    </w:p>
    <w:p w14:paraId="7228808D"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The cost of the inspection will be borne by the owner/operator. The foregoing does not apply if the owner/operator changes from one acceptable continuing airworthiness organisation to another acceptable continuing airworthiness management organisation during the </w:t>
      </w:r>
      <w:proofErr w:type="gramStart"/>
      <w:r w:rsidRPr="00765801">
        <w:rPr>
          <w:rFonts w:asciiTheme="minorHAnsi" w:hAnsiTheme="minorHAnsi"/>
          <w:sz w:val="24"/>
          <w:szCs w:val="24"/>
        </w:rPr>
        <w:t>24 month</w:t>
      </w:r>
      <w:proofErr w:type="gramEnd"/>
      <w:r w:rsidRPr="00765801">
        <w:rPr>
          <w:rFonts w:asciiTheme="minorHAnsi" w:hAnsiTheme="minorHAnsi"/>
          <w:sz w:val="24"/>
          <w:szCs w:val="24"/>
        </w:rPr>
        <w:t xml:space="preserve"> period of C of A validity.</w:t>
      </w:r>
    </w:p>
    <w:p w14:paraId="16D89F54" w14:textId="77777777" w:rsidR="00B21015" w:rsidRPr="00765801" w:rsidRDefault="00B21015" w:rsidP="00B21015">
      <w:pPr>
        <w:widowControl w:val="0"/>
        <w:ind w:left="720"/>
        <w:rPr>
          <w:rFonts w:asciiTheme="minorHAnsi" w:hAnsiTheme="minorHAnsi"/>
          <w:sz w:val="24"/>
          <w:szCs w:val="24"/>
        </w:rPr>
      </w:pPr>
    </w:p>
    <w:p w14:paraId="0F6527F8"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Should the owner/operator choose not to have fixed, </w:t>
      </w:r>
      <w:proofErr w:type="gramStart"/>
      <w:r w:rsidRPr="00765801">
        <w:rPr>
          <w:rFonts w:asciiTheme="minorHAnsi" w:hAnsiTheme="minorHAnsi"/>
          <w:sz w:val="24"/>
          <w:szCs w:val="24"/>
        </w:rPr>
        <w:t>long term</w:t>
      </w:r>
      <w:proofErr w:type="gramEnd"/>
      <w:r w:rsidRPr="00765801">
        <w:rPr>
          <w:rFonts w:asciiTheme="minorHAnsi" w:hAnsiTheme="minorHAnsi"/>
          <w:sz w:val="24"/>
          <w:szCs w:val="24"/>
        </w:rPr>
        <w:t xml:space="preserve"> contracts as described above, this may be accepted by the CAA but the certificate of airworthiness in this case would be valid for a period not exceeding 12 months and CAA inspection of the aircraft and associated records would be required to renew the C of A for a further period.</w:t>
      </w:r>
    </w:p>
    <w:p w14:paraId="36BB0F64" w14:textId="77777777" w:rsidR="00B21015" w:rsidRPr="00765801" w:rsidRDefault="00B21015" w:rsidP="00B21015">
      <w:pPr>
        <w:widowControl w:val="0"/>
        <w:ind w:left="720"/>
        <w:rPr>
          <w:rFonts w:asciiTheme="minorHAnsi" w:hAnsiTheme="minorHAnsi"/>
          <w:sz w:val="24"/>
          <w:szCs w:val="24"/>
        </w:rPr>
      </w:pPr>
    </w:p>
    <w:p w14:paraId="55120CD1" w14:textId="77777777" w:rsidR="00D34C43" w:rsidRPr="00765801" w:rsidRDefault="00D34C43" w:rsidP="00B21015">
      <w:pPr>
        <w:widowControl w:val="0"/>
        <w:ind w:left="720"/>
        <w:rPr>
          <w:rFonts w:asciiTheme="minorHAnsi" w:hAnsiTheme="minorHAnsi"/>
          <w:sz w:val="24"/>
          <w:szCs w:val="24"/>
        </w:rPr>
      </w:pPr>
    </w:p>
    <w:p w14:paraId="1C234A6B" w14:textId="77777777" w:rsidR="00D34C43" w:rsidRPr="00765801" w:rsidRDefault="00D34C43" w:rsidP="00B21015">
      <w:pPr>
        <w:widowControl w:val="0"/>
        <w:ind w:left="720"/>
        <w:rPr>
          <w:rFonts w:asciiTheme="minorHAnsi" w:hAnsiTheme="minorHAnsi"/>
          <w:sz w:val="24"/>
          <w:szCs w:val="24"/>
        </w:rPr>
      </w:pPr>
    </w:p>
    <w:p w14:paraId="55F7B58E" w14:textId="308291E2"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lastRenderedPageBreak/>
        <w:t>For aircraft operated under CAR OPS 2A/H or CAR OPS 4, close liaison should be maintained with the Airworthiness Coordinator to ensure that the maintenance is being performed to a satisfactory standard and so that he can fulfil his responsibilities in accordance with CAR AIR Subpart B. For commercially operated aircraft under CAR OPS 1 or CAR OPS 3, all maintenance must be performed and certified by an appropriately approved maintenance organisation.</w:t>
      </w:r>
    </w:p>
    <w:p w14:paraId="1AFCF8E8" w14:textId="77777777" w:rsidR="00B21015" w:rsidRPr="00765801" w:rsidRDefault="00B21015" w:rsidP="00B21015">
      <w:pPr>
        <w:pStyle w:val="PlainText"/>
        <w:widowControl w:val="0"/>
        <w:jc w:val="both"/>
        <w:rPr>
          <w:rFonts w:asciiTheme="minorHAnsi" w:hAnsiTheme="minorHAnsi"/>
          <w:color w:val="auto"/>
          <w:sz w:val="24"/>
          <w:szCs w:val="24"/>
        </w:rPr>
      </w:pPr>
    </w:p>
    <w:p w14:paraId="0463E4A9" w14:textId="3A7EF432" w:rsidR="00B21015" w:rsidRPr="00765801" w:rsidRDefault="00347508" w:rsidP="00B21015">
      <w:pPr>
        <w:pStyle w:val="PlainText"/>
        <w:widowControl w:val="0"/>
        <w:ind w:left="720"/>
        <w:jc w:val="both"/>
        <w:rPr>
          <w:rFonts w:asciiTheme="minorHAnsi" w:hAnsiTheme="minorHAnsi" w:cstheme="minorHAnsi"/>
          <w:color w:val="auto"/>
          <w:sz w:val="24"/>
          <w:szCs w:val="24"/>
        </w:rPr>
      </w:pPr>
      <w:r w:rsidRPr="00765801">
        <w:rPr>
          <w:rFonts w:asciiTheme="minorHAnsi" w:hAnsiTheme="minorHAnsi" w:cstheme="minorHAnsi"/>
          <w:color w:val="auto"/>
          <w:sz w:val="24"/>
          <w:szCs w:val="24"/>
        </w:rPr>
        <w:t xml:space="preserve">With regards to aircraft operating under CAR OPS 2A/H with a 24-month or 36-month Certificate of Airworthiness validity transferring over to operating under CAR OPS 1 or CAR OPS 3. </w:t>
      </w:r>
      <w:r w:rsidR="00DB06DE" w:rsidRPr="00765801">
        <w:rPr>
          <w:rFonts w:asciiTheme="minorHAnsi" w:hAnsiTheme="minorHAnsi" w:cstheme="minorHAnsi"/>
          <w:color w:val="auto"/>
          <w:sz w:val="24"/>
          <w:szCs w:val="24"/>
        </w:rPr>
        <w:t xml:space="preserve">If the CAR OPS 1/3 operator's Subpart M organisation, in accordance with Appendix 1 to OPS 1.890 or OPS 3.890, holds the privileges for a Certificate of Airworthiness renewal declaration, the validity of the Certificate of Airworthiness may remain (or in case of a 36 </w:t>
      </w:r>
      <w:proofErr w:type="gramStart"/>
      <w:r w:rsidR="00DB06DE" w:rsidRPr="00765801">
        <w:rPr>
          <w:rFonts w:asciiTheme="minorHAnsi" w:hAnsiTheme="minorHAnsi" w:cstheme="minorHAnsi"/>
          <w:color w:val="auto"/>
          <w:sz w:val="24"/>
          <w:szCs w:val="24"/>
        </w:rPr>
        <w:t>months</w:t>
      </w:r>
      <w:proofErr w:type="gramEnd"/>
      <w:r w:rsidR="00DB06DE" w:rsidRPr="00765801">
        <w:rPr>
          <w:rFonts w:asciiTheme="minorHAnsi" w:hAnsiTheme="minorHAnsi" w:cstheme="minorHAnsi"/>
          <w:color w:val="auto"/>
          <w:sz w:val="24"/>
          <w:szCs w:val="24"/>
        </w:rPr>
        <w:t xml:space="preserve"> validity will be reduced to) 24 months. In all other cases, the validity period of the Certificate of Airworthiness is limited/reduced to 12 months from the date it was issued or the Airworthiness Review has been performed.</w:t>
      </w:r>
    </w:p>
    <w:p w14:paraId="04BC336F" w14:textId="77777777" w:rsidR="00B21015" w:rsidRPr="00765801" w:rsidRDefault="00B21015" w:rsidP="00DB06DE">
      <w:pPr>
        <w:pStyle w:val="Heading1"/>
        <w:rPr>
          <w:lang w:val="en-GB"/>
        </w:rPr>
      </w:pPr>
    </w:p>
    <w:p w14:paraId="430DDFA6" w14:textId="1CE73E42" w:rsidR="00B21015" w:rsidRPr="00765801" w:rsidRDefault="00B21015" w:rsidP="007F2185">
      <w:pPr>
        <w:pStyle w:val="Heading1"/>
        <w:rPr>
          <w:lang w:val="en-GB"/>
        </w:rPr>
      </w:pPr>
      <w:bookmarkStart w:id="96" w:name="_Toc135398571"/>
      <w:r w:rsidRPr="00765801">
        <w:rPr>
          <w:lang w:val="en-GB"/>
        </w:rPr>
        <w:t>21.2</w:t>
      </w:r>
      <w:r w:rsidRPr="00765801">
        <w:rPr>
          <w:lang w:val="en-GB"/>
        </w:rPr>
        <w:tab/>
      </w:r>
      <w:r w:rsidR="00D34C43" w:rsidRPr="00765801">
        <w:rPr>
          <w:lang w:val="en-GB"/>
        </w:rPr>
        <w:t>Continuing Airworthiness Management by a CAA Approved CAR CAMO Organisation</w:t>
      </w:r>
      <w:bookmarkEnd w:id="96"/>
    </w:p>
    <w:p w14:paraId="0649B13C" w14:textId="77777777" w:rsidR="00B21015" w:rsidRPr="00765801" w:rsidRDefault="00B21015" w:rsidP="00B21015">
      <w:pPr>
        <w:pStyle w:val="PlainText"/>
        <w:widowControl w:val="0"/>
        <w:ind w:left="720"/>
        <w:jc w:val="both"/>
        <w:rPr>
          <w:rFonts w:asciiTheme="minorHAnsi" w:hAnsiTheme="minorHAnsi" w:cstheme="minorHAnsi"/>
          <w:color w:val="auto"/>
          <w:sz w:val="24"/>
          <w:szCs w:val="24"/>
        </w:rPr>
      </w:pPr>
    </w:p>
    <w:p w14:paraId="5420FAAD" w14:textId="77777777" w:rsidR="00B21015" w:rsidRPr="00765801" w:rsidRDefault="00B21015" w:rsidP="00B21015">
      <w:pPr>
        <w:pStyle w:val="PlainText"/>
        <w:widowControl w:val="0"/>
        <w:ind w:left="720"/>
        <w:jc w:val="both"/>
        <w:rPr>
          <w:rFonts w:asciiTheme="minorHAnsi" w:hAnsiTheme="minorHAnsi" w:cstheme="minorHAnsi"/>
          <w:color w:val="auto"/>
          <w:sz w:val="24"/>
          <w:szCs w:val="24"/>
        </w:rPr>
      </w:pPr>
      <w:r w:rsidRPr="00765801">
        <w:rPr>
          <w:rFonts w:asciiTheme="minorHAnsi" w:hAnsiTheme="minorHAnsi" w:cstheme="minorHAnsi"/>
          <w:color w:val="auto"/>
          <w:sz w:val="24"/>
          <w:szCs w:val="24"/>
        </w:rPr>
        <w:t>CAR CAMO is a non-mandatory approval for continuing airworthiness management of CAR OPS 2A/H aircraft. It allows for aircraft managed by a CAA approved CAR CAMO to have a not exceed 36-month certificate of airworthiness validity.</w:t>
      </w:r>
    </w:p>
    <w:p w14:paraId="103D9B50" w14:textId="77777777" w:rsidR="00B21015" w:rsidRPr="00765801" w:rsidRDefault="00B21015" w:rsidP="00B21015">
      <w:pPr>
        <w:pStyle w:val="PlainText"/>
        <w:widowControl w:val="0"/>
        <w:ind w:left="720"/>
        <w:jc w:val="both"/>
        <w:rPr>
          <w:rFonts w:asciiTheme="minorHAnsi" w:hAnsiTheme="minorHAnsi" w:cstheme="minorHAnsi"/>
          <w:color w:val="auto"/>
          <w:sz w:val="24"/>
          <w:szCs w:val="24"/>
        </w:rPr>
      </w:pPr>
    </w:p>
    <w:p w14:paraId="267C0516"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If during the validity of a 36-month certificate of airworthiness the owner/operator decides that they no longer wish to have contracts with an approved CAR CAMO continuing airworthiness management organisation, the CAA must be advised immediately the contract is terminated and the aircraft will be subject to a CAA inspection, the 36-month C of A revoked and a new </w:t>
      </w:r>
      <w:proofErr w:type="gramStart"/>
      <w:r w:rsidRPr="00765801">
        <w:rPr>
          <w:rFonts w:asciiTheme="minorHAnsi" w:hAnsiTheme="minorHAnsi"/>
          <w:sz w:val="24"/>
          <w:szCs w:val="24"/>
        </w:rPr>
        <w:t>12 month</w:t>
      </w:r>
      <w:proofErr w:type="gramEnd"/>
      <w:r w:rsidRPr="00765801">
        <w:rPr>
          <w:rFonts w:asciiTheme="minorHAnsi" w:hAnsiTheme="minorHAnsi"/>
          <w:sz w:val="24"/>
          <w:szCs w:val="24"/>
        </w:rPr>
        <w:t xml:space="preserve"> C of A issued. </w:t>
      </w:r>
    </w:p>
    <w:p w14:paraId="7EDBD93B" w14:textId="77777777" w:rsidR="00B21015" w:rsidRPr="00765801" w:rsidRDefault="00B21015" w:rsidP="00B21015">
      <w:pPr>
        <w:widowControl w:val="0"/>
        <w:ind w:left="720"/>
        <w:rPr>
          <w:rFonts w:asciiTheme="minorHAnsi" w:hAnsiTheme="minorHAnsi"/>
          <w:sz w:val="24"/>
          <w:szCs w:val="24"/>
        </w:rPr>
      </w:pPr>
    </w:p>
    <w:p w14:paraId="5329AE22"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The cost of the inspection will be borne by the owner/operator. The foregoing does not apply if the owner/operator changes from one approved CAR CAMO continuing airworthiness management organisation to another </w:t>
      </w:r>
      <w:proofErr w:type="spellStart"/>
      <w:r w:rsidRPr="00765801">
        <w:rPr>
          <w:rFonts w:asciiTheme="minorHAnsi" w:hAnsiTheme="minorHAnsi"/>
          <w:sz w:val="24"/>
          <w:szCs w:val="24"/>
        </w:rPr>
        <w:t>apprioved</w:t>
      </w:r>
      <w:proofErr w:type="spellEnd"/>
      <w:r w:rsidRPr="00765801">
        <w:rPr>
          <w:rFonts w:asciiTheme="minorHAnsi" w:hAnsiTheme="minorHAnsi"/>
          <w:sz w:val="24"/>
          <w:szCs w:val="24"/>
        </w:rPr>
        <w:t xml:space="preserve"> CAR CAMO continuing airworthiness management organisation during the </w:t>
      </w:r>
      <w:proofErr w:type="gramStart"/>
      <w:r w:rsidRPr="00765801">
        <w:rPr>
          <w:rFonts w:asciiTheme="minorHAnsi" w:hAnsiTheme="minorHAnsi"/>
          <w:sz w:val="24"/>
          <w:szCs w:val="24"/>
        </w:rPr>
        <w:t>36 month</w:t>
      </w:r>
      <w:proofErr w:type="gramEnd"/>
      <w:r w:rsidRPr="00765801">
        <w:rPr>
          <w:rFonts w:asciiTheme="minorHAnsi" w:hAnsiTheme="minorHAnsi"/>
          <w:sz w:val="24"/>
          <w:szCs w:val="24"/>
        </w:rPr>
        <w:t xml:space="preserve"> period of C of A validity.</w:t>
      </w:r>
    </w:p>
    <w:p w14:paraId="010A3861" w14:textId="77777777" w:rsidR="00B21015" w:rsidRPr="00765801" w:rsidRDefault="00B21015" w:rsidP="00B21015">
      <w:pPr>
        <w:widowControl w:val="0"/>
        <w:ind w:left="720"/>
        <w:rPr>
          <w:rFonts w:asciiTheme="minorHAnsi" w:hAnsiTheme="minorHAnsi"/>
          <w:sz w:val="24"/>
          <w:szCs w:val="24"/>
        </w:rPr>
      </w:pPr>
    </w:p>
    <w:p w14:paraId="0021958B"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Should the owner/operator choose not to have fixed, </w:t>
      </w:r>
      <w:proofErr w:type="gramStart"/>
      <w:r w:rsidRPr="00765801">
        <w:rPr>
          <w:rFonts w:asciiTheme="minorHAnsi" w:hAnsiTheme="minorHAnsi"/>
          <w:sz w:val="24"/>
          <w:szCs w:val="24"/>
        </w:rPr>
        <w:t>long term</w:t>
      </w:r>
      <w:proofErr w:type="gramEnd"/>
      <w:r w:rsidRPr="00765801">
        <w:rPr>
          <w:rFonts w:asciiTheme="minorHAnsi" w:hAnsiTheme="minorHAnsi"/>
          <w:sz w:val="24"/>
          <w:szCs w:val="24"/>
        </w:rPr>
        <w:t xml:space="preserve"> contracts as described above, this may be accepted by the CAA but the certificate of airworthiness in this case would be valid for a period not exceeding 12 months and CAA inspection of the aircraft and associated records would be required to renew the C of A for a further period.</w:t>
      </w:r>
    </w:p>
    <w:p w14:paraId="2372A0BC" w14:textId="77777777" w:rsidR="00B21015" w:rsidRPr="00765801" w:rsidRDefault="00B21015" w:rsidP="00B21015">
      <w:pPr>
        <w:pStyle w:val="PlainText"/>
        <w:widowControl w:val="0"/>
        <w:ind w:left="720"/>
        <w:jc w:val="both"/>
        <w:rPr>
          <w:rFonts w:asciiTheme="minorHAnsi" w:hAnsiTheme="minorHAnsi" w:cstheme="minorHAnsi"/>
          <w:color w:val="auto"/>
          <w:sz w:val="24"/>
          <w:szCs w:val="24"/>
        </w:rPr>
      </w:pPr>
    </w:p>
    <w:p w14:paraId="7F8D03DA" w14:textId="77777777" w:rsidR="00B21015" w:rsidRPr="00765801" w:rsidRDefault="00B21015" w:rsidP="00B21015">
      <w:pPr>
        <w:pStyle w:val="PlainText"/>
        <w:widowControl w:val="0"/>
        <w:ind w:left="720"/>
        <w:jc w:val="both"/>
        <w:rPr>
          <w:rFonts w:asciiTheme="minorHAnsi" w:hAnsiTheme="minorHAnsi" w:cstheme="minorHAnsi"/>
          <w:color w:val="auto"/>
          <w:sz w:val="24"/>
          <w:szCs w:val="24"/>
        </w:rPr>
      </w:pPr>
      <w:r w:rsidRPr="00765801">
        <w:rPr>
          <w:rFonts w:asciiTheme="minorHAnsi" w:hAnsiTheme="minorHAnsi" w:cstheme="minorHAnsi"/>
          <w:color w:val="auto"/>
          <w:sz w:val="24"/>
          <w:szCs w:val="24"/>
        </w:rPr>
        <w:t xml:space="preserve">With regards to aircraft operating under CAR OPS 2A/H with a 36-month certificate of airworthiness validity transferring over to operating under CAR OPS 1 or CAR OPS 3. The aircraft must have been inspected by the CAA and the certificate of airworthiness issued/renewed in the previous 12 months. </w:t>
      </w:r>
    </w:p>
    <w:p w14:paraId="5FD9B56F" w14:textId="77777777" w:rsidR="00B21015" w:rsidRPr="00765801" w:rsidRDefault="00B21015" w:rsidP="00B21015">
      <w:pPr>
        <w:pStyle w:val="PlainText"/>
        <w:widowControl w:val="0"/>
        <w:ind w:left="720"/>
        <w:jc w:val="both"/>
        <w:rPr>
          <w:rFonts w:asciiTheme="minorHAnsi" w:hAnsiTheme="minorHAnsi" w:cstheme="minorHAnsi"/>
          <w:color w:val="auto"/>
          <w:sz w:val="24"/>
          <w:szCs w:val="24"/>
          <w:lang w:eastAsia="en-GB"/>
        </w:rPr>
      </w:pPr>
    </w:p>
    <w:p w14:paraId="3E124B40" w14:textId="77777777" w:rsidR="00B21015" w:rsidRPr="00765801" w:rsidRDefault="00B21015" w:rsidP="00B21015">
      <w:pPr>
        <w:pStyle w:val="PlainText"/>
        <w:widowControl w:val="0"/>
        <w:ind w:left="720"/>
        <w:jc w:val="both"/>
        <w:rPr>
          <w:rFonts w:asciiTheme="minorHAnsi" w:hAnsiTheme="minorHAnsi" w:cstheme="minorHAnsi"/>
          <w:color w:val="auto"/>
          <w:sz w:val="24"/>
          <w:szCs w:val="24"/>
          <w:lang w:eastAsia="en-GB"/>
        </w:rPr>
      </w:pPr>
      <w:r w:rsidRPr="00765801">
        <w:rPr>
          <w:rFonts w:asciiTheme="minorHAnsi" w:hAnsiTheme="minorHAnsi" w:cstheme="minorHAnsi"/>
          <w:color w:val="auto"/>
          <w:sz w:val="24"/>
          <w:szCs w:val="24"/>
          <w:lang w:eastAsia="en-GB"/>
        </w:rPr>
        <w:t xml:space="preserve">At the time the aircraft goes on the AOC it must have had the C of A renewed or issued in the previous 12 months and the certificate of airworthiness will have to expire within 12 months from this date. </w:t>
      </w:r>
    </w:p>
    <w:p w14:paraId="5EDDAD9D" w14:textId="77777777" w:rsidR="00B21015" w:rsidRPr="00765801" w:rsidRDefault="00B21015" w:rsidP="00B21015">
      <w:pPr>
        <w:pStyle w:val="PlainText"/>
        <w:widowControl w:val="0"/>
        <w:ind w:left="720"/>
        <w:jc w:val="both"/>
        <w:rPr>
          <w:rFonts w:asciiTheme="minorHAnsi" w:hAnsiTheme="minorHAnsi" w:cstheme="minorHAnsi"/>
          <w:color w:val="auto"/>
          <w:sz w:val="24"/>
          <w:szCs w:val="24"/>
          <w:lang w:eastAsia="en-GB"/>
        </w:rPr>
      </w:pPr>
    </w:p>
    <w:p w14:paraId="795A584B" w14:textId="77777777" w:rsidR="00B21015" w:rsidRPr="00765801" w:rsidRDefault="00B21015" w:rsidP="00B21015">
      <w:pPr>
        <w:pStyle w:val="PlainText"/>
        <w:widowControl w:val="0"/>
        <w:ind w:left="720"/>
        <w:jc w:val="both"/>
        <w:rPr>
          <w:rFonts w:asciiTheme="minorHAnsi" w:hAnsiTheme="minorHAnsi" w:cstheme="minorHAnsi"/>
          <w:color w:val="auto"/>
          <w:sz w:val="24"/>
          <w:szCs w:val="24"/>
          <w:lang w:eastAsia="en-GB"/>
        </w:rPr>
      </w:pPr>
      <w:r w:rsidRPr="00765801">
        <w:rPr>
          <w:rFonts w:asciiTheme="minorHAnsi" w:hAnsiTheme="minorHAnsi" w:cstheme="minorHAnsi"/>
          <w:color w:val="auto"/>
          <w:sz w:val="24"/>
          <w:szCs w:val="24"/>
          <w:lang w:eastAsia="en-GB"/>
        </w:rPr>
        <w:t>In some cases, this will therefore involve an inspection by the CAA to renew the certificate of airworthiness and amend the expiry date to ensure that the validity of the certificate does not exceed 12 months.</w:t>
      </w:r>
    </w:p>
    <w:p w14:paraId="2C324D5C" w14:textId="5B0CDDD3" w:rsidR="00B21015" w:rsidRPr="00765801" w:rsidRDefault="00B21015" w:rsidP="00652D72">
      <w:pPr>
        <w:pStyle w:val="Heading1"/>
        <w:rPr>
          <w:b w:val="0"/>
          <w:lang w:val="en-GB"/>
        </w:rPr>
      </w:pPr>
      <w:bookmarkStart w:id="97" w:name="_Toc135398572"/>
      <w:r w:rsidRPr="00765801">
        <w:rPr>
          <w:lang w:val="en-GB"/>
        </w:rPr>
        <w:lastRenderedPageBreak/>
        <w:t>21.3</w:t>
      </w:r>
      <w:r w:rsidRPr="00765801">
        <w:rPr>
          <w:lang w:val="en-GB"/>
        </w:rPr>
        <w:tab/>
        <w:t xml:space="preserve">CAA </w:t>
      </w:r>
      <w:r w:rsidR="00D34C43" w:rsidRPr="00765801">
        <w:rPr>
          <w:lang w:val="en-GB"/>
        </w:rPr>
        <w:t>Validated Licensed Aircraft Engineers</w:t>
      </w:r>
      <w:bookmarkEnd w:id="97"/>
    </w:p>
    <w:p w14:paraId="20CE8F4D" w14:textId="77777777" w:rsidR="00B21015" w:rsidRPr="00765801" w:rsidRDefault="00B21015" w:rsidP="00B21015">
      <w:pPr>
        <w:pStyle w:val="PlainText"/>
        <w:widowControl w:val="0"/>
        <w:ind w:left="720"/>
        <w:jc w:val="both"/>
        <w:rPr>
          <w:rFonts w:asciiTheme="minorHAnsi" w:hAnsiTheme="minorHAnsi" w:cstheme="minorHAnsi"/>
          <w:b/>
          <w:bCs/>
          <w:color w:val="auto"/>
          <w:sz w:val="24"/>
          <w:szCs w:val="24"/>
        </w:rPr>
      </w:pPr>
    </w:p>
    <w:p w14:paraId="2F5C3E63" w14:textId="77777777" w:rsidR="00B21015" w:rsidRPr="00765801" w:rsidRDefault="00B21015" w:rsidP="00B21015">
      <w:pPr>
        <w:widowControl w:val="0"/>
        <w:ind w:left="720"/>
        <w:rPr>
          <w:rFonts w:asciiTheme="minorHAnsi" w:hAnsiTheme="minorHAnsi"/>
          <w:sz w:val="24"/>
          <w:szCs w:val="24"/>
        </w:rPr>
      </w:pPr>
      <w:r w:rsidRPr="00765801">
        <w:rPr>
          <w:rFonts w:asciiTheme="minorHAnsi" w:hAnsiTheme="minorHAnsi"/>
          <w:sz w:val="24"/>
          <w:szCs w:val="24"/>
        </w:rPr>
        <w:t xml:space="preserve">A CAA validated Licensed Aircraft Engineer may be authorised to perform and certify limited Line Maintenance and defect rectification on CAR OPS 2A/H and CAR OPS 4 aircraft. CAP 16 should be </w:t>
      </w:r>
      <w:proofErr w:type="spellStart"/>
      <w:r w:rsidRPr="00765801">
        <w:rPr>
          <w:rFonts w:asciiTheme="minorHAnsi" w:hAnsiTheme="minorHAnsi"/>
          <w:sz w:val="24"/>
          <w:szCs w:val="24"/>
        </w:rPr>
        <w:t>refered</w:t>
      </w:r>
      <w:proofErr w:type="spellEnd"/>
      <w:r w:rsidRPr="00765801">
        <w:rPr>
          <w:rFonts w:asciiTheme="minorHAnsi" w:hAnsiTheme="minorHAnsi"/>
          <w:sz w:val="24"/>
          <w:szCs w:val="24"/>
        </w:rPr>
        <w:t xml:space="preserve"> to </w:t>
      </w:r>
      <w:proofErr w:type="gramStart"/>
      <w:r w:rsidRPr="00765801">
        <w:rPr>
          <w:rFonts w:asciiTheme="minorHAnsi" w:hAnsiTheme="minorHAnsi"/>
          <w:sz w:val="24"/>
          <w:szCs w:val="24"/>
        </w:rPr>
        <w:t>in order to</w:t>
      </w:r>
      <w:proofErr w:type="gramEnd"/>
      <w:r w:rsidRPr="00765801">
        <w:rPr>
          <w:rFonts w:asciiTheme="minorHAnsi" w:hAnsiTheme="minorHAnsi"/>
          <w:sz w:val="24"/>
          <w:szCs w:val="24"/>
        </w:rPr>
        <w:t xml:space="preserve"> establish the requirements to be authorised.</w:t>
      </w:r>
    </w:p>
    <w:p w14:paraId="00D22566" w14:textId="77777777" w:rsidR="00B21015" w:rsidRPr="00765801" w:rsidRDefault="00B21015" w:rsidP="00B21015">
      <w:pPr>
        <w:pStyle w:val="PlainText"/>
        <w:widowControl w:val="0"/>
        <w:ind w:left="720"/>
        <w:jc w:val="both"/>
        <w:rPr>
          <w:rFonts w:asciiTheme="minorHAnsi" w:hAnsiTheme="minorHAnsi" w:cstheme="minorHAnsi"/>
          <w:b/>
          <w:bCs/>
          <w:color w:val="auto"/>
          <w:sz w:val="24"/>
          <w:szCs w:val="24"/>
        </w:rPr>
      </w:pPr>
    </w:p>
    <w:p w14:paraId="18F16DD5" w14:textId="77777777" w:rsidR="00B21015" w:rsidRPr="00765801" w:rsidRDefault="00B21015" w:rsidP="00B21015">
      <w:pPr>
        <w:pStyle w:val="ListParagraph"/>
        <w:widowControl w:val="0"/>
        <w:autoSpaceDE w:val="0"/>
        <w:autoSpaceDN w:val="0"/>
        <w:adjustRightInd w:val="0"/>
        <w:contextualSpacing/>
        <w:rPr>
          <w:rFonts w:asciiTheme="minorHAnsi" w:eastAsia="MS Mincho" w:hAnsiTheme="minorHAnsi"/>
          <w:spacing w:val="-2"/>
          <w:sz w:val="24"/>
          <w:szCs w:val="24"/>
        </w:rPr>
      </w:pPr>
      <w:r w:rsidRPr="00765801">
        <w:rPr>
          <w:rFonts w:asciiTheme="minorHAnsi" w:eastAsia="MS Mincho" w:hAnsiTheme="minorHAnsi"/>
          <w:spacing w:val="-2"/>
          <w:sz w:val="24"/>
          <w:szCs w:val="24"/>
        </w:rPr>
        <w:t xml:space="preserve">Maintenance by a </w:t>
      </w:r>
      <w:r w:rsidRPr="00765801">
        <w:rPr>
          <w:rFonts w:asciiTheme="minorHAnsi" w:hAnsiTheme="minorHAnsi"/>
          <w:sz w:val="24"/>
          <w:szCs w:val="24"/>
        </w:rPr>
        <w:t xml:space="preserve">CAA validated Licensed Aircraft Engineer </w:t>
      </w:r>
      <w:r w:rsidRPr="00765801">
        <w:rPr>
          <w:rFonts w:asciiTheme="minorHAnsi" w:eastAsia="MS Mincho" w:hAnsiTheme="minorHAnsi"/>
          <w:spacing w:val="-2"/>
          <w:sz w:val="24"/>
          <w:szCs w:val="24"/>
        </w:rPr>
        <w:t>is normally limited to Line Maintenance and defect rectification only.</w:t>
      </w:r>
    </w:p>
    <w:p w14:paraId="010F4B91" w14:textId="77777777" w:rsidR="00B21015" w:rsidRPr="00765801" w:rsidRDefault="00B21015" w:rsidP="00B21015">
      <w:pPr>
        <w:pStyle w:val="ListParagraph"/>
        <w:widowControl w:val="0"/>
        <w:autoSpaceDE w:val="0"/>
        <w:autoSpaceDN w:val="0"/>
        <w:adjustRightInd w:val="0"/>
        <w:contextualSpacing/>
        <w:jc w:val="left"/>
        <w:rPr>
          <w:rFonts w:asciiTheme="minorHAnsi" w:hAnsiTheme="minorHAnsi"/>
          <w:spacing w:val="-2"/>
          <w:sz w:val="24"/>
          <w:szCs w:val="24"/>
          <w:lang w:eastAsia="it-IT"/>
        </w:rPr>
      </w:pPr>
    </w:p>
    <w:p w14:paraId="42D2A7B8" w14:textId="77777777" w:rsidR="00B21015" w:rsidRPr="00765801" w:rsidRDefault="00B21015" w:rsidP="00B21015">
      <w:pPr>
        <w:pStyle w:val="PlainText"/>
        <w:widowControl w:val="0"/>
        <w:ind w:left="709"/>
        <w:rPr>
          <w:rFonts w:asciiTheme="minorHAnsi" w:hAnsiTheme="minorHAnsi"/>
          <w:color w:val="auto"/>
          <w:sz w:val="24"/>
          <w:szCs w:val="24"/>
        </w:rPr>
      </w:pPr>
      <w:r w:rsidRPr="00765801">
        <w:rPr>
          <w:rFonts w:asciiTheme="minorHAnsi" w:eastAsia="MS Mincho" w:hAnsiTheme="minorHAnsi"/>
          <w:color w:val="auto"/>
          <w:sz w:val="24"/>
          <w:szCs w:val="24"/>
        </w:rPr>
        <w:t>L</w:t>
      </w:r>
      <w:r w:rsidRPr="00765801">
        <w:rPr>
          <w:rFonts w:asciiTheme="minorHAnsi" w:hAnsiTheme="minorHAnsi"/>
          <w:color w:val="auto"/>
          <w:sz w:val="24"/>
          <w:szCs w:val="24"/>
        </w:rPr>
        <w:t>ine Maintenance is limited to:</w:t>
      </w:r>
    </w:p>
    <w:p w14:paraId="26791C38" w14:textId="77777777" w:rsidR="00B21015" w:rsidRPr="00765801" w:rsidRDefault="00B21015" w:rsidP="00B21015">
      <w:pPr>
        <w:pStyle w:val="PlainText"/>
        <w:widowControl w:val="0"/>
        <w:ind w:left="1418"/>
        <w:rPr>
          <w:rFonts w:asciiTheme="minorHAnsi" w:hAnsiTheme="minorHAnsi"/>
          <w:color w:val="auto"/>
          <w:sz w:val="24"/>
          <w:szCs w:val="24"/>
        </w:rPr>
      </w:pPr>
    </w:p>
    <w:p w14:paraId="0F3C59ED" w14:textId="77777777" w:rsidR="00B21015" w:rsidRPr="00765801" w:rsidRDefault="00B21015" w:rsidP="00B21015">
      <w:pPr>
        <w:pStyle w:val="PlainText"/>
        <w:widowControl w:val="0"/>
        <w:numPr>
          <w:ilvl w:val="0"/>
          <w:numId w:val="25"/>
        </w:numPr>
        <w:tabs>
          <w:tab w:val="left" w:pos="1418"/>
        </w:tabs>
        <w:ind w:left="1418" w:hanging="709"/>
        <w:rPr>
          <w:rFonts w:asciiTheme="minorHAnsi" w:hAnsiTheme="minorHAnsi"/>
          <w:color w:val="auto"/>
          <w:sz w:val="24"/>
          <w:szCs w:val="24"/>
        </w:rPr>
      </w:pPr>
      <w:r w:rsidRPr="00765801">
        <w:rPr>
          <w:rFonts w:asciiTheme="minorHAnsi" w:hAnsiTheme="minorHAnsi"/>
          <w:color w:val="auto"/>
          <w:sz w:val="24"/>
          <w:szCs w:val="24"/>
        </w:rPr>
        <w:t>Trouble shooting</w:t>
      </w:r>
    </w:p>
    <w:p w14:paraId="19529AD0" w14:textId="77777777" w:rsidR="00B21015" w:rsidRPr="00765801" w:rsidRDefault="00B21015" w:rsidP="00B21015">
      <w:pPr>
        <w:pStyle w:val="PlainText"/>
        <w:widowControl w:val="0"/>
        <w:tabs>
          <w:tab w:val="left" w:pos="1418"/>
        </w:tabs>
        <w:ind w:left="1418"/>
        <w:rPr>
          <w:rFonts w:asciiTheme="minorHAnsi" w:hAnsiTheme="minorHAnsi"/>
          <w:color w:val="auto"/>
          <w:sz w:val="24"/>
          <w:szCs w:val="24"/>
        </w:rPr>
      </w:pPr>
    </w:p>
    <w:p w14:paraId="1109DC81" w14:textId="77777777" w:rsidR="00B21015" w:rsidRPr="00765801" w:rsidRDefault="00B21015" w:rsidP="00B21015">
      <w:pPr>
        <w:pStyle w:val="PlainText"/>
        <w:widowControl w:val="0"/>
        <w:numPr>
          <w:ilvl w:val="0"/>
          <w:numId w:val="25"/>
        </w:numPr>
        <w:tabs>
          <w:tab w:val="left" w:pos="1418"/>
        </w:tabs>
        <w:ind w:left="1418" w:hanging="709"/>
        <w:rPr>
          <w:rFonts w:asciiTheme="minorHAnsi" w:hAnsiTheme="minorHAnsi"/>
          <w:color w:val="auto"/>
          <w:sz w:val="24"/>
          <w:szCs w:val="24"/>
        </w:rPr>
      </w:pPr>
      <w:r w:rsidRPr="00765801">
        <w:rPr>
          <w:rFonts w:asciiTheme="minorHAnsi" w:hAnsiTheme="minorHAnsi"/>
          <w:color w:val="auto"/>
          <w:sz w:val="24"/>
          <w:szCs w:val="24"/>
        </w:rPr>
        <w:t>Component replacement including engines and propellers</w:t>
      </w:r>
    </w:p>
    <w:p w14:paraId="425D0A85" w14:textId="77777777" w:rsidR="00B21015" w:rsidRPr="00765801" w:rsidRDefault="00B21015" w:rsidP="00B21015">
      <w:pPr>
        <w:pStyle w:val="PlainText"/>
        <w:widowControl w:val="0"/>
        <w:ind w:left="1418"/>
        <w:jc w:val="both"/>
        <w:rPr>
          <w:rFonts w:asciiTheme="minorHAnsi" w:hAnsiTheme="minorHAnsi"/>
          <w:color w:val="auto"/>
          <w:sz w:val="24"/>
          <w:szCs w:val="24"/>
        </w:rPr>
      </w:pPr>
    </w:p>
    <w:p w14:paraId="06695900" w14:textId="77777777" w:rsidR="00B21015" w:rsidRPr="00765801" w:rsidRDefault="00B21015" w:rsidP="00B21015">
      <w:pPr>
        <w:pStyle w:val="PlainText"/>
        <w:widowControl w:val="0"/>
        <w:numPr>
          <w:ilvl w:val="0"/>
          <w:numId w:val="25"/>
        </w:numPr>
        <w:ind w:left="1418" w:hanging="709"/>
        <w:jc w:val="both"/>
        <w:rPr>
          <w:rFonts w:asciiTheme="minorHAnsi" w:hAnsiTheme="minorHAnsi"/>
          <w:color w:val="auto"/>
          <w:sz w:val="24"/>
          <w:szCs w:val="24"/>
        </w:rPr>
      </w:pPr>
      <w:r w:rsidRPr="00765801">
        <w:rPr>
          <w:rFonts w:asciiTheme="minorHAnsi" w:hAnsiTheme="minorHAnsi"/>
          <w:color w:val="auto"/>
          <w:sz w:val="24"/>
          <w:szCs w:val="24"/>
        </w:rPr>
        <w:t xml:space="preserve">Minor Scheduled Maintenance and/or checks including visual inspections that will detect obvious unsatisfactory conditions/discrepancies but do not require extensive </w:t>
      </w:r>
      <w:proofErr w:type="gramStart"/>
      <w:r w:rsidRPr="00765801">
        <w:rPr>
          <w:rFonts w:asciiTheme="minorHAnsi" w:hAnsiTheme="minorHAnsi"/>
          <w:color w:val="auto"/>
          <w:sz w:val="24"/>
          <w:szCs w:val="24"/>
        </w:rPr>
        <w:t>in depth</w:t>
      </w:r>
      <w:proofErr w:type="gramEnd"/>
      <w:r w:rsidRPr="00765801">
        <w:rPr>
          <w:rFonts w:asciiTheme="minorHAnsi" w:hAnsiTheme="minorHAnsi"/>
          <w:color w:val="auto"/>
          <w:sz w:val="24"/>
          <w:szCs w:val="24"/>
        </w:rPr>
        <w:t xml:space="preserve"> inspection. It may also include internal structure, systems and powerplant items which are visible through quick opening access panels/doors.</w:t>
      </w:r>
    </w:p>
    <w:p w14:paraId="12880FD2" w14:textId="77777777" w:rsidR="00B21015" w:rsidRPr="00765801" w:rsidRDefault="00B21015" w:rsidP="00B21015">
      <w:pPr>
        <w:pStyle w:val="ListParagraph"/>
        <w:widowControl w:val="0"/>
        <w:ind w:left="1418"/>
        <w:rPr>
          <w:rFonts w:asciiTheme="minorHAnsi" w:eastAsia="Times New Roman" w:hAnsiTheme="minorHAnsi"/>
          <w:sz w:val="24"/>
          <w:szCs w:val="24"/>
        </w:rPr>
      </w:pPr>
    </w:p>
    <w:p w14:paraId="08D3B552" w14:textId="77777777" w:rsidR="00B21015" w:rsidRPr="00765801" w:rsidRDefault="00B21015" w:rsidP="00B21015">
      <w:pPr>
        <w:pStyle w:val="ListParagraph"/>
        <w:widowControl w:val="0"/>
        <w:numPr>
          <w:ilvl w:val="0"/>
          <w:numId w:val="25"/>
        </w:numPr>
        <w:ind w:left="1418" w:hanging="709"/>
        <w:rPr>
          <w:rFonts w:asciiTheme="minorHAnsi" w:eastAsia="Times New Roman" w:hAnsiTheme="minorHAnsi"/>
          <w:sz w:val="24"/>
          <w:szCs w:val="24"/>
        </w:rPr>
      </w:pPr>
      <w:r w:rsidRPr="00765801">
        <w:rPr>
          <w:rFonts w:asciiTheme="minorHAnsi" w:eastAsia="Times New Roman" w:hAnsiTheme="minorHAnsi"/>
          <w:sz w:val="24"/>
          <w:szCs w:val="24"/>
        </w:rPr>
        <w:t>Minor repairs and minor modifications which do not require extensive disassembly and can be accomplished by simple means, in an uncontrolled open environment on the Line and not requiring specialist equipment or tooling.</w:t>
      </w:r>
    </w:p>
    <w:p w14:paraId="3CDFCFF3" w14:textId="77777777" w:rsidR="00B21015" w:rsidRPr="00765801" w:rsidRDefault="00B21015" w:rsidP="00B21015">
      <w:pPr>
        <w:pStyle w:val="ListParagraph"/>
        <w:widowControl w:val="0"/>
        <w:ind w:left="1418"/>
        <w:rPr>
          <w:rFonts w:asciiTheme="minorHAnsi" w:eastAsia="Times New Roman" w:hAnsiTheme="minorHAnsi"/>
          <w:sz w:val="24"/>
          <w:szCs w:val="24"/>
        </w:rPr>
      </w:pPr>
    </w:p>
    <w:p w14:paraId="713969DA" w14:textId="77777777" w:rsidR="00B21015" w:rsidRPr="00765801" w:rsidRDefault="00B21015" w:rsidP="00B21015">
      <w:pPr>
        <w:pStyle w:val="ListParagraph"/>
        <w:widowControl w:val="0"/>
        <w:numPr>
          <w:ilvl w:val="0"/>
          <w:numId w:val="25"/>
        </w:numPr>
        <w:ind w:left="1418" w:hanging="709"/>
        <w:rPr>
          <w:rFonts w:asciiTheme="minorHAnsi" w:eastAsia="Times New Roman" w:hAnsiTheme="minorHAnsi"/>
          <w:sz w:val="24"/>
          <w:szCs w:val="24"/>
        </w:rPr>
      </w:pPr>
      <w:r w:rsidRPr="00765801">
        <w:rPr>
          <w:rFonts w:asciiTheme="minorHAnsi" w:eastAsia="Times New Roman" w:hAnsiTheme="minorHAnsi"/>
          <w:sz w:val="24"/>
          <w:szCs w:val="24"/>
        </w:rPr>
        <w:t xml:space="preserve">Airworthiness Directives and Service Bulletins that do not require extensive disassembly, specialised techniques, equipment, </w:t>
      </w:r>
      <w:proofErr w:type="gramStart"/>
      <w:r w:rsidRPr="00765801">
        <w:rPr>
          <w:rFonts w:asciiTheme="minorHAnsi" w:eastAsia="Times New Roman" w:hAnsiTheme="minorHAnsi"/>
          <w:sz w:val="24"/>
          <w:szCs w:val="24"/>
        </w:rPr>
        <w:t>tooling</w:t>
      </w:r>
      <w:proofErr w:type="gramEnd"/>
      <w:r w:rsidRPr="00765801">
        <w:rPr>
          <w:rFonts w:asciiTheme="minorHAnsi" w:eastAsia="Times New Roman" w:hAnsiTheme="minorHAnsi"/>
          <w:sz w:val="24"/>
          <w:szCs w:val="24"/>
        </w:rPr>
        <w:t xml:space="preserve"> or facilities and can be accomplished by simple means and in accordance with CAR GEN.103.</w:t>
      </w:r>
    </w:p>
    <w:p w14:paraId="429EC276" w14:textId="77777777" w:rsidR="00B21015" w:rsidRPr="00765801" w:rsidRDefault="00B21015" w:rsidP="00B21015">
      <w:pPr>
        <w:pStyle w:val="PlainText"/>
        <w:widowControl w:val="0"/>
        <w:ind w:left="709"/>
        <w:rPr>
          <w:rFonts w:asciiTheme="minorHAnsi" w:hAnsiTheme="minorHAnsi"/>
          <w:color w:val="auto"/>
          <w:sz w:val="24"/>
          <w:szCs w:val="24"/>
        </w:rPr>
      </w:pPr>
    </w:p>
    <w:p w14:paraId="5F9702DB" w14:textId="77777777" w:rsidR="00B21015" w:rsidRPr="00765801" w:rsidRDefault="00B21015" w:rsidP="00B21015">
      <w:pPr>
        <w:pStyle w:val="PlainText"/>
        <w:widowControl w:val="0"/>
        <w:ind w:left="709"/>
        <w:rPr>
          <w:rFonts w:asciiTheme="minorHAnsi" w:hAnsiTheme="minorHAnsi"/>
          <w:color w:val="auto"/>
          <w:sz w:val="24"/>
          <w:szCs w:val="24"/>
        </w:rPr>
      </w:pPr>
      <w:r w:rsidRPr="00765801">
        <w:rPr>
          <w:rFonts w:asciiTheme="minorHAnsi" w:hAnsiTheme="minorHAnsi"/>
          <w:color w:val="auto"/>
          <w:sz w:val="24"/>
          <w:szCs w:val="24"/>
        </w:rPr>
        <w:t xml:space="preserve">Maintenance tasks falling outside the above criteria </w:t>
      </w:r>
      <w:proofErr w:type="gramStart"/>
      <w:r w:rsidRPr="00765801">
        <w:rPr>
          <w:rFonts w:asciiTheme="minorHAnsi" w:hAnsiTheme="minorHAnsi"/>
          <w:color w:val="auto"/>
          <w:sz w:val="24"/>
          <w:szCs w:val="24"/>
        </w:rPr>
        <w:t>are considered to be</w:t>
      </w:r>
      <w:proofErr w:type="gramEnd"/>
      <w:r w:rsidRPr="00765801">
        <w:rPr>
          <w:rFonts w:asciiTheme="minorHAnsi" w:hAnsiTheme="minorHAnsi"/>
          <w:color w:val="auto"/>
          <w:sz w:val="24"/>
          <w:szCs w:val="24"/>
        </w:rPr>
        <w:t xml:space="preserve"> Base Maintenance and required to be performed by an appropriately approved maintenance organisation.</w:t>
      </w:r>
    </w:p>
    <w:p w14:paraId="3F556B2B" w14:textId="77777777" w:rsidR="00B21015" w:rsidRPr="00765801" w:rsidRDefault="00B21015" w:rsidP="00B21015">
      <w:pPr>
        <w:pStyle w:val="PlainText"/>
        <w:widowControl w:val="0"/>
        <w:ind w:left="709"/>
        <w:rPr>
          <w:rFonts w:asciiTheme="minorHAnsi" w:hAnsiTheme="minorHAnsi"/>
          <w:color w:val="auto"/>
          <w:sz w:val="24"/>
          <w:szCs w:val="24"/>
        </w:rPr>
      </w:pPr>
    </w:p>
    <w:p w14:paraId="4AFD21C5" w14:textId="77777777" w:rsidR="00B21015" w:rsidRPr="00765801" w:rsidRDefault="00B21015" w:rsidP="00B21015">
      <w:pPr>
        <w:pStyle w:val="PlainText"/>
        <w:widowControl w:val="0"/>
        <w:ind w:left="709"/>
        <w:jc w:val="both"/>
        <w:rPr>
          <w:rFonts w:asciiTheme="minorHAnsi" w:hAnsiTheme="minorHAnsi"/>
          <w:color w:val="auto"/>
          <w:sz w:val="24"/>
          <w:szCs w:val="24"/>
        </w:rPr>
      </w:pPr>
      <w:r w:rsidRPr="00765801">
        <w:rPr>
          <w:rFonts w:asciiTheme="minorHAnsi" w:hAnsiTheme="minorHAnsi"/>
          <w:color w:val="auto"/>
          <w:sz w:val="24"/>
          <w:szCs w:val="24"/>
        </w:rPr>
        <w:t xml:space="preserve">Advice should be sought from the CAA if there is any doubt to whether any proposed maintenance activities </w:t>
      </w:r>
      <w:proofErr w:type="gramStart"/>
      <w:r w:rsidRPr="00765801">
        <w:rPr>
          <w:rFonts w:asciiTheme="minorHAnsi" w:hAnsiTheme="minorHAnsi"/>
          <w:color w:val="auto"/>
          <w:sz w:val="24"/>
          <w:szCs w:val="24"/>
        </w:rPr>
        <w:t>falls</w:t>
      </w:r>
      <w:proofErr w:type="gramEnd"/>
      <w:r w:rsidRPr="00765801">
        <w:rPr>
          <w:rFonts w:asciiTheme="minorHAnsi" w:hAnsiTheme="minorHAnsi"/>
          <w:color w:val="auto"/>
          <w:sz w:val="24"/>
          <w:szCs w:val="24"/>
        </w:rPr>
        <w:t xml:space="preserve"> within a validated engineer’s privileges. </w:t>
      </w:r>
    </w:p>
    <w:p w14:paraId="6C05518A" w14:textId="77777777" w:rsidR="00B21015" w:rsidRPr="00765801" w:rsidRDefault="00B21015" w:rsidP="00B21015">
      <w:pPr>
        <w:pStyle w:val="PlainText"/>
        <w:widowControl w:val="0"/>
        <w:ind w:left="1418"/>
        <w:rPr>
          <w:rFonts w:asciiTheme="minorHAnsi" w:hAnsiTheme="minorHAnsi"/>
          <w:color w:val="auto"/>
          <w:sz w:val="24"/>
          <w:szCs w:val="24"/>
        </w:rPr>
      </w:pPr>
    </w:p>
    <w:p w14:paraId="23160635" w14:textId="7D7D56D1" w:rsidR="00B21015" w:rsidRPr="00765801" w:rsidRDefault="00B21015" w:rsidP="00B21015">
      <w:pPr>
        <w:pStyle w:val="PlainText"/>
        <w:widowControl w:val="0"/>
        <w:ind w:left="720"/>
        <w:jc w:val="both"/>
        <w:rPr>
          <w:rFonts w:asciiTheme="minorHAnsi" w:hAnsiTheme="minorHAnsi"/>
          <w:color w:val="auto"/>
          <w:sz w:val="24"/>
          <w:szCs w:val="24"/>
        </w:rPr>
      </w:pPr>
      <w:r w:rsidRPr="00765801">
        <w:rPr>
          <w:rFonts w:asciiTheme="minorHAnsi" w:hAnsiTheme="minorHAnsi"/>
          <w:color w:val="auto"/>
          <w:sz w:val="24"/>
          <w:szCs w:val="24"/>
        </w:rPr>
        <w:t>An engineer certifying under their validated licence must be familiar with, and comply with, CAR GEN Subparts A, B, C, and F.]</w:t>
      </w:r>
    </w:p>
    <w:p w14:paraId="0AAB64EF" w14:textId="77777777" w:rsidR="00B21015" w:rsidRPr="00765801" w:rsidRDefault="00B21015" w:rsidP="00E20FF5">
      <w:pPr>
        <w:widowControl w:val="0"/>
        <w:ind w:left="720"/>
        <w:rPr>
          <w:rFonts w:asciiTheme="minorHAnsi" w:hAnsiTheme="minorHAnsi"/>
          <w:sz w:val="24"/>
          <w:szCs w:val="24"/>
        </w:rPr>
      </w:pPr>
    </w:p>
    <w:p w14:paraId="15D8D51F" w14:textId="77777777" w:rsidR="00DA04EA" w:rsidRPr="00765801" w:rsidRDefault="005E1EF9" w:rsidP="00E20FF5">
      <w:pPr>
        <w:pStyle w:val="Heading1"/>
        <w:keepNext w:val="0"/>
        <w:widowControl w:val="0"/>
        <w:suppressAutoHyphens w:val="0"/>
        <w:jc w:val="both"/>
        <w:rPr>
          <w:szCs w:val="24"/>
          <w:lang w:val="en-GB"/>
        </w:rPr>
      </w:pPr>
      <w:bookmarkStart w:id="98" w:name="_Toc215396553"/>
      <w:bookmarkStart w:id="99" w:name="_Toc135398573"/>
      <w:r w:rsidRPr="00765801">
        <w:rPr>
          <w:szCs w:val="24"/>
          <w:lang w:val="en-GB"/>
        </w:rPr>
        <w:t>22</w:t>
      </w:r>
      <w:r w:rsidR="00DA04EA" w:rsidRPr="00765801">
        <w:rPr>
          <w:szCs w:val="24"/>
          <w:lang w:val="en-GB"/>
        </w:rPr>
        <w:t>.</w:t>
      </w:r>
      <w:r w:rsidR="00DA04EA" w:rsidRPr="00765801">
        <w:rPr>
          <w:szCs w:val="24"/>
          <w:lang w:val="en-GB"/>
        </w:rPr>
        <w:tab/>
        <w:t xml:space="preserve">REPORTING OF </w:t>
      </w:r>
      <w:bookmarkEnd w:id="98"/>
      <w:r w:rsidR="00262A67" w:rsidRPr="00765801">
        <w:rPr>
          <w:szCs w:val="24"/>
          <w:lang w:val="en-GB"/>
        </w:rPr>
        <w:t>OCCURRENCES</w:t>
      </w:r>
      <w:bookmarkEnd w:id="99"/>
    </w:p>
    <w:p w14:paraId="3A74B671" w14:textId="77777777" w:rsidR="00DA04EA" w:rsidRPr="00765801" w:rsidRDefault="00DA04EA" w:rsidP="00E20FF5">
      <w:pPr>
        <w:widowControl w:val="0"/>
        <w:ind w:left="720"/>
        <w:rPr>
          <w:rFonts w:asciiTheme="minorHAnsi" w:hAnsiTheme="minorHAnsi"/>
          <w:sz w:val="24"/>
          <w:szCs w:val="24"/>
        </w:rPr>
      </w:pPr>
    </w:p>
    <w:p w14:paraId="2A87DF06" w14:textId="33E0C7F2" w:rsidR="00E32E44"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All persons engaged in aviation have a duty to report occurrences to the Regulatory Authorities to enable the dissemination of safety information to all members of the aviation community.</w:t>
      </w:r>
      <w:r w:rsidR="004F6B45" w:rsidRPr="00765801">
        <w:rPr>
          <w:rFonts w:asciiTheme="minorHAnsi" w:hAnsiTheme="minorHAnsi"/>
          <w:sz w:val="24"/>
          <w:szCs w:val="24"/>
        </w:rPr>
        <w:t xml:space="preserve"> </w:t>
      </w:r>
      <w:r w:rsidRPr="00765801">
        <w:rPr>
          <w:rFonts w:asciiTheme="minorHAnsi" w:hAnsiTheme="minorHAnsi"/>
          <w:sz w:val="24"/>
          <w:szCs w:val="24"/>
        </w:rPr>
        <w:t>Reporting of occurrences relating to aircraft registered in San Mari</w:t>
      </w:r>
      <w:r w:rsidR="00FB7949" w:rsidRPr="00765801">
        <w:rPr>
          <w:rFonts w:asciiTheme="minorHAnsi" w:hAnsiTheme="minorHAnsi"/>
          <w:sz w:val="24"/>
          <w:szCs w:val="24"/>
        </w:rPr>
        <w:t xml:space="preserve">no should be done using </w:t>
      </w:r>
      <w:r w:rsidR="00B21015" w:rsidRPr="00765801">
        <w:rPr>
          <w:rFonts w:asciiTheme="minorHAnsi" w:hAnsiTheme="minorHAnsi"/>
          <w:sz w:val="24"/>
          <w:szCs w:val="24"/>
        </w:rPr>
        <w:t xml:space="preserve">[using the CAA </w:t>
      </w:r>
      <w:proofErr w:type="spellStart"/>
      <w:r w:rsidR="00B21015" w:rsidRPr="00765801">
        <w:rPr>
          <w:rFonts w:asciiTheme="minorHAnsi" w:hAnsiTheme="minorHAnsi"/>
          <w:sz w:val="24"/>
          <w:szCs w:val="24"/>
        </w:rPr>
        <w:t>Centrik</w:t>
      </w:r>
      <w:proofErr w:type="spellEnd"/>
      <w:r w:rsidR="00B21015" w:rsidRPr="00765801">
        <w:rPr>
          <w:rFonts w:asciiTheme="minorHAnsi" w:hAnsiTheme="minorHAnsi"/>
          <w:sz w:val="24"/>
          <w:szCs w:val="24"/>
        </w:rPr>
        <w:t xml:space="preserve"> web portal. Reference should be made to CAP 21 for instructions and guidance. In case an online submission is not possible </w:t>
      </w:r>
      <w:r w:rsidR="00FB7949" w:rsidRPr="00765801">
        <w:rPr>
          <w:rFonts w:asciiTheme="minorHAnsi" w:hAnsiTheme="minorHAnsi"/>
          <w:sz w:val="24"/>
          <w:szCs w:val="24"/>
        </w:rPr>
        <w:t xml:space="preserve">Form </w:t>
      </w:r>
      <w:r w:rsidR="00E32E44" w:rsidRPr="00765801">
        <w:rPr>
          <w:rFonts w:asciiTheme="minorHAnsi" w:hAnsiTheme="minorHAnsi"/>
          <w:sz w:val="24"/>
          <w:szCs w:val="24"/>
        </w:rPr>
        <w:t xml:space="preserve">SM </w:t>
      </w:r>
      <w:r w:rsidR="00FB7949" w:rsidRPr="00765801">
        <w:rPr>
          <w:rFonts w:asciiTheme="minorHAnsi" w:hAnsiTheme="minorHAnsi"/>
          <w:sz w:val="24"/>
          <w:szCs w:val="24"/>
        </w:rPr>
        <w:t>20</w:t>
      </w:r>
      <w:r w:rsidR="00B21015" w:rsidRPr="00765801">
        <w:rPr>
          <w:rFonts w:asciiTheme="minorHAnsi" w:hAnsiTheme="minorHAnsi"/>
          <w:sz w:val="24"/>
          <w:szCs w:val="24"/>
        </w:rPr>
        <w:t xml:space="preserve"> </w:t>
      </w:r>
      <w:proofErr w:type="gramStart"/>
      <w:r w:rsidR="00B21015" w:rsidRPr="00765801">
        <w:rPr>
          <w:rFonts w:asciiTheme="minorHAnsi" w:hAnsiTheme="minorHAnsi"/>
          <w:sz w:val="24"/>
          <w:szCs w:val="24"/>
        </w:rPr>
        <w:t>has to</w:t>
      </w:r>
      <w:proofErr w:type="gramEnd"/>
      <w:r w:rsidR="00B21015" w:rsidRPr="00765801">
        <w:rPr>
          <w:rFonts w:asciiTheme="minorHAnsi" w:hAnsiTheme="minorHAnsi"/>
          <w:sz w:val="24"/>
          <w:szCs w:val="24"/>
        </w:rPr>
        <w:t xml:space="preserve"> be used]</w:t>
      </w:r>
      <w:r w:rsidRPr="00765801">
        <w:rPr>
          <w:rFonts w:asciiTheme="minorHAnsi" w:hAnsiTheme="minorHAnsi"/>
          <w:sz w:val="24"/>
          <w:szCs w:val="24"/>
        </w:rPr>
        <w:t>.</w:t>
      </w:r>
      <w:r w:rsidR="004F6B45" w:rsidRPr="00765801">
        <w:rPr>
          <w:rFonts w:asciiTheme="minorHAnsi" w:hAnsiTheme="minorHAnsi"/>
          <w:sz w:val="24"/>
          <w:szCs w:val="24"/>
        </w:rPr>
        <w:t xml:space="preserve"> </w:t>
      </w:r>
    </w:p>
    <w:p w14:paraId="3983B814" w14:textId="77777777" w:rsidR="00FC4BDE" w:rsidRPr="00765801" w:rsidRDefault="00FC4BDE" w:rsidP="00E20FF5">
      <w:pPr>
        <w:widowControl w:val="0"/>
        <w:ind w:left="720"/>
        <w:rPr>
          <w:rFonts w:asciiTheme="minorHAnsi" w:hAnsiTheme="minorHAnsi"/>
          <w:sz w:val="24"/>
          <w:szCs w:val="24"/>
        </w:rPr>
      </w:pPr>
    </w:p>
    <w:p w14:paraId="0D39BB60" w14:textId="77777777" w:rsidR="00F75954" w:rsidRPr="00765801" w:rsidRDefault="00DA04EA" w:rsidP="00E20FF5">
      <w:pPr>
        <w:widowControl w:val="0"/>
        <w:ind w:left="720"/>
        <w:rPr>
          <w:rFonts w:asciiTheme="minorHAnsi" w:hAnsiTheme="minorHAnsi"/>
          <w:spacing w:val="-2"/>
          <w:sz w:val="24"/>
          <w:szCs w:val="24"/>
        </w:rPr>
      </w:pPr>
      <w:r w:rsidRPr="00765801">
        <w:rPr>
          <w:rFonts w:asciiTheme="minorHAnsi" w:hAnsiTheme="minorHAnsi"/>
          <w:spacing w:val="-2"/>
          <w:sz w:val="24"/>
          <w:szCs w:val="24"/>
        </w:rPr>
        <w:t>Pilots, engineers, CAMOs and AMOs are all responsible for reporting any occurrence that may hazard or endanger an aircraft so that a suitable investigation may be carried out with a view to preventing a repetition of the occurrence in the future.</w:t>
      </w:r>
      <w:r w:rsidR="00940605" w:rsidRPr="00765801">
        <w:rPr>
          <w:rFonts w:asciiTheme="minorHAnsi" w:hAnsiTheme="minorHAnsi"/>
          <w:spacing w:val="-2"/>
          <w:sz w:val="24"/>
          <w:szCs w:val="24"/>
        </w:rPr>
        <w:t xml:space="preserve"> </w:t>
      </w:r>
      <w:r w:rsidR="00F75954" w:rsidRPr="00765801">
        <w:rPr>
          <w:rFonts w:asciiTheme="minorHAnsi" w:hAnsiTheme="minorHAnsi"/>
          <w:spacing w:val="-2"/>
          <w:sz w:val="24"/>
          <w:szCs w:val="24"/>
        </w:rPr>
        <w:t>The regulations for Mandatory Occurrence Reports, including what must be reported, by whom and when, are contained in CAR GEN, Subpart F.</w:t>
      </w:r>
    </w:p>
    <w:p w14:paraId="7DB53517" w14:textId="77777777" w:rsidR="00DA04EA" w:rsidRPr="00765801" w:rsidRDefault="005E1EF9" w:rsidP="00E20FF5">
      <w:pPr>
        <w:pStyle w:val="Heading1"/>
        <w:keepNext w:val="0"/>
        <w:widowControl w:val="0"/>
        <w:suppressAutoHyphens w:val="0"/>
        <w:jc w:val="both"/>
        <w:rPr>
          <w:szCs w:val="24"/>
          <w:lang w:val="en-GB"/>
        </w:rPr>
      </w:pPr>
      <w:bookmarkStart w:id="100" w:name="_Toc215396554"/>
      <w:bookmarkStart w:id="101" w:name="_Toc135398574"/>
      <w:r w:rsidRPr="00765801">
        <w:rPr>
          <w:szCs w:val="24"/>
          <w:lang w:val="en-GB"/>
        </w:rPr>
        <w:lastRenderedPageBreak/>
        <w:t>23</w:t>
      </w:r>
      <w:r w:rsidR="00DA04EA" w:rsidRPr="00765801">
        <w:rPr>
          <w:szCs w:val="24"/>
          <w:lang w:val="en-GB"/>
        </w:rPr>
        <w:t xml:space="preserve">. </w:t>
      </w:r>
      <w:r w:rsidR="00DA04EA" w:rsidRPr="00765801">
        <w:rPr>
          <w:szCs w:val="24"/>
          <w:lang w:val="en-GB"/>
        </w:rPr>
        <w:tab/>
        <w:t>MINIMUM EQUIPMENT LISTS</w:t>
      </w:r>
      <w:bookmarkEnd w:id="100"/>
      <w:bookmarkEnd w:id="101"/>
    </w:p>
    <w:p w14:paraId="2BC2B50F" w14:textId="77777777" w:rsidR="00DA04EA" w:rsidRPr="00765801" w:rsidRDefault="00DA04EA" w:rsidP="00E20FF5">
      <w:pPr>
        <w:widowControl w:val="0"/>
        <w:ind w:left="720"/>
        <w:rPr>
          <w:rFonts w:asciiTheme="minorHAnsi" w:hAnsiTheme="minorHAnsi"/>
          <w:sz w:val="24"/>
          <w:szCs w:val="24"/>
        </w:rPr>
      </w:pPr>
    </w:p>
    <w:p w14:paraId="67A8C41B" w14:textId="77777777" w:rsidR="004955AD" w:rsidRPr="00765801" w:rsidRDefault="00DA04EA" w:rsidP="00830FDD">
      <w:pPr>
        <w:widowControl w:val="0"/>
        <w:ind w:left="720"/>
        <w:rPr>
          <w:rFonts w:asciiTheme="minorHAnsi" w:hAnsiTheme="minorHAnsi"/>
          <w:sz w:val="24"/>
          <w:szCs w:val="24"/>
        </w:rPr>
      </w:pPr>
      <w:r w:rsidRPr="00765801">
        <w:rPr>
          <w:rFonts w:asciiTheme="minorHAnsi" w:hAnsiTheme="minorHAnsi"/>
          <w:sz w:val="24"/>
          <w:szCs w:val="24"/>
        </w:rPr>
        <w:t xml:space="preserve">In accordance with </w:t>
      </w:r>
      <w:r w:rsidR="003653F5" w:rsidRPr="00765801">
        <w:rPr>
          <w:rFonts w:asciiTheme="minorHAnsi" w:hAnsiTheme="minorHAnsi"/>
          <w:sz w:val="24"/>
          <w:szCs w:val="24"/>
        </w:rPr>
        <w:t xml:space="preserve">CAR OPS </w:t>
      </w:r>
      <w:r w:rsidR="00EF4C64" w:rsidRPr="00765801">
        <w:rPr>
          <w:rFonts w:asciiTheme="minorHAnsi" w:hAnsiTheme="minorHAnsi"/>
          <w:sz w:val="24"/>
          <w:szCs w:val="24"/>
        </w:rPr>
        <w:t>1</w:t>
      </w:r>
      <w:r w:rsidR="00804EA1" w:rsidRPr="00765801">
        <w:rPr>
          <w:rFonts w:asciiTheme="minorHAnsi" w:hAnsiTheme="minorHAnsi"/>
          <w:sz w:val="24"/>
          <w:szCs w:val="24"/>
        </w:rPr>
        <w:t>/3</w:t>
      </w:r>
      <w:r w:rsidR="00EF4C64" w:rsidRPr="00765801">
        <w:rPr>
          <w:rFonts w:asciiTheme="minorHAnsi" w:hAnsiTheme="minorHAnsi"/>
          <w:sz w:val="24"/>
          <w:szCs w:val="24"/>
        </w:rPr>
        <w:t xml:space="preserve"> and CAR OPS 2</w:t>
      </w:r>
      <w:r w:rsidR="00137D8B" w:rsidRPr="00765801">
        <w:rPr>
          <w:rFonts w:asciiTheme="minorHAnsi" w:hAnsiTheme="minorHAnsi"/>
          <w:sz w:val="24"/>
          <w:szCs w:val="24"/>
        </w:rPr>
        <w:t xml:space="preserve">A/H and CAR OPS </w:t>
      </w:r>
      <w:r w:rsidR="00CB74FE" w:rsidRPr="00765801">
        <w:rPr>
          <w:rFonts w:asciiTheme="minorHAnsi" w:hAnsiTheme="minorHAnsi"/>
          <w:sz w:val="24"/>
          <w:szCs w:val="24"/>
        </w:rPr>
        <w:t>4</w:t>
      </w:r>
      <w:r w:rsidR="003653F5" w:rsidRPr="00765801">
        <w:rPr>
          <w:rFonts w:asciiTheme="minorHAnsi" w:hAnsiTheme="minorHAnsi"/>
          <w:sz w:val="24"/>
          <w:szCs w:val="24"/>
        </w:rPr>
        <w:t>, aircraft shall</w:t>
      </w:r>
      <w:r w:rsidRPr="00765801">
        <w:rPr>
          <w:rFonts w:asciiTheme="minorHAnsi" w:hAnsiTheme="minorHAnsi"/>
          <w:sz w:val="24"/>
          <w:szCs w:val="24"/>
        </w:rPr>
        <w:t xml:space="preserve"> have a Minimum Equipment List (MEL) which is derived from the Master Minimum Equipment List </w:t>
      </w:r>
      <w:r w:rsidR="00CB74FE" w:rsidRPr="00765801">
        <w:rPr>
          <w:rFonts w:asciiTheme="minorHAnsi" w:hAnsiTheme="minorHAnsi"/>
          <w:sz w:val="24"/>
          <w:szCs w:val="24"/>
        </w:rPr>
        <w:t>(</w:t>
      </w:r>
      <w:r w:rsidRPr="00765801">
        <w:rPr>
          <w:rFonts w:asciiTheme="minorHAnsi" w:hAnsiTheme="minorHAnsi"/>
          <w:sz w:val="24"/>
          <w:szCs w:val="24"/>
        </w:rPr>
        <w:t>MMEL</w:t>
      </w:r>
      <w:r w:rsidR="00CB74FE" w:rsidRPr="00765801">
        <w:rPr>
          <w:rFonts w:asciiTheme="minorHAnsi" w:hAnsiTheme="minorHAnsi"/>
          <w:sz w:val="24"/>
          <w:szCs w:val="24"/>
        </w:rPr>
        <w:t>)</w:t>
      </w:r>
      <w:r w:rsidRPr="00765801">
        <w:rPr>
          <w:rFonts w:asciiTheme="minorHAnsi" w:hAnsiTheme="minorHAnsi"/>
          <w:sz w:val="24"/>
          <w:szCs w:val="24"/>
        </w:rPr>
        <w:t xml:space="preserve"> </w:t>
      </w:r>
      <w:r w:rsidR="0002718E" w:rsidRPr="00765801">
        <w:rPr>
          <w:rFonts w:asciiTheme="minorHAnsi" w:hAnsiTheme="minorHAnsi"/>
          <w:sz w:val="24"/>
          <w:szCs w:val="24"/>
        </w:rPr>
        <w:t xml:space="preserve">appropriate to the San Marino Type Acceptance. </w:t>
      </w:r>
    </w:p>
    <w:p w14:paraId="507840D6" w14:textId="77777777" w:rsidR="00940605" w:rsidRPr="00765801" w:rsidRDefault="00940605" w:rsidP="00830FDD">
      <w:pPr>
        <w:widowControl w:val="0"/>
        <w:ind w:left="720"/>
        <w:rPr>
          <w:rFonts w:asciiTheme="minorHAnsi" w:hAnsiTheme="minorHAnsi"/>
          <w:sz w:val="24"/>
          <w:szCs w:val="24"/>
        </w:rPr>
      </w:pPr>
    </w:p>
    <w:p w14:paraId="305C2357" w14:textId="77777777" w:rsidR="004F6B45" w:rsidRPr="00765801" w:rsidRDefault="0002718E" w:rsidP="00830FDD">
      <w:pPr>
        <w:widowControl w:val="0"/>
        <w:ind w:left="720"/>
        <w:rPr>
          <w:rFonts w:asciiTheme="minorHAnsi" w:hAnsiTheme="minorHAnsi"/>
          <w:sz w:val="24"/>
          <w:szCs w:val="24"/>
        </w:rPr>
      </w:pPr>
      <w:r w:rsidRPr="00765801">
        <w:rPr>
          <w:rFonts w:asciiTheme="minorHAnsi" w:hAnsiTheme="minorHAnsi"/>
          <w:sz w:val="24"/>
          <w:szCs w:val="24"/>
        </w:rPr>
        <w:t xml:space="preserve">For instance, if the aircraft is accepted as meeting the FAA TCDS then the FAA MMEL is the basis for the operator’s MEL, if the EASA TCDS is accepted then the </w:t>
      </w:r>
      <w:r w:rsidR="00CC7867" w:rsidRPr="00765801">
        <w:rPr>
          <w:rFonts w:asciiTheme="minorHAnsi" w:hAnsiTheme="minorHAnsi"/>
          <w:sz w:val="24"/>
          <w:szCs w:val="24"/>
        </w:rPr>
        <w:t>EASA</w:t>
      </w:r>
      <w:r w:rsidRPr="00765801">
        <w:rPr>
          <w:rFonts w:asciiTheme="minorHAnsi" w:hAnsiTheme="minorHAnsi"/>
          <w:sz w:val="24"/>
          <w:szCs w:val="24"/>
        </w:rPr>
        <w:t xml:space="preserve"> MMEL is the basis for the operator’s MEL,</w:t>
      </w:r>
      <w:r w:rsidR="00830FDD" w:rsidRPr="00765801">
        <w:rPr>
          <w:rFonts w:asciiTheme="minorHAnsi" w:hAnsiTheme="minorHAnsi"/>
          <w:sz w:val="24"/>
          <w:szCs w:val="24"/>
        </w:rPr>
        <w:t xml:space="preserve"> </w:t>
      </w:r>
      <w:r w:rsidRPr="00765801">
        <w:rPr>
          <w:rFonts w:asciiTheme="minorHAnsi" w:hAnsiTheme="minorHAnsi"/>
          <w:sz w:val="24"/>
          <w:szCs w:val="24"/>
        </w:rPr>
        <w:t xml:space="preserve">if the Transport Canada TCDS </w:t>
      </w:r>
      <w:r w:rsidR="00CC7867" w:rsidRPr="00765801">
        <w:rPr>
          <w:rFonts w:asciiTheme="minorHAnsi" w:hAnsiTheme="minorHAnsi"/>
          <w:sz w:val="24"/>
          <w:szCs w:val="24"/>
        </w:rPr>
        <w:t>is accepted then the Transport Canada MMEL</w:t>
      </w:r>
      <w:r w:rsidR="00830FDD" w:rsidRPr="00765801">
        <w:rPr>
          <w:rFonts w:asciiTheme="minorHAnsi" w:hAnsiTheme="minorHAnsi"/>
          <w:sz w:val="24"/>
          <w:szCs w:val="24"/>
        </w:rPr>
        <w:t xml:space="preserve"> is the basis for the operator’s MEL</w:t>
      </w:r>
      <w:r w:rsidR="00CC7867" w:rsidRPr="00765801">
        <w:rPr>
          <w:rFonts w:asciiTheme="minorHAnsi" w:hAnsiTheme="minorHAnsi"/>
          <w:sz w:val="24"/>
          <w:szCs w:val="24"/>
        </w:rPr>
        <w:t xml:space="preserve"> </w:t>
      </w:r>
      <w:r w:rsidR="00830FDD" w:rsidRPr="00765801">
        <w:rPr>
          <w:rFonts w:asciiTheme="minorHAnsi" w:hAnsiTheme="minorHAnsi"/>
          <w:sz w:val="24"/>
          <w:szCs w:val="24"/>
        </w:rPr>
        <w:t xml:space="preserve">and if the ANAC TCDS is accepted then ANAC MMEL is the basis </w:t>
      </w:r>
      <w:r w:rsidR="00CC7867" w:rsidRPr="00765801">
        <w:rPr>
          <w:rFonts w:asciiTheme="minorHAnsi" w:hAnsiTheme="minorHAnsi"/>
          <w:sz w:val="24"/>
          <w:szCs w:val="24"/>
        </w:rPr>
        <w:t>for the operator’s MEL.</w:t>
      </w:r>
    </w:p>
    <w:p w14:paraId="59C49306" w14:textId="77777777" w:rsidR="009468B0" w:rsidRPr="00765801" w:rsidRDefault="009468B0" w:rsidP="00E20FF5">
      <w:pPr>
        <w:widowControl w:val="0"/>
        <w:ind w:left="720"/>
        <w:rPr>
          <w:rFonts w:asciiTheme="minorHAnsi" w:hAnsiTheme="minorHAnsi"/>
          <w:sz w:val="24"/>
          <w:szCs w:val="24"/>
        </w:rPr>
      </w:pPr>
    </w:p>
    <w:p w14:paraId="654945E3" w14:textId="77777777" w:rsidR="005147B2" w:rsidRPr="00765801" w:rsidRDefault="005147B2" w:rsidP="00E20FF5">
      <w:pPr>
        <w:widowControl w:val="0"/>
        <w:ind w:left="720"/>
        <w:rPr>
          <w:rFonts w:asciiTheme="minorHAnsi" w:hAnsiTheme="minorHAnsi"/>
          <w:sz w:val="24"/>
          <w:szCs w:val="24"/>
        </w:rPr>
      </w:pPr>
      <w:r w:rsidRPr="00765801">
        <w:rPr>
          <w:rFonts w:asciiTheme="minorHAnsi" w:hAnsiTheme="minorHAnsi"/>
          <w:sz w:val="24"/>
          <w:szCs w:val="24"/>
        </w:rPr>
        <w:t>CAP 0</w:t>
      </w:r>
      <w:r w:rsidR="00585DA0" w:rsidRPr="00765801">
        <w:rPr>
          <w:rFonts w:asciiTheme="minorHAnsi" w:hAnsiTheme="minorHAnsi"/>
          <w:sz w:val="24"/>
          <w:szCs w:val="24"/>
        </w:rPr>
        <w:t>3</w:t>
      </w:r>
      <w:r w:rsidRPr="00765801">
        <w:rPr>
          <w:rFonts w:asciiTheme="minorHAnsi" w:hAnsiTheme="minorHAnsi"/>
          <w:sz w:val="24"/>
          <w:szCs w:val="24"/>
        </w:rPr>
        <w:t xml:space="preserve"> contains the </w:t>
      </w:r>
      <w:r w:rsidR="00804EA1" w:rsidRPr="00765801">
        <w:rPr>
          <w:rFonts w:asciiTheme="minorHAnsi" w:hAnsiTheme="minorHAnsi"/>
          <w:sz w:val="24"/>
          <w:szCs w:val="24"/>
        </w:rPr>
        <w:t xml:space="preserve">CAA policies and </w:t>
      </w:r>
      <w:r w:rsidRPr="00765801">
        <w:rPr>
          <w:rFonts w:asciiTheme="minorHAnsi" w:hAnsiTheme="minorHAnsi"/>
          <w:sz w:val="24"/>
          <w:szCs w:val="24"/>
        </w:rPr>
        <w:t>requirements for Minimum Equipment Lists</w:t>
      </w:r>
      <w:r w:rsidR="00D91737" w:rsidRPr="00765801">
        <w:rPr>
          <w:rFonts w:asciiTheme="minorHAnsi" w:hAnsiTheme="minorHAnsi"/>
          <w:sz w:val="24"/>
          <w:szCs w:val="24"/>
        </w:rPr>
        <w:t>.</w:t>
      </w:r>
    </w:p>
    <w:p w14:paraId="470B0735" w14:textId="77777777" w:rsidR="00E54F92" w:rsidRPr="00765801" w:rsidRDefault="00E54F92" w:rsidP="00E20FF5">
      <w:pPr>
        <w:widowControl w:val="0"/>
        <w:rPr>
          <w:rFonts w:asciiTheme="minorHAnsi" w:hAnsiTheme="minorHAnsi"/>
          <w:sz w:val="24"/>
          <w:szCs w:val="24"/>
        </w:rPr>
      </w:pPr>
    </w:p>
    <w:p w14:paraId="0D204BC2" w14:textId="77777777" w:rsidR="005147B2" w:rsidRPr="00765801" w:rsidRDefault="005147B2" w:rsidP="00E20FF5">
      <w:pPr>
        <w:widowControl w:val="0"/>
        <w:ind w:left="720"/>
        <w:rPr>
          <w:rFonts w:asciiTheme="minorHAnsi" w:hAnsiTheme="minorHAnsi"/>
          <w:sz w:val="24"/>
          <w:szCs w:val="24"/>
        </w:rPr>
      </w:pPr>
      <w:r w:rsidRPr="00765801">
        <w:rPr>
          <w:rFonts w:asciiTheme="minorHAnsi" w:hAnsiTheme="minorHAnsi"/>
          <w:sz w:val="24"/>
          <w:szCs w:val="24"/>
        </w:rPr>
        <w:t>For aircraft operated under CAR OPS 2</w:t>
      </w:r>
      <w:r w:rsidR="00137D8B" w:rsidRPr="00765801">
        <w:rPr>
          <w:rFonts w:asciiTheme="minorHAnsi" w:hAnsiTheme="minorHAnsi"/>
          <w:sz w:val="24"/>
          <w:szCs w:val="24"/>
        </w:rPr>
        <w:t>A/H</w:t>
      </w:r>
      <w:r w:rsidRPr="00765801">
        <w:rPr>
          <w:rFonts w:asciiTheme="minorHAnsi" w:hAnsiTheme="minorHAnsi"/>
          <w:sz w:val="24"/>
          <w:szCs w:val="24"/>
        </w:rPr>
        <w:t xml:space="preserve"> </w:t>
      </w:r>
      <w:r w:rsidR="00CB74FE" w:rsidRPr="00765801">
        <w:rPr>
          <w:rFonts w:asciiTheme="minorHAnsi" w:hAnsiTheme="minorHAnsi"/>
          <w:sz w:val="24"/>
          <w:szCs w:val="24"/>
        </w:rPr>
        <w:t xml:space="preserve">or CAR OPS 4 </w:t>
      </w:r>
      <w:r w:rsidRPr="00765801">
        <w:rPr>
          <w:rFonts w:asciiTheme="minorHAnsi" w:hAnsiTheme="minorHAnsi"/>
          <w:sz w:val="24"/>
          <w:szCs w:val="24"/>
        </w:rPr>
        <w:t>t</w:t>
      </w:r>
      <w:r w:rsidR="003653F5" w:rsidRPr="00765801">
        <w:rPr>
          <w:rFonts w:asciiTheme="minorHAnsi" w:hAnsiTheme="minorHAnsi"/>
          <w:sz w:val="24"/>
          <w:szCs w:val="24"/>
        </w:rPr>
        <w:t xml:space="preserve">he CAA may issue </w:t>
      </w:r>
      <w:r w:rsidR="00D2107C" w:rsidRPr="00765801">
        <w:rPr>
          <w:rFonts w:asciiTheme="minorHAnsi" w:hAnsiTheme="minorHAnsi"/>
          <w:sz w:val="24"/>
          <w:szCs w:val="24"/>
        </w:rPr>
        <w:t>an approval</w:t>
      </w:r>
      <w:r w:rsidR="003653F5" w:rsidRPr="00765801">
        <w:rPr>
          <w:rFonts w:asciiTheme="minorHAnsi" w:hAnsiTheme="minorHAnsi"/>
          <w:sz w:val="24"/>
          <w:szCs w:val="24"/>
        </w:rPr>
        <w:t xml:space="preserve"> to make use of </w:t>
      </w:r>
      <w:r w:rsidR="00DA04EA" w:rsidRPr="00765801">
        <w:rPr>
          <w:rFonts w:asciiTheme="minorHAnsi" w:hAnsiTheme="minorHAnsi"/>
          <w:sz w:val="24"/>
          <w:szCs w:val="24"/>
        </w:rPr>
        <w:t xml:space="preserve">the </w:t>
      </w:r>
      <w:r w:rsidR="00CC7867" w:rsidRPr="00765801">
        <w:rPr>
          <w:rFonts w:asciiTheme="minorHAnsi" w:hAnsiTheme="minorHAnsi"/>
          <w:sz w:val="24"/>
          <w:szCs w:val="24"/>
        </w:rPr>
        <w:t xml:space="preserve">appropriate </w:t>
      </w:r>
      <w:r w:rsidR="00DA04EA" w:rsidRPr="00765801">
        <w:rPr>
          <w:rFonts w:asciiTheme="minorHAnsi" w:hAnsiTheme="minorHAnsi"/>
          <w:sz w:val="24"/>
          <w:szCs w:val="24"/>
        </w:rPr>
        <w:t xml:space="preserve">MMEL </w:t>
      </w:r>
      <w:r w:rsidR="003653F5" w:rsidRPr="00765801">
        <w:rPr>
          <w:rFonts w:asciiTheme="minorHAnsi" w:hAnsiTheme="minorHAnsi"/>
          <w:sz w:val="24"/>
          <w:szCs w:val="24"/>
        </w:rPr>
        <w:t xml:space="preserve">and </w:t>
      </w:r>
      <w:r w:rsidR="00DA04EA" w:rsidRPr="00765801">
        <w:rPr>
          <w:rFonts w:asciiTheme="minorHAnsi" w:hAnsiTheme="minorHAnsi"/>
          <w:sz w:val="24"/>
          <w:szCs w:val="24"/>
        </w:rPr>
        <w:t>will be limi</w:t>
      </w:r>
      <w:r w:rsidR="004C5927" w:rsidRPr="00765801">
        <w:rPr>
          <w:rFonts w:asciiTheme="minorHAnsi" w:hAnsiTheme="minorHAnsi"/>
          <w:sz w:val="24"/>
          <w:szCs w:val="24"/>
        </w:rPr>
        <w:t xml:space="preserve">ted to a </w:t>
      </w:r>
      <w:proofErr w:type="gramStart"/>
      <w:r w:rsidR="004C5927" w:rsidRPr="00765801">
        <w:rPr>
          <w:rFonts w:asciiTheme="minorHAnsi" w:hAnsiTheme="minorHAnsi"/>
          <w:sz w:val="24"/>
          <w:szCs w:val="24"/>
        </w:rPr>
        <w:t>3</w:t>
      </w:r>
      <w:r w:rsidR="00DA04EA" w:rsidRPr="00765801">
        <w:rPr>
          <w:rFonts w:asciiTheme="minorHAnsi" w:hAnsiTheme="minorHAnsi"/>
          <w:sz w:val="24"/>
          <w:szCs w:val="24"/>
        </w:rPr>
        <w:t>0 day</w:t>
      </w:r>
      <w:proofErr w:type="gramEnd"/>
      <w:r w:rsidR="00DA04EA" w:rsidRPr="00765801">
        <w:rPr>
          <w:rFonts w:asciiTheme="minorHAnsi" w:hAnsiTheme="minorHAnsi"/>
          <w:sz w:val="24"/>
          <w:szCs w:val="24"/>
        </w:rPr>
        <w:t xml:space="preserve"> period during which time the customised MEL for the aircraft must be prepared and submitted to </w:t>
      </w:r>
      <w:r w:rsidR="004F6B45" w:rsidRPr="00765801">
        <w:rPr>
          <w:rFonts w:asciiTheme="minorHAnsi" w:hAnsiTheme="minorHAnsi"/>
          <w:sz w:val="24"/>
          <w:szCs w:val="24"/>
        </w:rPr>
        <w:t>the CAA</w:t>
      </w:r>
      <w:r w:rsidR="00DA04EA" w:rsidRPr="00765801">
        <w:rPr>
          <w:rFonts w:asciiTheme="minorHAnsi" w:hAnsiTheme="minorHAnsi"/>
          <w:sz w:val="24"/>
          <w:szCs w:val="24"/>
        </w:rPr>
        <w:t xml:space="preserve"> and approved.</w:t>
      </w:r>
    </w:p>
    <w:p w14:paraId="2B06FA3D" w14:textId="77777777" w:rsidR="005147B2" w:rsidRPr="00765801" w:rsidRDefault="005147B2" w:rsidP="00E20FF5">
      <w:pPr>
        <w:widowControl w:val="0"/>
        <w:ind w:left="720"/>
        <w:rPr>
          <w:rFonts w:asciiTheme="minorHAnsi" w:hAnsiTheme="minorHAnsi"/>
          <w:sz w:val="24"/>
          <w:szCs w:val="24"/>
        </w:rPr>
      </w:pPr>
    </w:p>
    <w:p w14:paraId="45BAC8CE" w14:textId="77777777" w:rsidR="00CC7867" w:rsidRPr="00765801" w:rsidRDefault="00CC7867" w:rsidP="00E20FF5">
      <w:pPr>
        <w:widowControl w:val="0"/>
        <w:ind w:left="720"/>
        <w:rPr>
          <w:rFonts w:asciiTheme="minorHAnsi" w:hAnsiTheme="minorHAnsi"/>
          <w:sz w:val="24"/>
          <w:szCs w:val="24"/>
        </w:rPr>
      </w:pPr>
      <w:r w:rsidRPr="00765801">
        <w:rPr>
          <w:rFonts w:asciiTheme="minorHAnsi" w:hAnsiTheme="minorHAnsi"/>
          <w:sz w:val="24"/>
          <w:szCs w:val="24"/>
        </w:rPr>
        <w:t xml:space="preserve">Application for the approval of an MEL is made using Form </w:t>
      </w:r>
      <w:r w:rsidR="00D91737" w:rsidRPr="00765801">
        <w:rPr>
          <w:rFonts w:asciiTheme="minorHAnsi" w:hAnsiTheme="minorHAnsi"/>
          <w:sz w:val="24"/>
          <w:szCs w:val="24"/>
        </w:rPr>
        <w:t xml:space="preserve">SM </w:t>
      </w:r>
      <w:r w:rsidRPr="00765801">
        <w:rPr>
          <w:rFonts w:asciiTheme="minorHAnsi" w:hAnsiTheme="minorHAnsi"/>
          <w:sz w:val="24"/>
          <w:szCs w:val="24"/>
        </w:rPr>
        <w:t>03 and a</w:t>
      </w:r>
      <w:r w:rsidR="00D2107C" w:rsidRPr="00765801">
        <w:rPr>
          <w:rFonts w:asciiTheme="minorHAnsi" w:hAnsiTheme="minorHAnsi"/>
          <w:sz w:val="24"/>
          <w:szCs w:val="24"/>
        </w:rPr>
        <w:t xml:space="preserve">n approval </w:t>
      </w:r>
      <w:r w:rsidR="004C5927" w:rsidRPr="00765801">
        <w:rPr>
          <w:rFonts w:asciiTheme="minorHAnsi" w:hAnsiTheme="minorHAnsi"/>
          <w:sz w:val="24"/>
          <w:szCs w:val="24"/>
        </w:rPr>
        <w:t>to use the MMEL for 3</w:t>
      </w:r>
      <w:r w:rsidRPr="00765801">
        <w:rPr>
          <w:rFonts w:asciiTheme="minorHAnsi" w:hAnsiTheme="minorHAnsi"/>
          <w:sz w:val="24"/>
          <w:szCs w:val="24"/>
        </w:rPr>
        <w:t>0 days is</w:t>
      </w:r>
      <w:r w:rsidR="00E20FF5" w:rsidRPr="00765801">
        <w:rPr>
          <w:rFonts w:asciiTheme="minorHAnsi" w:hAnsiTheme="minorHAnsi"/>
          <w:sz w:val="24"/>
          <w:szCs w:val="24"/>
        </w:rPr>
        <w:t xml:space="preserve"> </w:t>
      </w:r>
      <w:r w:rsidRPr="00765801">
        <w:rPr>
          <w:rFonts w:asciiTheme="minorHAnsi" w:hAnsiTheme="minorHAnsi"/>
          <w:sz w:val="24"/>
          <w:szCs w:val="24"/>
        </w:rPr>
        <w:t xml:space="preserve">Form </w:t>
      </w:r>
      <w:r w:rsidR="00D91737" w:rsidRPr="00765801">
        <w:rPr>
          <w:rFonts w:asciiTheme="minorHAnsi" w:hAnsiTheme="minorHAnsi"/>
          <w:sz w:val="24"/>
          <w:szCs w:val="24"/>
        </w:rPr>
        <w:t xml:space="preserve">SM </w:t>
      </w:r>
      <w:r w:rsidRPr="00765801">
        <w:rPr>
          <w:rFonts w:asciiTheme="minorHAnsi" w:hAnsiTheme="minorHAnsi"/>
          <w:sz w:val="24"/>
          <w:szCs w:val="24"/>
        </w:rPr>
        <w:t>29.</w:t>
      </w:r>
    </w:p>
    <w:p w14:paraId="29B66E17" w14:textId="77777777" w:rsidR="000B5A49" w:rsidRPr="00765801" w:rsidRDefault="000B5A49" w:rsidP="00E20FF5">
      <w:pPr>
        <w:pStyle w:val="Heading1"/>
        <w:keepNext w:val="0"/>
        <w:widowControl w:val="0"/>
        <w:suppressAutoHyphens w:val="0"/>
        <w:jc w:val="both"/>
        <w:rPr>
          <w:szCs w:val="24"/>
          <w:lang w:val="en-GB"/>
        </w:rPr>
      </w:pPr>
      <w:bookmarkStart w:id="102" w:name="_Toc215396555"/>
    </w:p>
    <w:p w14:paraId="56AA275E" w14:textId="77777777" w:rsidR="00DA04EA" w:rsidRPr="00765801" w:rsidRDefault="005E1EF9" w:rsidP="00E20FF5">
      <w:pPr>
        <w:pStyle w:val="Heading1"/>
        <w:keepNext w:val="0"/>
        <w:widowControl w:val="0"/>
        <w:suppressAutoHyphens w:val="0"/>
        <w:jc w:val="both"/>
        <w:rPr>
          <w:szCs w:val="24"/>
          <w:lang w:val="en-GB"/>
        </w:rPr>
      </w:pPr>
      <w:bookmarkStart w:id="103" w:name="_Toc135398575"/>
      <w:r w:rsidRPr="00765801">
        <w:rPr>
          <w:szCs w:val="24"/>
          <w:lang w:val="en-GB"/>
        </w:rPr>
        <w:t>24</w:t>
      </w:r>
      <w:r w:rsidR="00DA04EA" w:rsidRPr="00765801">
        <w:rPr>
          <w:szCs w:val="24"/>
          <w:lang w:val="en-GB"/>
        </w:rPr>
        <w:t xml:space="preserve">. </w:t>
      </w:r>
      <w:r w:rsidR="00DA04EA" w:rsidRPr="00765801">
        <w:rPr>
          <w:szCs w:val="24"/>
          <w:lang w:val="en-GB"/>
        </w:rPr>
        <w:tab/>
        <w:t>AIRWORTHINESS DIRECTIVES</w:t>
      </w:r>
      <w:bookmarkEnd w:id="102"/>
      <w:bookmarkEnd w:id="103"/>
    </w:p>
    <w:p w14:paraId="58B53822" w14:textId="77777777" w:rsidR="00DA04EA" w:rsidRPr="00765801" w:rsidRDefault="00DA04EA" w:rsidP="00E20FF5">
      <w:pPr>
        <w:widowControl w:val="0"/>
        <w:ind w:left="720"/>
        <w:rPr>
          <w:rFonts w:asciiTheme="minorHAnsi" w:hAnsiTheme="minorHAnsi"/>
          <w:sz w:val="24"/>
          <w:szCs w:val="24"/>
        </w:rPr>
      </w:pPr>
    </w:p>
    <w:p w14:paraId="36A4DB55" w14:textId="77777777" w:rsidR="008B6211" w:rsidRPr="00765801" w:rsidRDefault="008B6211" w:rsidP="00384598">
      <w:pPr>
        <w:widowControl w:val="0"/>
        <w:rPr>
          <w:b/>
          <w:bCs/>
          <w:sz w:val="24"/>
          <w:szCs w:val="24"/>
        </w:rPr>
      </w:pPr>
      <w:r w:rsidRPr="00765801">
        <w:rPr>
          <w:b/>
          <w:bCs/>
          <w:sz w:val="24"/>
          <w:szCs w:val="24"/>
        </w:rPr>
        <w:t>24.1</w:t>
      </w:r>
      <w:r w:rsidRPr="00765801">
        <w:rPr>
          <w:b/>
          <w:bCs/>
          <w:sz w:val="24"/>
          <w:szCs w:val="24"/>
        </w:rPr>
        <w:tab/>
        <w:t>Introduction</w:t>
      </w:r>
    </w:p>
    <w:p w14:paraId="6D7F20D8" w14:textId="77777777" w:rsidR="008B6211" w:rsidRPr="00765801" w:rsidRDefault="008B6211" w:rsidP="008B6211">
      <w:pPr>
        <w:widowControl w:val="0"/>
        <w:ind w:left="720"/>
        <w:rPr>
          <w:sz w:val="24"/>
          <w:szCs w:val="24"/>
        </w:rPr>
      </w:pPr>
    </w:p>
    <w:p w14:paraId="411BFDEC" w14:textId="77777777" w:rsidR="008B6211" w:rsidRPr="00765801" w:rsidRDefault="008B6211" w:rsidP="008B6211">
      <w:pPr>
        <w:widowControl w:val="0"/>
        <w:ind w:left="720"/>
        <w:rPr>
          <w:sz w:val="24"/>
          <w:szCs w:val="24"/>
        </w:rPr>
      </w:pPr>
      <w:r w:rsidRPr="00765801">
        <w:rPr>
          <w:sz w:val="24"/>
          <w:szCs w:val="24"/>
        </w:rPr>
        <w:t xml:space="preserve">This chapter provides guidance material on the requirements for the acceptance, </w:t>
      </w:r>
      <w:proofErr w:type="gramStart"/>
      <w:r w:rsidRPr="00765801">
        <w:rPr>
          <w:sz w:val="24"/>
          <w:szCs w:val="24"/>
        </w:rPr>
        <w:t>issue</w:t>
      </w:r>
      <w:proofErr w:type="gramEnd"/>
      <w:r w:rsidRPr="00765801">
        <w:rPr>
          <w:sz w:val="24"/>
          <w:szCs w:val="24"/>
        </w:rPr>
        <w:t xml:space="preserve"> and applicability of Mandatory Directives</w:t>
      </w:r>
    </w:p>
    <w:p w14:paraId="69E91F86" w14:textId="77777777" w:rsidR="008B6211" w:rsidRPr="00765801" w:rsidRDefault="008B6211" w:rsidP="008B6211">
      <w:pPr>
        <w:widowControl w:val="0"/>
        <w:ind w:left="720"/>
        <w:rPr>
          <w:sz w:val="24"/>
          <w:szCs w:val="24"/>
        </w:rPr>
      </w:pPr>
    </w:p>
    <w:p w14:paraId="2F6B3AE3" w14:textId="77777777" w:rsidR="008B6211" w:rsidRPr="00765801" w:rsidRDefault="008B6211" w:rsidP="008B6211">
      <w:pPr>
        <w:widowControl w:val="0"/>
        <w:ind w:left="720"/>
        <w:rPr>
          <w:sz w:val="24"/>
          <w:szCs w:val="24"/>
        </w:rPr>
      </w:pPr>
      <w:r w:rsidRPr="00765801">
        <w:rPr>
          <w:sz w:val="24"/>
          <w:szCs w:val="24"/>
        </w:rPr>
        <w:t>In accordance with CAR 21 Subpart B the investigation and acceptance of an aircraft Type Certification will be documented by a Type Acceptance Certificate (TAC) issued by the CAA. The issue of the TAC will be based on the Type Certification granted by one of the following National Authorities:</w:t>
      </w:r>
    </w:p>
    <w:p w14:paraId="3FBEDCD3" w14:textId="77777777" w:rsidR="008B6211" w:rsidRPr="00765801" w:rsidRDefault="008B6211" w:rsidP="008B6211">
      <w:pPr>
        <w:widowControl w:val="0"/>
        <w:ind w:left="720"/>
        <w:rPr>
          <w:sz w:val="24"/>
          <w:szCs w:val="24"/>
        </w:rPr>
      </w:pPr>
    </w:p>
    <w:p w14:paraId="182A53A3" w14:textId="77777777" w:rsidR="008B6211" w:rsidRPr="00765801" w:rsidRDefault="008B6211" w:rsidP="00384598">
      <w:pPr>
        <w:pStyle w:val="ListParagraph"/>
        <w:widowControl w:val="0"/>
        <w:numPr>
          <w:ilvl w:val="0"/>
          <w:numId w:val="40"/>
        </w:numPr>
        <w:suppressAutoHyphens/>
        <w:ind w:left="1418" w:hanging="709"/>
        <w:contextualSpacing/>
        <w:rPr>
          <w:sz w:val="24"/>
          <w:szCs w:val="24"/>
        </w:rPr>
      </w:pPr>
      <w:r w:rsidRPr="00765801">
        <w:rPr>
          <w:sz w:val="24"/>
          <w:szCs w:val="24"/>
        </w:rPr>
        <w:t>Federal Aviation Administration (FAA)</w:t>
      </w:r>
    </w:p>
    <w:p w14:paraId="2A83CDFD" w14:textId="77777777" w:rsidR="00384598" w:rsidRPr="00765801" w:rsidRDefault="00384598" w:rsidP="00384598">
      <w:pPr>
        <w:pStyle w:val="ListParagraph"/>
        <w:widowControl w:val="0"/>
        <w:suppressAutoHyphens/>
        <w:ind w:left="1418"/>
        <w:contextualSpacing/>
        <w:rPr>
          <w:sz w:val="24"/>
          <w:szCs w:val="24"/>
        </w:rPr>
      </w:pPr>
    </w:p>
    <w:p w14:paraId="2AD7448C" w14:textId="4E68EE1E" w:rsidR="008B6211" w:rsidRPr="00765801" w:rsidRDefault="008B6211" w:rsidP="00384598">
      <w:pPr>
        <w:pStyle w:val="ListParagraph"/>
        <w:widowControl w:val="0"/>
        <w:numPr>
          <w:ilvl w:val="0"/>
          <w:numId w:val="40"/>
        </w:numPr>
        <w:suppressAutoHyphens/>
        <w:ind w:left="1418" w:hanging="709"/>
        <w:contextualSpacing/>
        <w:rPr>
          <w:sz w:val="24"/>
          <w:szCs w:val="24"/>
        </w:rPr>
      </w:pPr>
      <w:r w:rsidRPr="00765801">
        <w:rPr>
          <w:sz w:val="24"/>
          <w:szCs w:val="24"/>
        </w:rPr>
        <w:t>Transport Canada (TCCA)</w:t>
      </w:r>
    </w:p>
    <w:p w14:paraId="2836455D" w14:textId="77777777" w:rsidR="00384598" w:rsidRPr="00765801" w:rsidRDefault="00384598" w:rsidP="00384598">
      <w:pPr>
        <w:pStyle w:val="ListParagraph"/>
        <w:widowControl w:val="0"/>
        <w:suppressAutoHyphens/>
        <w:ind w:left="1418"/>
        <w:contextualSpacing/>
        <w:rPr>
          <w:sz w:val="24"/>
          <w:szCs w:val="24"/>
        </w:rPr>
      </w:pPr>
    </w:p>
    <w:p w14:paraId="1F6D6868" w14:textId="1D823BA1" w:rsidR="008B6211" w:rsidRPr="00765801" w:rsidRDefault="008B6211" w:rsidP="00384598">
      <w:pPr>
        <w:pStyle w:val="ListParagraph"/>
        <w:widowControl w:val="0"/>
        <w:numPr>
          <w:ilvl w:val="0"/>
          <w:numId w:val="40"/>
        </w:numPr>
        <w:suppressAutoHyphens/>
        <w:ind w:left="1418" w:hanging="709"/>
        <w:contextualSpacing/>
        <w:rPr>
          <w:sz w:val="24"/>
          <w:szCs w:val="24"/>
        </w:rPr>
      </w:pPr>
      <w:r w:rsidRPr="00765801">
        <w:rPr>
          <w:sz w:val="24"/>
          <w:szCs w:val="24"/>
        </w:rPr>
        <w:t>European Aviation Safety Agency (EASA)</w:t>
      </w:r>
    </w:p>
    <w:p w14:paraId="09F5B850" w14:textId="77777777" w:rsidR="00384598" w:rsidRPr="00765801" w:rsidRDefault="00384598" w:rsidP="00384598">
      <w:pPr>
        <w:pStyle w:val="ListParagraph"/>
        <w:widowControl w:val="0"/>
        <w:suppressAutoHyphens/>
        <w:ind w:left="1418"/>
        <w:contextualSpacing/>
        <w:rPr>
          <w:sz w:val="24"/>
          <w:szCs w:val="24"/>
        </w:rPr>
      </w:pPr>
    </w:p>
    <w:p w14:paraId="434B2470" w14:textId="450FCB44" w:rsidR="008B6211" w:rsidRPr="00765801" w:rsidRDefault="008B6211" w:rsidP="00384598">
      <w:pPr>
        <w:pStyle w:val="ListParagraph"/>
        <w:widowControl w:val="0"/>
        <w:numPr>
          <w:ilvl w:val="0"/>
          <w:numId w:val="40"/>
        </w:numPr>
        <w:suppressAutoHyphens/>
        <w:ind w:left="1418" w:hanging="709"/>
        <w:contextualSpacing/>
        <w:rPr>
          <w:sz w:val="24"/>
          <w:szCs w:val="24"/>
        </w:rPr>
      </w:pPr>
      <w:r w:rsidRPr="00765801">
        <w:rPr>
          <w:sz w:val="24"/>
          <w:szCs w:val="24"/>
        </w:rPr>
        <w:t>UK Civil Aviation Authority (UK CAA)</w:t>
      </w:r>
    </w:p>
    <w:p w14:paraId="200D4729" w14:textId="77777777" w:rsidR="00384598" w:rsidRPr="00765801" w:rsidRDefault="00384598" w:rsidP="00384598">
      <w:pPr>
        <w:pStyle w:val="ListParagraph"/>
        <w:widowControl w:val="0"/>
        <w:suppressAutoHyphens/>
        <w:ind w:left="1418"/>
        <w:contextualSpacing/>
        <w:rPr>
          <w:sz w:val="24"/>
          <w:szCs w:val="24"/>
        </w:rPr>
      </w:pPr>
    </w:p>
    <w:p w14:paraId="34C1C18B" w14:textId="32AC88EA" w:rsidR="008B6211" w:rsidRPr="00765801" w:rsidRDefault="008B6211" w:rsidP="00384598">
      <w:pPr>
        <w:pStyle w:val="ListParagraph"/>
        <w:widowControl w:val="0"/>
        <w:numPr>
          <w:ilvl w:val="0"/>
          <w:numId w:val="40"/>
        </w:numPr>
        <w:suppressAutoHyphens/>
        <w:ind w:left="1418" w:hanging="709"/>
        <w:contextualSpacing/>
        <w:rPr>
          <w:sz w:val="24"/>
          <w:szCs w:val="24"/>
        </w:rPr>
      </w:pPr>
      <w:proofErr w:type="spellStart"/>
      <w:r w:rsidRPr="00765801">
        <w:rPr>
          <w:sz w:val="24"/>
          <w:szCs w:val="24"/>
        </w:rPr>
        <w:t>Agência</w:t>
      </w:r>
      <w:proofErr w:type="spellEnd"/>
      <w:r w:rsidRPr="00765801">
        <w:rPr>
          <w:sz w:val="24"/>
          <w:szCs w:val="24"/>
        </w:rPr>
        <w:t xml:space="preserve"> Nacional de </w:t>
      </w:r>
      <w:proofErr w:type="spellStart"/>
      <w:r w:rsidRPr="00765801">
        <w:rPr>
          <w:sz w:val="24"/>
          <w:szCs w:val="24"/>
        </w:rPr>
        <w:t>Aviação</w:t>
      </w:r>
      <w:proofErr w:type="spellEnd"/>
      <w:r w:rsidRPr="00765801">
        <w:rPr>
          <w:sz w:val="24"/>
          <w:szCs w:val="24"/>
        </w:rPr>
        <w:t xml:space="preserve"> Civil (ANAC)</w:t>
      </w:r>
    </w:p>
    <w:p w14:paraId="082AB7B5" w14:textId="77777777" w:rsidR="008B6211" w:rsidRPr="00765801" w:rsidRDefault="008B6211" w:rsidP="008B6211">
      <w:pPr>
        <w:widowControl w:val="0"/>
        <w:ind w:left="720"/>
        <w:rPr>
          <w:sz w:val="24"/>
          <w:szCs w:val="24"/>
        </w:rPr>
      </w:pPr>
    </w:p>
    <w:p w14:paraId="69D655CC" w14:textId="77777777" w:rsidR="008B6211" w:rsidRPr="00765801" w:rsidRDefault="008B6211" w:rsidP="008B6211">
      <w:pPr>
        <w:widowControl w:val="0"/>
        <w:ind w:left="720"/>
        <w:rPr>
          <w:sz w:val="24"/>
          <w:szCs w:val="24"/>
        </w:rPr>
      </w:pPr>
      <w:r w:rsidRPr="00765801">
        <w:rPr>
          <w:sz w:val="24"/>
          <w:szCs w:val="24"/>
        </w:rPr>
        <w:t>The acceptance of the aircraft by the CAA can therefore be based on either the State of Type Design Certification or the State of Type Certification that has validated the State of Type Design Certification.</w:t>
      </w:r>
    </w:p>
    <w:p w14:paraId="5EA6520B" w14:textId="77777777" w:rsidR="008B6211" w:rsidRPr="00765801" w:rsidRDefault="008B6211" w:rsidP="008B6211">
      <w:pPr>
        <w:widowControl w:val="0"/>
        <w:ind w:left="720"/>
        <w:rPr>
          <w:sz w:val="24"/>
          <w:szCs w:val="24"/>
        </w:rPr>
      </w:pPr>
    </w:p>
    <w:p w14:paraId="2DA64F28" w14:textId="77777777" w:rsidR="008B6211" w:rsidRPr="00765801" w:rsidRDefault="008B6211" w:rsidP="008B6211">
      <w:pPr>
        <w:widowControl w:val="0"/>
        <w:ind w:left="720"/>
        <w:rPr>
          <w:sz w:val="24"/>
          <w:szCs w:val="24"/>
        </w:rPr>
      </w:pPr>
      <w:r w:rsidRPr="00765801">
        <w:rPr>
          <w:sz w:val="24"/>
          <w:szCs w:val="24"/>
        </w:rPr>
        <w:t>Below are the accepted States and the websites where the applicable ADs can be found.</w:t>
      </w:r>
    </w:p>
    <w:p w14:paraId="60377F3B" w14:textId="77777777" w:rsidR="008B6211" w:rsidRPr="00765801" w:rsidRDefault="008B6211" w:rsidP="008B6211">
      <w:pPr>
        <w:widowControl w:val="0"/>
        <w:ind w:left="720"/>
        <w:rPr>
          <w:sz w:val="24"/>
          <w:szCs w:val="24"/>
        </w:rPr>
      </w:pPr>
    </w:p>
    <w:p w14:paraId="4C18E222" w14:textId="77777777" w:rsidR="008B6211" w:rsidRPr="00765801" w:rsidRDefault="008B6211" w:rsidP="00384598">
      <w:pPr>
        <w:pStyle w:val="ListParagraph"/>
        <w:widowControl w:val="0"/>
        <w:numPr>
          <w:ilvl w:val="0"/>
          <w:numId w:val="41"/>
        </w:numPr>
        <w:suppressAutoHyphens/>
        <w:ind w:left="1418" w:hanging="709"/>
        <w:contextualSpacing/>
        <w:rPr>
          <w:sz w:val="24"/>
          <w:szCs w:val="24"/>
        </w:rPr>
      </w:pPr>
      <w:r w:rsidRPr="00765801">
        <w:rPr>
          <w:sz w:val="24"/>
          <w:szCs w:val="24"/>
        </w:rPr>
        <w:lastRenderedPageBreak/>
        <w:t>Federal Aviation Administration (FAA)</w:t>
      </w:r>
    </w:p>
    <w:p w14:paraId="71A81B2C" w14:textId="7033A351" w:rsidR="008B6211" w:rsidRPr="00765801" w:rsidRDefault="00000000" w:rsidP="00384598">
      <w:pPr>
        <w:pStyle w:val="NoSpacing"/>
        <w:ind w:left="1418"/>
      </w:pPr>
      <w:hyperlink r:id="rId21" w:history="1">
        <w:r w:rsidR="00384598" w:rsidRPr="00765801">
          <w:rPr>
            <w:rStyle w:val="Hyperlink"/>
          </w:rPr>
          <w:t>https://drs.faa.gov/browse</w:t>
        </w:r>
      </w:hyperlink>
    </w:p>
    <w:p w14:paraId="30734750" w14:textId="77777777" w:rsidR="00384598" w:rsidRPr="00765801" w:rsidRDefault="00384598" w:rsidP="00384598">
      <w:pPr>
        <w:pStyle w:val="ListParagraph"/>
        <w:widowControl w:val="0"/>
        <w:suppressAutoHyphens/>
        <w:ind w:left="1418" w:hanging="709"/>
        <w:contextualSpacing/>
        <w:rPr>
          <w:sz w:val="24"/>
          <w:szCs w:val="24"/>
        </w:rPr>
      </w:pPr>
    </w:p>
    <w:p w14:paraId="59276B9B" w14:textId="386FB4AE" w:rsidR="008B6211" w:rsidRPr="00765801" w:rsidRDefault="008B6211" w:rsidP="00384598">
      <w:pPr>
        <w:pStyle w:val="ListParagraph"/>
        <w:widowControl w:val="0"/>
        <w:numPr>
          <w:ilvl w:val="0"/>
          <w:numId w:val="41"/>
        </w:numPr>
        <w:suppressAutoHyphens/>
        <w:ind w:left="1418" w:hanging="709"/>
        <w:contextualSpacing/>
        <w:rPr>
          <w:sz w:val="24"/>
          <w:szCs w:val="24"/>
        </w:rPr>
      </w:pPr>
      <w:r w:rsidRPr="00765801">
        <w:rPr>
          <w:sz w:val="24"/>
          <w:szCs w:val="24"/>
        </w:rPr>
        <w:t>Transport Canada (TCCA)</w:t>
      </w:r>
    </w:p>
    <w:p w14:paraId="585806A1" w14:textId="5CE00548" w:rsidR="008B6211" w:rsidRPr="00765801" w:rsidRDefault="00000000" w:rsidP="00384598">
      <w:pPr>
        <w:pStyle w:val="ListParagraph"/>
        <w:widowControl w:val="0"/>
        <w:ind w:left="1418"/>
        <w:rPr>
          <w:sz w:val="24"/>
          <w:szCs w:val="24"/>
        </w:rPr>
      </w:pPr>
      <w:hyperlink r:id="rId22" w:history="1">
        <w:r w:rsidR="00384598" w:rsidRPr="00765801">
          <w:rPr>
            <w:rStyle w:val="Hyperlink"/>
            <w:sz w:val="24"/>
            <w:szCs w:val="24"/>
          </w:rPr>
          <w:t>https://wwwapps.tc.gc.ca/Saf-Sec-Sur/2/cawis-swimn/AD_as.aspx</w:t>
        </w:r>
      </w:hyperlink>
    </w:p>
    <w:p w14:paraId="3D27034C" w14:textId="77777777" w:rsidR="00384598" w:rsidRPr="00765801" w:rsidRDefault="00384598" w:rsidP="00384598">
      <w:pPr>
        <w:pStyle w:val="ListParagraph"/>
        <w:widowControl w:val="0"/>
        <w:suppressAutoHyphens/>
        <w:ind w:left="1418" w:hanging="709"/>
        <w:contextualSpacing/>
        <w:rPr>
          <w:sz w:val="24"/>
          <w:szCs w:val="24"/>
        </w:rPr>
      </w:pPr>
    </w:p>
    <w:p w14:paraId="440328DA" w14:textId="51838235" w:rsidR="008B6211" w:rsidRPr="00765801" w:rsidRDefault="008B6211" w:rsidP="00384598">
      <w:pPr>
        <w:pStyle w:val="ListParagraph"/>
        <w:widowControl w:val="0"/>
        <w:numPr>
          <w:ilvl w:val="0"/>
          <w:numId w:val="41"/>
        </w:numPr>
        <w:suppressAutoHyphens/>
        <w:ind w:left="1418" w:hanging="709"/>
        <w:contextualSpacing/>
        <w:rPr>
          <w:sz w:val="24"/>
          <w:szCs w:val="24"/>
        </w:rPr>
      </w:pPr>
      <w:r w:rsidRPr="00765801">
        <w:rPr>
          <w:sz w:val="24"/>
          <w:szCs w:val="24"/>
        </w:rPr>
        <w:t>European Aviation Safety Agency (EASA)</w:t>
      </w:r>
    </w:p>
    <w:p w14:paraId="48430F48" w14:textId="754E08D0" w:rsidR="008B6211" w:rsidRPr="00765801" w:rsidRDefault="00000000" w:rsidP="00384598">
      <w:pPr>
        <w:pStyle w:val="ListParagraph"/>
        <w:widowControl w:val="0"/>
        <w:ind w:left="1418"/>
        <w:rPr>
          <w:sz w:val="24"/>
          <w:szCs w:val="24"/>
        </w:rPr>
      </w:pPr>
      <w:hyperlink r:id="rId23" w:history="1">
        <w:r w:rsidR="00384598" w:rsidRPr="00765801">
          <w:rPr>
            <w:rStyle w:val="Hyperlink"/>
            <w:sz w:val="24"/>
            <w:szCs w:val="24"/>
          </w:rPr>
          <w:t>https://ad.easa.europa.eu/</w:t>
        </w:r>
      </w:hyperlink>
    </w:p>
    <w:p w14:paraId="16885758" w14:textId="77777777" w:rsidR="00384598" w:rsidRPr="00765801" w:rsidRDefault="00384598" w:rsidP="00384598">
      <w:pPr>
        <w:pStyle w:val="ListParagraph"/>
        <w:widowControl w:val="0"/>
        <w:suppressAutoHyphens/>
        <w:ind w:left="1418" w:hanging="709"/>
        <w:contextualSpacing/>
        <w:rPr>
          <w:sz w:val="24"/>
          <w:szCs w:val="24"/>
        </w:rPr>
      </w:pPr>
    </w:p>
    <w:p w14:paraId="4FAE2010" w14:textId="1CB63E7F" w:rsidR="008B6211" w:rsidRPr="00765801" w:rsidRDefault="008B6211" w:rsidP="00384598">
      <w:pPr>
        <w:pStyle w:val="ListParagraph"/>
        <w:widowControl w:val="0"/>
        <w:numPr>
          <w:ilvl w:val="0"/>
          <w:numId w:val="41"/>
        </w:numPr>
        <w:suppressAutoHyphens/>
        <w:ind w:left="1418" w:hanging="709"/>
        <w:contextualSpacing/>
        <w:rPr>
          <w:sz w:val="24"/>
          <w:szCs w:val="24"/>
        </w:rPr>
      </w:pPr>
      <w:r w:rsidRPr="00765801">
        <w:rPr>
          <w:sz w:val="24"/>
          <w:szCs w:val="24"/>
        </w:rPr>
        <w:t>UK Civil Aviation Authority (UK CAA)</w:t>
      </w:r>
    </w:p>
    <w:p w14:paraId="6610D6A8" w14:textId="50995CC5" w:rsidR="008B6211" w:rsidRPr="00765801" w:rsidRDefault="00000000" w:rsidP="00384598">
      <w:pPr>
        <w:pStyle w:val="ListParagraph"/>
        <w:widowControl w:val="0"/>
        <w:ind w:left="1418"/>
        <w:rPr>
          <w:sz w:val="24"/>
          <w:szCs w:val="24"/>
        </w:rPr>
      </w:pPr>
      <w:hyperlink r:id="rId24" w:history="1">
        <w:r w:rsidR="00384598" w:rsidRPr="00765801">
          <w:rPr>
            <w:rStyle w:val="Hyperlink"/>
            <w:sz w:val="24"/>
            <w:szCs w:val="24"/>
          </w:rPr>
          <w:t>https://www.caa.co.uk/commercial-industry/aircraft/airworthiness/continuing-airworthiness/airworthiness-directives/</w:t>
        </w:r>
      </w:hyperlink>
    </w:p>
    <w:p w14:paraId="1027EE70" w14:textId="77777777" w:rsidR="00384598" w:rsidRPr="00765801" w:rsidRDefault="00384598" w:rsidP="00384598">
      <w:pPr>
        <w:pStyle w:val="ListParagraph"/>
        <w:widowControl w:val="0"/>
        <w:suppressAutoHyphens/>
        <w:ind w:left="1418" w:hanging="709"/>
        <w:contextualSpacing/>
        <w:rPr>
          <w:sz w:val="24"/>
          <w:szCs w:val="24"/>
        </w:rPr>
      </w:pPr>
    </w:p>
    <w:p w14:paraId="2F07EADC" w14:textId="078B9035" w:rsidR="008B6211" w:rsidRPr="00765801" w:rsidRDefault="008B6211" w:rsidP="00384598">
      <w:pPr>
        <w:pStyle w:val="ListParagraph"/>
        <w:widowControl w:val="0"/>
        <w:numPr>
          <w:ilvl w:val="0"/>
          <w:numId w:val="41"/>
        </w:numPr>
        <w:suppressAutoHyphens/>
        <w:ind w:left="1418" w:hanging="709"/>
        <w:contextualSpacing/>
        <w:rPr>
          <w:sz w:val="24"/>
          <w:szCs w:val="24"/>
        </w:rPr>
      </w:pPr>
      <w:proofErr w:type="spellStart"/>
      <w:r w:rsidRPr="00765801">
        <w:rPr>
          <w:sz w:val="24"/>
          <w:szCs w:val="24"/>
        </w:rPr>
        <w:t>Agência</w:t>
      </w:r>
      <w:proofErr w:type="spellEnd"/>
      <w:r w:rsidRPr="00765801">
        <w:rPr>
          <w:sz w:val="24"/>
          <w:szCs w:val="24"/>
        </w:rPr>
        <w:t xml:space="preserve"> Nacional de </w:t>
      </w:r>
      <w:proofErr w:type="spellStart"/>
      <w:r w:rsidRPr="00765801">
        <w:rPr>
          <w:sz w:val="24"/>
          <w:szCs w:val="24"/>
        </w:rPr>
        <w:t>Aviação</w:t>
      </w:r>
      <w:proofErr w:type="spellEnd"/>
      <w:r w:rsidRPr="00765801">
        <w:rPr>
          <w:sz w:val="24"/>
          <w:szCs w:val="24"/>
        </w:rPr>
        <w:t xml:space="preserve"> Civil (ANAC)</w:t>
      </w:r>
    </w:p>
    <w:p w14:paraId="5DC9CF1D" w14:textId="629A8722" w:rsidR="008B6211" w:rsidRPr="00765801" w:rsidRDefault="00000000" w:rsidP="00384598">
      <w:pPr>
        <w:pStyle w:val="ListParagraph"/>
        <w:widowControl w:val="0"/>
        <w:ind w:left="1418"/>
        <w:rPr>
          <w:sz w:val="24"/>
          <w:szCs w:val="24"/>
        </w:rPr>
      </w:pPr>
      <w:hyperlink r:id="rId25" w:history="1">
        <w:r w:rsidR="00384598" w:rsidRPr="00765801">
          <w:rPr>
            <w:rStyle w:val="Hyperlink"/>
            <w:sz w:val="24"/>
            <w:szCs w:val="24"/>
          </w:rPr>
          <w:t>https://sistemas.anac.gov.br/certificacao/DA/DAE.asp</w:t>
        </w:r>
      </w:hyperlink>
    </w:p>
    <w:p w14:paraId="221B7988" w14:textId="77777777" w:rsidR="008B6211" w:rsidRPr="00765801" w:rsidRDefault="008B6211" w:rsidP="00652D72">
      <w:pPr>
        <w:pStyle w:val="ListParagraph"/>
        <w:widowControl w:val="0"/>
        <w:ind w:left="1440"/>
        <w:rPr>
          <w:sz w:val="24"/>
          <w:szCs w:val="24"/>
        </w:rPr>
      </w:pPr>
    </w:p>
    <w:p w14:paraId="131222C3" w14:textId="77777777" w:rsidR="008B6211" w:rsidRPr="00765801" w:rsidRDefault="008B6211" w:rsidP="00384598">
      <w:pPr>
        <w:widowControl w:val="0"/>
        <w:rPr>
          <w:b/>
          <w:bCs/>
          <w:sz w:val="24"/>
          <w:szCs w:val="24"/>
        </w:rPr>
      </w:pPr>
      <w:r w:rsidRPr="00765801">
        <w:rPr>
          <w:b/>
          <w:bCs/>
          <w:sz w:val="24"/>
          <w:szCs w:val="24"/>
        </w:rPr>
        <w:t>24.2</w:t>
      </w:r>
      <w:r w:rsidRPr="00765801">
        <w:rPr>
          <w:b/>
          <w:bCs/>
          <w:sz w:val="24"/>
          <w:szCs w:val="24"/>
        </w:rPr>
        <w:tab/>
        <w:t>Record Keeping</w:t>
      </w:r>
    </w:p>
    <w:p w14:paraId="39CC49D7" w14:textId="77777777" w:rsidR="008B6211" w:rsidRPr="00765801" w:rsidRDefault="008B6211" w:rsidP="00652D72">
      <w:pPr>
        <w:widowControl w:val="0"/>
        <w:rPr>
          <w:sz w:val="24"/>
          <w:szCs w:val="24"/>
        </w:rPr>
      </w:pPr>
    </w:p>
    <w:p w14:paraId="6D397D04" w14:textId="13541E4B" w:rsidR="008B6211" w:rsidRPr="00765801" w:rsidRDefault="008B6211" w:rsidP="00652D72">
      <w:pPr>
        <w:widowControl w:val="0"/>
        <w:ind w:left="709"/>
        <w:rPr>
          <w:rFonts w:asciiTheme="minorHAnsi" w:hAnsiTheme="minorHAnsi" w:cstheme="minorHAnsi"/>
          <w:sz w:val="24"/>
          <w:szCs w:val="24"/>
        </w:rPr>
      </w:pPr>
      <w:r w:rsidRPr="00765801">
        <w:rPr>
          <w:rFonts w:asciiTheme="minorHAnsi" w:hAnsiTheme="minorHAnsi" w:cstheme="minorHAnsi"/>
          <w:sz w:val="24"/>
          <w:szCs w:val="24"/>
        </w:rPr>
        <w:t xml:space="preserve">The continued airworthiness records require </w:t>
      </w:r>
      <w:proofErr w:type="gramStart"/>
      <w:r w:rsidRPr="00765801">
        <w:rPr>
          <w:rFonts w:asciiTheme="minorHAnsi" w:hAnsiTheme="minorHAnsi" w:cstheme="minorHAnsi"/>
          <w:sz w:val="24"/>
          <w:szCs w:val="24"/>
        </w:rPr>
        <w:t>a current status</w:t>
      </w:r>
      <w:proofErr w:type="gramEnd"/>
      <w:r w:rsidRPr="00765801">
        <w:rPr>
          <w:rFonts w:asciiTheme="minorHAnsi" w:hAnsiTheme="minorHAnsi" w:cstheme="minorHAnsi"/>
          <w:sz w:val="24"/>
          <w:szCs w:val="24"/>
        </w:rPr>
        <w:t xml:space="preserve"> of airworthiness directives (AD). These should identify the applicable airworthiness directives including revision or amendment numbers and the means of compliance. Where an airworthiness directive is generally applicable to the aeroplane or component type but is not applicable to the </w:t>
      </w:r>
      <w:proofErr w:type="gramStart"/>
      <w:r w:rsidRPr="00765801">
        <w:rPr>
          <w:rFonts w:asciiTheme="minorHAnsi" w:hAnsiTheme="minorHAnsi" w:cstheme="minorHAnsi"/>
          <w:sz w:val="24"/>
          <w:szCs w:val="24"/>
        </w:rPr>
        <w:t>particular aeroplane</w:t>
      </w:r>
      <w:proofErr w:type="gramEnd"/>
      <w:r w:rsidRPr="00765801">
        <w:rPr>
          <w:rFonts w:asciiTheme="minorHAnsi" w:hAnsiTheme="minorHAnsi" w:cstheme="minorHAnsi"/>
          <w:sz w:val="24"/>
          <w:szCs w:val="24"/>
        </w:rPr>
        <w:t xml:space="preserve"> or component, then this should be identified as appliance AD. The airworthiness directive status includes the date when the airworthiness directive was accomplished, and where the airworthiness directive is controlled by flight hours/flight cycles or date it should include the aeroplane or engine or component total flight hours/cycles or date, as appropriate. For repetitive airworthiness directives, only the last application should be recorded in the airworthiness directive status. The status should also specify which part of a multi-part directive has been accomplished and the method, where a choice is available in the AD.</w:t>
      </w:r>
    </w:p>
    <w:p w14:paraId="517E0055" w14:textId="77777777" w:rsidR="008B6211" w:rsidRPr="00765801" w:rsidRDefault="008B6211" w:rsidP="008B6211">
      <w:pPr>
        <w:widowControl w:val="0"/>
        <w:ind w:left="720"/>
        <w:rPr>
          <w:rFonts w:asciiTheme="minorHAnsi" w:hAnsiTheme="minorHAnsi" w:cstheme="minorHAnsi"/>
          <w:sz w:val="24"/>
          <w:szCs w:val="24"/>
        </w:rPr>
      </w:pPr>
    </w:p>
    <w:p w14:paraId="69DF9CB6" w14:textId="77777777" w:rsidR="008B6211" w:rsidRPr="00765801" w:rsidRDefault="008B6211" w:rsidP="008B6211">
      <w:pPr>
        <w:pStyle w:val="NormalWeb"/>
        <w:widowControl w:val="0"/>
        <w:spacing w:before="0" w:beforeAutospacing="0" w:after="0" w:afterAutospacing="0"/>
        <w:ind w:left="709" w:firstLine="11"/>
        <w:jc w:val="both"/>
        <w:rPr>
          <w:rFonts w:asciiTheme="minorHAnsi" w:hAnsiTheme="minorHAnsi" w:cstheme="minorHAnsi"/>
        </w:rPr>
      </w:pPr>
      <w:r w:rsidRPr="00765801">
        <w:rPr>
          <w:rFonts w:asciiTheme="minorHAnsi" w:hAnsiTheme="minorHAnsi" w:cstheme="minorHAnsi"/>
        </w:rPr>
        <w:t>Some gas turbine engines are assembled from modules and a true total time in service for a total engine is not kept. When owners and operators wish to take advantage of the modular design, then total time in service and continuing airworthiness records for each module is to be maintained. The continuing airworthiness records as specified are to be kept with the module and should show the modifications, repairs and compliance with any mandatory requirements pertaining to that module.</w:t>
      </w:r>
    </w:p>
    <w:p w14:paraId="09F0D299" w14:textId="77777777" w:rsidR="008B6211" w:rsidRPr="00765801" w:rsidRDefault="008B6211" w:rsidP="008B6211">
      <w:pPr>
        <w:widowControl w:val="0"/>
        <w:ind w:left="720"/>
        <w:rPr>
          <w:sz w:val="24"/>
          <w:szCs w:val="24"/>
        </w:rPr>
      </w:pPr>
    </w:p>
    <w:p w14:paraId="76CBFD6A" w14:textId="35D7EFA9" w:rsidR="008B6211" w:rsidRPr="00765801" w:rsidRDefault="008B6211" w:rsidP="00384598">
      <w:pPr>
        <w:widowControl w:val="0"/>
        <w:rPr>
          <w:b/>
          <w:bCs/>
          <w:sz w:val="24"/>
          <w:szCs w:val="24"/>
        </w:rPr>
      </w:pPr>
      <w:r w:rsidRPr="00765801">
        <w:rPr>
          <w:b/>
          <w:bCs/>
          <w:sz w:val="24"/>
          <w:szCs w:val="24"/>
        </w:rPr>
        <w:t>24.3</w:t>
      </w:r>
      <w:r w:rsidRPr="00765801">
        <w:rPr>
          <w:b/>
          <w:bCs/>
          <w:sz w:val="24"/>
          <w:szCs w:val="24"/>
        </w:rPr>
        <w:tab/>
        <w:t>Airworthiness Directives – State of Type Certification</w:t>
      </w:r>
    </w:p>
    <w:p w14:paraId="0AC5B071" w14:textId="77777777" w:rsidR="008B6211" w:rsidRPr="00765801" w:rsidRDefault="008B6211" w:rsidP="008B6211">
      <w:pPr>
        <w:widowControl w:val="0"/>
        <w:ind w:left="720"/>
        <w:rPr>
          <w:sz w:val="24"/>
          <w:szCs w:val="24"/>
        </w:rPr>
      </w:pPr>
    </w:p>
    <w:p w14:paraId="5D0E85F0" w14:textId="77777777" w:rsidR="008B6211" w:rsidRPr="00765801" w:rsidRDefault="008B6211" w:rsidP="008B6211">
      <w:pPr>
        <w:widowControl w:val="0"/>
        <w:ind w:left="720"/>
        <w:rPr>
          <w:sz w:val="24"/>
          <w:szCs w:val="24"/>
        </w:rPr>
      </w:pPr>
      <w:r w:rsidRPr="00765801">
        <w:rPr>
          <w:sz w:val="24"/>
          <w:szCs w:val="24"/>
        </w:rPr>
        <w:t>The issue of an Airworthiness Directive (AD) by the State of Type Certification listed on the Type Acceptance Certificate (TAC) will be automatically adopted by the CAA without any further investigation. Operators and owners of aircraft shall therefore comply directly with the requirements of the AD.</w:t>
      </w:r>
    </w:p>
    <w:p w14:paraId="37AE8E95" w14:textId="77777777" w:rsidR="008B6211" w:rsidRPr="00765801" w:rsidRDefault="008B6211" w:rsidP="008B6211">
      <w:pPr>
        <w:widowControl w:val="0"/>
        <w:ind w:left="720"/>
        <w:rPr>
          <w:sz w:val="24"/>
          <w:szCs w:val="24"/>
        </w:rPr>
      </w:pPr>
    </w:p>
    <w:p w14:paraId="3FF6C63D" w14:textId="38EFB682" w:rsidR="008B6211" w:rsidRPr="00765801" w:rsidRDefault="008B6211" w:rsidP="00384598">
      <w:pPr>
        <w:widowControl w:val="0"/>
        <w:rPr>
          <w:b/>
          <w:bCs/>
          <w:sz w:val="24"/>
          <w:szCs w:val="24"/>
        </w:rPr>
      </w:pPr>
      <w:r w:rsidRPr="00765801">
        <w:rPr>
          <w:b/>
          <w:bCs/>
          <w:sz w:val="24"/>
          <w:szCs w:val="24"/>
        </w:rPr>
        <w:t>24.4</w:t>
      </w:r>
      <w:r w:rsidRPr="00765801">
        <w:rPr>
          <w:b/>
          <w:bCs/>
          <w:sz w:val="24"/>
          <w:szCs w:val="24"/>
        </w:rPr>
        <w:tab/>
        <w:t xml:space="preserve">Airworthiness Directives - State of Type Design </w:t>
      </w:r>
    </w:p>
    <w:p w14:paraId="5D091808" w14:textId="77777777" w:rsidR="00384598" w:rsidRPr="00765801" w:rsidRDefault="00384598" w:rsidP="008B6211">
      <w:pPr>
        <w:widowControl w:val="0"/>
        <w:ind w:left="720"/>
        <w:rPr>
          <w:sz w:val="24"/>
          <w:szCs w:val="24"/>
        </w:rPr>
      </w:pPr>
    </w:p>
    <w:p w14:paraId="31323630" w14:textId="77777777" w:rsidR="00384598" w:rsidRPr="00765801" w:rsidRDefault="008B6211" w:rsidP="008B6211">
      <w:pPr>
        <w:widowControl w:val="0"/>
        <w:ind w:left="720"/>
        <w:rPr>
          <w:sz w:val="24"/>
          <w:szCs w:val="24"/>
        </w:rPr>
      </w:pPr>
      <w:r w:rsidRPr="00765801">
        <w:rPr>
          <w:sz w:val="24"/>
          <w:szCs w:val="24"/>
        </w:rPr>
        <w:t>The issue of an Airworthiness Directive (AD) by the State of Design will be automatically adopted by the CAA without any further investigation</w:t>
      </w:r>
      <w:r w:rsidR="00280693" w:rsidRPr="00765801">
        <w:rPr>
          <w:sz w:val="24"/>
          <w:szCs w:val="24"/>
        </w:rPr>
        <w:t xml:space="preserve">, </w:t>
      </w:r>
      <w:r w:rsidR="00280693" w:rsidRPr="00765801">
        <w:rPr>
          <w:rFonts w:cs="Calibri"/>
        </w:rPr>
        <w:t xml:space="preserve">which includes the engines, </w:t>
      </w:r>
      <w:proofErr w:type="gramStart"/>
      <w:r w:rsidR="00280693" w:rsidRPr="00765801">
        <w:rPr>
          <w:rFonts w:cs="Calibri"/>
        </w:rPr>
        <w:t>propellers</w:t>
      </w:r>
      <w:proofErr w:type="gramEnd"/>
      <w:r w:rsidR="00280693" w:rsidRPr="00765801">
        <w:rPr>
          <w:rFonts w:cs="Calibri"/>
        </w:rPr>
        <w:t xml:space="preserve"> and equipment.</w:t>
      </w:r>
      <w:r w:rsidRPr="00765801">
        <w:rPr>
          <w:sz w:val="24"/>
          <w:szCs w:val="24"/>
        </w:rPr>
        <w:t xml:space="preserve"> </w:t>
      </w:r>
    </w:p>
    <w:p w14:paraId="653252A6" w14:textId="77777777" w:rsidR="00384598" w:rsidRPr="00765801" w:rsidRDefault="00384598" w:rsidP="008B6211">
      <w:pPr>
        <w:widowControl w:val="0"/>
        <w:ind w:left="720"/>
        <w:rPr>
          <w:sz w:val="24"/>
          <w:szCs w:val="24"/>
        </w:rPr>
      </w:pPr>
    </w:p>
    <w:p w14:paraId="5900E9EC" w14:textId="6E559B43" w:rsidR="008B6211" w:rsidRPr="00765801" w:rsidRDefault="008B6211" w:rsidP="008B6211">
      <w:pPr>
        <w:widowControl w:val="0"/>
        <w:ind w:left="720"/>
        <w:rPr>
          <w:sz w:val="24"/>
          <w:szCs w:val="24"/>
        </w:rPr>
      </w:pPr>
      <w:r w:rsidRPr="00765801">
        <w:rPr>
          <w:sz w:val="24"/>
          <w:szCs w:val="24"/>
        </w:rPr>
        <w:lastRenderedPageBreak/>
        <w:t>Operators and owners of aircraft shall therefore comply directly with the requirements of the AD when it is a required AD by the State of Type Certification listed on the Type Acceptance Certificate (TAC) and replicated on the aircraft certificate of airworthiness</w:t>
      </w:r>
    </w:p>
    <w:p w14:paraId="131AD7C8" w14:textId="77777777" w:rsidR="008B6211" w:rsidRPr="00765801" w:rsidRDefault="008B6211" w:rsidP="008B6211">
      <w:pPr>
        <w:widowControl w:val="0"/>
        <w:ind w:left="720"/>
        <w:rPr>
          <w:sz w:val="24"/>
          <w:szCs w:val="24"/>
        </w:rPr>
      </w:pPr>
    </w:p>
    <w:p w14:paraId="07D4CD5B" w14:textId="548F2420" w:rsidR="008B6211" w:rsidRPr="00765801" w:rsidRDefault="008B6211" w:rsidP="00D34C43">
      <w:pPr>
        <w:widowControl w:val="0"/>
        <w:rPr>
          <w:b/>
          <w:bCs/>
          <w:sz w:val="24"/>
          <w:szCs w:val="24"/>
        </w:rPr>
      </w:pPr>
      <w:r w:rsidRPr="00765801">
        <w:rPr>
          <w:b/>
          <w:bCs/>
          <w:sz w:val="24"/>
          <w:szCs w:val="24"/>
        </w:rPr>
        <w:t>24.5</w:t>
      </w:r>
      <w:r w:rsidRPr="00765801">
        <w:rPr>
          <w:b/>
          <w:bCs/>
          <w:sz w:val="24"/>
          <w:szCs w:val="24"/>
        </w:rPr>
        <w:tab/>
        <w:t>Examples of Applicable Airworthiness Directives</w:t>
      </w:r>
    </w:p>
    <w:p w14:paraId="09D6CA4B" w14:textId="77777777" w:rsidR="008B6211" w:rsidRPr="00765801" w:rsidRDefault="008B6211" w:rsidP="008B6211">
      <w:pPr>
        <w:widowControl w:val="0"/>
        <w:rPr>
          <w:sz w:val="24"/>
          <w:szCs w:val="24"/>
        </w:rPr>
      </w:pPr>
    </w:p>
    <w:p w14:paraId="101B557F" w14:textId="77777777" w:rsidR="008B6211" w:rsidRPr="00765801" w:rsidRDefault="008B6211" w:rsidP="008B6211">
      <w:pPr>
        <w:widowControl w:val="0"/>
        <w:ind w:left="720"/>
        <w:rPr>
          <w:sz w:val="24"/>
          <w:szCs w:val="24"/>
        </w:rPr>
      </w:pPr>
      <w:r w:rsidRPr="00765801">
        <w:rPr>
          <w:sz w:val="24"/>
          <w:szCs w:val="24"/>
        </w:rPr>
        <w:t xml:space="preserve">Aircraft registered in San Marino may be certificated to any of the internationally recognised certification standards of the FAA, EASA, Transport Canada, UK CAA or in certain circumstances ANAC. The certification standard is declared at the initial issue of the certificate of airworthiness and this certification standard will be retained in normal circumstances for the whole of the period that the aircraft remains on the SM register. </w:t>
      </w:r>
    </w:p>
    <w:p w14:paraId="03ABB019" w14:textId="77777777" w:rsidR="008B6211" w:rsidRPr="00765801" w:rsidRDefault="008B6211" w:rsidP="008B6211">
      <w:pPr>
        <w:widowControl w:val="0"/>
        <w:ind w:left="720"/>
        <w:rPr>
          <w:sz w:val="24"/>
          <w:szCs w:val="24"/>
        </w:rPr>
      </w:pPr>
    </w:p>
    <w:p w14:paraId="6C8F6314" w14:textId="77777777" w:rsidR="008B6211" w:rsidRPr="00765801" w:rsidRDefault="008B6211" w:rsidP="008B6211">
      <w:pPr>
        <w:widowControl w:val="0"/>
        <w:ind w:left="720"/>
        <w:rPr>
          <w:sz w:val="24"/>
          <w:szCs w:val="24"/>
        </w:rPr>
      </w:pPr>
      <w:r w:rsidRPr="00765801">
        <w:rPr>
          <w:sz w:val="24"/>
          <w:szCs w:val="24"/>
        </w:rPr>
        <w:t>In simple terms, the certificate of airworthiness states the CAA accepted TCDS, e.g. FAA. EASA, TCCA etc. The CAA require compliance with the mandatory continued airworthiness requirements that is required by that State.</w:t>
      </w:r>
    </w:p>
    <w:p w14:paraId="53D8F8B7" w14:textId="77777777" w:rsidR="008B6211" w:rsidRPr="00765801" w:rsidRDefault="008B6211" w:rsidP="008B6211">
      <w:pPr>
        <w:widowControl w:val="0"/>
        <w:rPr>
          <w:sz w:val="24"/>
          <w:szCs w:val="24"/>
        </w:rPr>
      </w:pPr>
    </w:p>
    <w:p w14:paraId="45CA6776" w14:textId="748A768F" w:rsidR="008B6211" w:rsidRPr="00765801" w:rsidRDefault="008B6211" w:rsidP="008B6211">
      <w:pPr>
        <w:widowControl w:val="0"/>
        <w:ind w:left="720"/>
      </w:pPr>
      <w:r w:rsidRPr="00765801">
        <w:rPr>
          <w:sz w:val="24"/>
          <w:szCs w:val="24"/>
        </w:rPr>
        <w:t xml:space="preserve">For instance, if   an aircraft, where the FAA is not the State of design, is presented for certification to the CAA and the last State of Registry was the FAA then that aircraft should be declared to conform to the relevant FAA TCDS as this will be stated on the FAA Export Certificate of Airworthiness. It will be in compliance with FAA ADs and therefore FAA ADs will continue to be applicable to the aircraft, but also to the engines, propellers and </w:t>
      </w:r>
      <w:proofErr w:type="gramStart"/>
      <w:r w:rsidRPr="00765801">
        <w:rPr>
          <w:sz w:val="24"/>
          <w:szCs w:val="24"/>
        </w:rPr>
        <w:t>equipment  when</w:t>
      </w:r>
      <w:proofErr w:type="gramEnd"/>
      <w:r w:rsidRPr="00765801">
        <w:rPr>
          <w:sz w:val="24"/>
          <w:szCs w:val="24"/>
        </w:rPr>
        <w:t xml:space="preserve"> it is registered in San Marino. </w:t>
      </w:r>
    </w:p>
    <w:p w14:paraId="00EFF1B0" w14:textId="77777777" w:rsidR="008B6211" w:rsidRPr="00765801" w:rsidRDefault="008B6211" w:rsidP="008B6211">
      <w:pPr>
        <w:widowControl w:val="0"/>
        <w:ind w:left="720"/>
        <w:rPr>
          <w:sz w:val="24"/>
          <w:szCs w:val="24"/>
        </w:rPr>
      </w:pPr>
    </w:p>
    <w:p w14:paraId="10179BEC" w14:textId="57845B32" w:rsidR="008B6211" w:rsidRPr="00765801" w:rsidRDefault="008B6211" w:rsidP="008B6211">
      <w:pPr>
        <w:widowControl w:val="0"/>
        <w:ind w:left="720"/>
      </w:pPr>
      <w:r w:rsidRPr="00765801">
        <w:rPr>
          <w:sz w:val="24"/>
          <w:szCs w:val="24"/>
        </w:rPr>
        <w:t>However, if for example   the same aircraft type, for which EASA is the State of Design, is presented to the CAA and this aircraft comes from an EASA State, then EASA applicable ADs, will be applicable to the aircraft, and the ADs from the State of Design will be applicable to the engines, propellers and equipment, just as if it was still on an EU Member States Register. It can be seen from the above that it is essential that the Nominated Airworthiness Coordinator or, if applicable, the contracted CAMO have access to a list of the equipment fitted to the aircraft to enable them to determine which ADs are applicable.</w:t>
      </w:r>
    </w:p>
    <w:p w14:paraId="74C55BF0" w14:textId="77777777" w:rsidR="008B6211" w:rsidRPr="00765801" w:rsidRDefault="008B6211" w:rsidP="008B6211">
      <w:pPr>
        <w:widowControl w:val="0"/>
        <w:ind w:left="720"/>
        <w:rPr>
          <w:sz w:val="24"/>
          <w:szCs w:val="24"/>
        </w:rPr>
      </w:pPr>
    </w:p>
    <w:p w14:paraId="5264FC29" w14:textId="77777777" w:rsidR="008B6211" w:rsidRPr="00765801" w:rsidRDefault="008B6211" w:rsidP="008B6211">
      <w:pPr>
        <w:widowControl w:val="0"/>
        <w:ind w:left="720"/>
        <w:rPr>
          <w:sz w:val="24"/>
          <w:szCs w:val="24"/>
        </w:rPr>
      </w:pPr>
      <w:r w:rsidRPr="00765801">
        <w:rPr>
          <w:sz w:val="24"/>
          <w:szCs w:val="24"/>
        </w:rPr>
        <w:t>Airworthiness Directives are widely published on NAA websites and other propriety information systems. operators and aircraft owners therefore must ensure they have ready access to the necessary mandatory safety data for continued airworthiness purposes.</w:t>
      </w:r>
    </w:p>
    <w:p w14:paraId="072A9DC5" w14:textId="77777777" w:rsidR="008B6211" w:rsidRPr="00765801" w:rsidRDefault="008B6211" w:rsidP="008B6211">
      <w:pPr>
        <w:widowControl w:val="0"/>
        <w:ind w:left="720"/>
        <w:rPr>
          <w:sz w:val="24"/>
          <w:szCs w:val="24"/>
        </w:rPr>
      </w:pPr>
    </w:p>
    <w:p w14:paraId="08F33F20" w14:textId="004DAF20" w:rsidR="008B6211" w:rsidRPr="00765801" w:rsidRDefault="008B6211" w:rsidP="00D34C43">
      <w:pPr>
        <w:widowControl w:val="0"/>
        <w:rPr>
          <w:b/>
          <w:bCs/>
          <w:sz w:val="24"/>
          <w:szCs w:val="24"/>
        </w:rPr>
      </w:pPr>
      <w:r w:rsidRPr="00765801">
        <w:rPr>
          <w:b/>
          <w:bCs/>
          <w:sz w:val="24"/>
          <w:szCs w:val="24"/>
        </w:rPr>
        <w:t>24.6</w:t>
      </w:r>
      <w:r w:rsidRPr="00765801">
        <w:rPr>
          <w:b/>
          <w:bCs/>
          <w:sz w:val="24"/>
          <w:szCs w:val="24"/>
        </w:rPr>
        <w:tab/>
        <w:t>Mandatory Airworthiness Action in the Absence of a Published Airworthiness Directive</w:t>
      </w:r>
    </w:p>
    <w:p w14:paraId="76C956B5" w14:textId="77777777" w:rsidR="008B6211" w:rsidRPr="00765801" w:rsidRDefault="008B6211" w:rsidP="008B6211">
      <w:pPr>
        <w:widowControl w:val="0"/>
        <w:ind w:left="720"/>
        <w:rPr>
          <w:sz w:val="24"/>
          <w:szCs w:val="24"/>
        </w:rPr>
      </w:pPr>
    </w:p>
    <w:p w14:paraId="251064C7" w14:textId="77777777" w:rsidR="008B6211" w:rsidRPr="00765801" w:rsidRDefault="008B6211" w:rsidP="008B6211">
      <w:pPr>
        <w:widowControl w:val="0"/>
        <w:ind w:left="720"/>
        <w:rPr>
          <w:sz w:val="24"/>
          <w:szCs w:val="24"/>
        </w:rPr>
      </w:pPr>
      <w:r w:rsidRPr="00765801">
        <w:rPr>
          <w:sz w:val="24"/>
          <w:szCs w:val="24"/>
        </w:rPr>
        <w:t xml:space="preserve">If the CAA concludes that mandatory airworthiness action is necessary, for instance, to address the findings of an investigation into an occurrence, </w:t>
      </w:r>
      <w:proofErr w:type="gramStart"/>
      <w:r w:rsidRPr="00765801">
        <w:rPr>
          <w:sz w:val="24"/>
          <w:szCs w:val="24"/>
        </w:rPr>
        <w:t>incident</w:t>
      </w:r>
      <w:proofErr w:type="gramEnd"/>
      <w:r w:rsidRPr="00765801">
        <w:rPr>
          <w:sz w:val="24"/>
          <w:szCs w:val="24"/>
        </w:rPr>
        <w:t xml:space="preserve"> or accident it will encourage the State of Type Design and/or the State of Type Certification to work with the Type Certificate Holder and introduce the required AD. Assuming the satisfactory issue of an AD no further OTAA action would be necessary. The AD would be adopted within as per paragraphs 24.2 and 24.3 above.</w:t>
      </w:r>
    </w:p>
    <w:p w14:paraId="00F6E610" w14:textId="77777777" w:rsidR="008B6211" w:rsidRPr="00765801" w:rsidRDefault="008B6211" w:rsidP="008B6211">
      <w:pPr>
        <w:widowControl w:val="0"/>
        <w:ind w:left="720"/>
        <w:rPr>
          <w:sz w:val="24"/>
          <w:szCs w:val="24"/>
        </w:rPr>
      </w:pPr>
    </w:p>
    <w:p w14:paraId="1AE49708" w14:textId="77777777" w:rsidR="008B6211" w:rsidRPr="00765801" w:rsidRDefault="008B6211" w:rsidP="008B6211">
      <w:pPr>
        <w:widowControl w:val="0"/>
        <w:ind w:left="720"/>
        <w:rPr>
          <w:sz w:val="24"/>
          <w:szCs w:val="24"/>
        </w:rPr>
      </w:pPr>
      <w:r w:rsidRPr="00765801">
        <w:rPr>
          <w:sz w:val="24"/>
          <w:szCs w:val="24"/>
        </w:rPr>
        <w:t>If mandatory AD action is considered necessary by the CAA and the State of Design and/or State of Certification does not agree, the CAA will initiate their own mandatory AD action for compliance by owners and operators of San Marino registered aircraft. The San Marino Airworthiness Directive will be promulgated on the CAA website and distributed to Operators and aircraft owners.</w:t>
      </w:r>
    </w:p>
    <w:p w14:paraId="16713A40" w14:textId="77777777" w:rsidR="00F35FA7" w:rsidRPr="00765801" w:rsidRDefault="00F35FA7" w:rsidP="00652D72">
      <w:pPr>
        <w:widowControl w:val="0"/>
        <w:rPr>
          <w:rFonts w:asciiTheme="minorHAnsi" w:hAnsiTheme="minorHAnsi"/>
          <w:sz w:val="24"/>
          <w:szCs w:val="24"/>
        </w:rPr>
      </w:pPr>
    </w:p>
    <w:p w14:paraId="7AFE46B2" w14:textId="77777777" w:rsidR="00D34C43" w:rsidRPr="00765801" w:rsidRDefault="00D34C43" w:rsidP="00652D72">
      <w:pPr>
        <w:widowControl w:val="0"/>
        <w:rPr>
          <w:rFonts w:asciiTheme="minorHAnsi" w:hAnsiTheme="minorHAnsi"/>
          <w:sz w:val="24"/>
          <w:szCs w:val="24"/>
        </w:rPr>
      </w:pPr>
    </w:p>
    <w:p w14:paraId="10D464E5" w14:textId="77777777" w:rsidR="00DA04EA" w:rsidRPr="00765801" w:rsidRDefault="005E1EF9" w:rsidP="00E20FF5">
      <w:pPr>
        <w:pStyle w:val="Heading1"/>
        <w:keepNext w:val="0"/>
        <w:widowControl w:val="0"/>
        <w:suppressAutoHyphens w:val="0"/>
        <w:jc w:val="both"/>
        <w:rPr>
          <w:szCs w:val="24"/>
          <w:lang w:val="en-GB"/>
        </w:rPr>
      </w:pPr>
      <w:bookmarkStart w:id="104" w:name="_Toc215396556"/>
      <w:bookmarkStart w:id="105" w:name="_Toc135398576"/>
      <w:r w:rsidRPr="00765801">
        <w:rPr>
          <w:szCs w:val="24"/>
          <w:lang w:val="en-GB"/>
        </w:rPr>
        <w:lastRenderedPageBreak/>
        <w:t>25</w:t>
      </w:r>
      <w:r w:rsidR="00DA04EA" w:rsidRPr="00765801">
        <w:rPr>
          <w:szCs w:val="24"/>
          <w:lang w:val="en-GB"/>
        </w:rPr>
        <w:t>.</w:t>
      </w:r>
      <w:r w:rsidR="00DA04EA" w:rsidRPr="00765801">
        <w:rPr>
          <w:szCs w:val="24"/>
          <w:lang w:val="en-GB"/>
        </w:rPr>
        <w:tab/>
        <w:t>ALTERNATIVE ME</w:t>
      </w:r>
      <w:r w:rsidR="00CC455E" w:rsidRPr="00765801">
        <w:rPr>
          <w:szCs w:val="24"/>
          <w:lang w:val="en-GB"/>
        </w:rPr>
        <w:t>THOD</w:t>
      </w:r>
      <w:r w:rsidR="00DA04EA" w:rsidRPr="00765801">
        <w:rPr>
          <w:szCs w:val="24"/>
          <w:lang w:val="en-GB"/>
        </w:rPr>
        <w:t xml:space="preserve"> OF COMPLIANCE (AMOC)</w:t>
      </w:r>
      <w:bookmarkEnd w:id="104"/>
      <w:bookmarkEnd w:id="105"/>
    </w:p>
    <w:p w14:paraId="3F2F6F25" w14:textId="77777777" w:rsidR="00DA04EA" w:rsidRPr="00765801" w:rsidRDefault="00DA04EA" w:rsidP="00E20FF5">
      <w:pPr>
        <w:widowControl w:val="0"/>
        <w:ind w:left="720"/>
        <w:rPr>
          <w:rFonts w:asciiTheme="minorHAnsi" w:hAnsiTheme="minorHAnsi"/>
          <w:sz w:val="24"/>
          <w:szCs w:val="24"/>
        </w:rPr>
      </w:pPr>
    </w:p>
    <w:p w14:paraId="19C7C2FF" w14:textId="77777777" w:rsidR="00E32E44" w:rsidRPr="00765801" w:rsidRDefault="00DA04EA" w:rsidP="00D82D49">
      <w:pPr>
        <w:widowControl w:val="0"/>
        <w:ind w:left="720"/>
        <w:rPr>
          <w:rFonts w:asciiTheme="minorHAnsi" w:hAnsiTheme="minorHAnsi"/>
          <w:sz w:val="24"/>
          <w:szCs w:val="24"/>
        </w:rPr>
      </w:pPr>
      <w:r w:rsidRPr="00765801">
        <w:rPr>
          <w:rFonts w:asciiTheme="minorHAnsi" w:hAnsiTheme="minorHAnsi"/>
          <w:sz w:val="24"/>
          <w:szCs w:val="24"/>
        </w:rPr>
        <w:t xml:space="preserve">In some cases maintenance organisations or </w:t>
      </w:r>
      <w:r w:rsidR="00F75954" w:rsidRPr="00765801">
        <w:rPr>
          <w:rFonts w:asciiTheme="minorHAnsi" w:hAnsiTheme="minorHAnsi"/>
          <w:sz w:val="24"/>
          <w:szCs w:val="24"/>
        </w:rPr>
        <w:t>owner/operators</w:t>
      </w:r>
      <w:r w:rsidRPr="00765801">
        <w:rPr>
          <w:rFonts w:asciiTheme="minorHAnsi" w:hAnsiTheme="minorHAnsi"/>
          <w:sz w:val="24"/>
          <w:szCs w:val="24"/>
        </w:rPr>
        <w:t xml:space="preserve"> will request that the NAA which issued an AD accept an alternative method of addressing the condition that instigated the AD in the first place.</w:t>
      </w:r>
      <w:r w:rsidR="004F6B45" w:rsidRPr="00765801">
        <w:rPr>
          <w:rFonts w:asciiTheme="minorHAnsi" w:hAnsiTheme="minorHAnsi"/>
          <w:sz w:val="24"/>
          <w:szCs w:val="24"/>
        </w:rPr>
        <w:t xml:space="preserve"> </w:t>
      </w:r>
      <w:r w:rsidRPr="00765801">
        <w:rPr>
          <w:rFonts w:asciiTheme="minorHAnsi" w:hAnsiTheme="minorHAnsi"/>
          <w:sz w:val="24"/>
          <w:szCs w:val="24"/>
        </w:rPr>
        <w:t>If the AD is one that is applicable to an aircraft registered in San Marino</w:t>
      </w:r>
      <w:r w:rsidR="00C764BA" w:rsidRPr="00765801">
        <w:rPr>
          <w:rFonts w:asciiTheme="minorHAnsi" w:hAnsiTheme="minorHAnsi"/>
          <w:sz w:val="24"/>
          <w:szCs w:val="24"/>
        </w:rPr>
        <w:t>, it</w:t>
      </w:r>
      <w:r w:rsidRPr="00765801">
        <w:rPr>
          <w:rFonts w:asciiTheme="minorHAnsi" w:hAnsiTheme="minorHAnsi"/>
          <w:sz w:val="24"/>
          <w:szCs w:val="24"/>
        </w:rPr>
        <w:t xml:space="preserve"> is possible that the Airworthiness Coordinator </w:t>
      </w:r>
      <w:r w:rsidR="00A333BB" w:rsidRPr="00765801">
        <w:rPr>
          <w:rFonts w:asciiTheme="minorHAnsi" w:hAnsiTheme="minorHAnsi"/>
          <w:sz w:val="24"/>
          <w:szCs w:val="24"/>
        </w:rPr>
        <w:t xml:space="preserve">or </w:t>
      </w:r>
      <w:r w:rsidR="00DD04CD" w:rsidRPr="00765801">
        <w:rPr>
          <w:rFonts w:asciiTheme="minorHAnsi" w:hAnsiTheme="minorHAnsi"/>
          <w:sz w:val="24"/>
          <w:szCs w:val="24"/>
        </w:rPr>
        <w:t xml:space="preserve">Postholder for Continuing Airworthiness </w:t>
      </w:r>
      <w:r w:rsidRPr="00765801">
        <w:rPr>
          <w:rFonts w:asciiTheme="minorHAnsi" w:hAnsiTheme="minorHAnsi"/>
          <w:sz w:val="24"/>
          <w:szCs w:val="24"/>
        </w:rPr>
        <w:t xml:space="preserve">may request that the AMOC be applied to the SM registered aircraft and accepted by </w:t>
      </w:r>
      <w:r w:rsidR="004F6B45" w:rsidRPr="00765801">
        <w:rPr>
          <w:rFonts w:asciiTheme="minorHAnsi" w:hAnsiTheme="minorHAnsi"/>
          <w:sz w:val="24"/>
          <w:szCs w:val="24"/>
        </w:rPr>
        <w:t>the CAA</w:t>
      </w:r>
      <w:r w:rsidRPr="00765801">
        <w:rPr>
          <w:rFonts w:asciiTheme="minorHAnsi" w:hAnsiTheme="minorHAnsi"/>
          <w:sz w:val="24"/>
          <w:szCs w:val="24"/>
        </w:rPr>
        <w:t>.</w:t>
      </w:r>
    </w:p>
    <w:p w14:paraId="1F908156" w14:textId="77777777" w:rsidR="004955AD" w:rsidRPr="00765801" w:rsidRDefault="004955AD" w:rsidP="00E20FF5">
      <w:pPr>
        <w:widowControl w:val="0"/>
        <w:ind w:left="720"/>
        <w:rPr>
          <w:rFonts w:asciiTheme="minorHAnsi" w:hAnsiTheme="minorHAnsi"/>
          <w:sz w:val="24"/>
          <w:szCs w:val="24"/>
        </w:rPr>
      </w:pPr>
    </w:p>
    <w:p w14:paraId="05BE8BC6" w14:textId="15459F63" w:rsidR="00DA598B" w:rsidRPr="00765801" w:rsidRDefault="00004885" w:rsidP="00DA598B">
      <w:pPr>
        <w:pStyle w:val="ListParagraph"/>
        <w:widowControl w:val="0"/>
        <w:contextualSpacing/>
        <w:rPr>
          <w:rFonts w:asciiTheme="minorHAnsi" w:hAnsiTheme="minorHAnsi"/>
          <w:sz w:val="24"/>
          <w:szCs w:val="24"/>
        </w:rPr>
      </w:pPr>
      <w:r w:rsidRPr="00765801">
        <w:rPr>
          <w:rFonts w:asciiTheme="minorHAnsi" w:hAnsiTheme="minorHAnsi"/>
          <w:sz w:val="24"/>
          <w:szCs w:val="24"/>
        </w:rPr>
        <w:t>Alternatively, i</w:t>
      </w:r>
      <w:r w:rsidR="00DA598B" w:rsidRPr="00765801">
        <w:rPr>
          <w:rFonts w:asciiTheme="minorHAnsi" w:hAnsiTheme="minorHAnsi"/>
          <w:sz w:val="24"/>
          <w:szCs w:val="24"/>
        </w:rPr>
        <w:t>f an AMOC has been issued/approved by the NAA that issued the AD for aircraft on their Register</w:t>
      </w:r>
      <w:r w:rsidR="007574B6" w:rsidRPr="00765801">
        <w:rPr>
          <w:rFonts w:asciiTheme="minorHAnsi" w:hAnsiTheme="minorHAnsi"/>
          <w:sz w:val="24"/>
          <w:szCs w:val="24"/>
        </w:rPr>
        <w:t xml:space="preserve"> and</w:t>
      </w:r>
      <w:r w:rsidR="00DA598B" w:rsidRPr="00765801">
        <w:rPr>
          <w:rFonts w:asciiTheme="minorHAnsi" w:hAnsiTheme="minorHAnsi"/>
          <w:sz w:val="24"/>
          <w:szCs w:val="24"/>
        </w:rPr>
        <w:t xml:space="preserve"> the applicant was the type certificate holder </w:t>
      </w:r>
      <w:r w:rsidR="007574B6" w:rsidRPr="00765801">
        <w:rPr>
          <w:rFonts w:asciiTheme="minorHAnsi" w:hAnsiTheme="minorHAnsi"/>
          <w:sz w:val="24"/>
          <w:szCs w:val="24"/>
        </w:rPr>
        <w:t>of</w:t>
      </w:r>
      <w:r w:rsidR="00DA598B" w:rsidRPr="00765801">
        <w:rPr>
          <w:rFonts w:asciiTheme="minorHAnsi" w:hAnsiTheme="minorHAnsi"/>
          <w:sz w:val="24"/>
          <w:szCs w:val="24"/>
        </w:rPr>
        <w:t xml:space="preserve"> the specific aircraft for which the application is being made, this can be considered by the CAA as technical justification for the AMOC. If not, then the NAA that issued the AD and subsequently accepted/approved the AMOC must be contacted by the applicant and obtain the originating NAA’s agreement that the AMOC may be applied to the S</w:t>
      </w:r>
      <w:r w:rsidR="007574B6" w:rsidRPr="00765801">
        <w:rPr>
          <w:rFonts w:asciiTheme="minorHAnsi" w:hAnsiTheme="minorHAnsi"/>
          <w:sz w:val="24"/>
          <w:szCs w:val="24"/>
        </w:rPr>
        <w:t>an Marino</w:t>
      </w:r>
      <w:r w:rsidR="00DA598B" w:rsidRPr="00765801">
        <w:rPr>
          <w:rFonts w:asciiTheme="minorHAnsi" w:hAnsiTheme="minorHAnsi"/>
          <w:sz w:val="24"/>
          <w:szCs w:val="24"/>
        </w:rPr>
        <w:t xml:space="preserve"> registered aircraft. </w:t>
      </w:r>
      <w:r w:rsidR="00DA598B" w:rsidRPr="00765801">
        <w:rPr>
          <w:rFonts w:cs="Calibri"/>
          <w:color w:val="000000"/>
          <w:sz w:val="24"/>
          <w:szCs w:val="24"/>
          <w:lang w:eastAsia="it-IT"/>
        </w:rPr>
        <w:t xml:space="preserve">They </w:t>
      </w:r>
      <w:proofErr w:type="spellStart"/>
      <w:r w:rsidR="007574B6" w:rsidRPr="00765801">
        <w:rPr>
          <w:rFonts w:cs="Calibri"/>
          <w:color w:val="000000"/>
          <w:sz w:val="24"/>
          <w:szCs w:val="24"/>
          <w:lang w:eastAsia="it-IT"/>
        </w:rPr>
        <w:t>need</w:t>
      </w:r>
      <w:r w:rsidR="00DA598B" w:rsidRPr="00765801">
        <w:rPr>
          <w:rFonts w:cs="Calibri"/>
          <w:color w:val="000000"/>
          <w:sz w:val="24"/>
          <w:szCs w:val="24"/>
          <w:lang w:eastAsia="it-IT"/>
        </w:rPr>
        <w:t>not</w:t>
      </w:r>
      <w:proofErr w:type="spellEnd"/>
      <w:r w:rsidR="00DA598B" w:rsidRPr="00765801">
        <w:rPr>
          <w:rFonts w:cs="Calibri"/>
          <w:color w:val="000000"/>
          <w:sz w:val="24"/>
          <w:szCs w:val="24"/>
          <w:lang w:eastAsia="it-IT"/>
        </w:rPr>
        <w:t xml:space="preserve"> approve the AMOC but </w:t>
      </w:r>
      <w:r w:rsidR="007574B6" w:rsidRPr="00765801">
        <w:rPr>
          <w:rFonts w:cs="Calibri"/>
          <w:color w:val="000000"/>
          <w:sz w:val="24"/>
          <w:szCs w:val="24"/>
          <w:lang w:eastAsia="it-IT"/>
        </w:rPr>
        <w:t xml:space="preserve">they </w:t>
      </w:r>
      <w:r w:rsidR="00DA598B" w:rsidRPr="00765801">
        <w:rPr>
          <w:rFonts w:cs="Calibri"/>
          <w:color w:val="000000"/>
          <w:sz w:val="24"/>
          <w:szCs w:val="24"/>
          <w:lang w:eastAsia="it-IT"/>
        </w:rPr>
        <w:t>should signify their agreement that the AMOC is acceptable for approval by the San Marino CAA.</w:t>
      </w:r>
    </w:p>
    <w:p w14:paraId="7A04E200" w14:textId="77777777" w:rsidR="00CC7F36" w:rsidRPr="00765801" w:rsidRDefault="00DA598B" w:rsidP="00DA598B">
      <w:pPr>
        <w:pStyle w:val="a"/>
        <w:widowControl w:val="0"/>
        <w:tabs>
          <w:tab w:val="clear" w:pos="720"/>
          <w:tab w:val="clear" w:pos="7200"/>
        </w:tabs>
        <w:spacing w:before="0" w:line="240" w:lineRule="auto"/>
        <w:rPr>
          <w:rFonts w:asciiTheme="minorHAnsi" w:hAnsiTheme="minorHAnsi"/>
          <w:sz w:val="24"/>
          <w:szCs w:val="24"/>
        </w:rPr>
      </w:pPr>
      <w:r w:rsidRPr="00765801">
        <w:rPr>
          <w:rFonts w:asciiTheme="minorHAnsi" w:hAnsiTheme="minorHAnsi"/>
          <w:sz w:val="24"/>
          <w:szCs w:val="24"/>
        </w:rPr>
        <w:tab/>
      </w:r>
    </w:p>
    <w:p w14:paraId="285F073F" w14:textId="63BBBCD8" w:rsidR="00DA598B" w:rsidRPr="00765801" w:rsidRDefault="00DA598B" w:rsidP="00CC7F36">
      <w:pPr>
        <w:pStyle w:val="a"/>
        <w:widowControl w:val="0"/>
        <w:tabs>
          <w:tab w:val="clear" w:pos="720"/>
          <w:tab w:val="clear" w:pos="7200"/>
        </w:tabs>
        <w:spacing w:before="0" w:line="240" w:lineRule="auto"/>
        <w:ind w:firstLine="720"/>
        <w:rPr>
          <w:rFonts w:asciiTheme="minorHAnsi" w:hAnsiTheme="minorHAnsi" w:cs="Times New Roman"/>
          <w:spacing w:val="0"/>
          <w:sz w:val="24"/>
          <w:szCs w:val="24"/>
        </w:rPr>
      </w:pPr>
      <w:r w:rsidRPr="00765801">
        <w:rPr>
          <w:rFonts w:asciiTheme="minorHAnsi" w:hAnsiTheme="minorHAnsi" w:cs="Times New Roman"/>
          <w:spacing w:val="0"/>
          <w:sz w:val="24"/>
          <w:szCs w:val="24"/>
        </w:rPr>
        <w:t>Recommendations or agreements solely from the OEM/TCH are not acceptable as justification.</w:t>
      </w:r>
    </w:p>
    <w:p w14:paraId="60A5CF6E" w14:textId="77777777" w:rsidR="00DA598B" w:rsidRPr="00765801" w:rsidRDefault="00DA598B" w:rsidP="00E20FF5">
      <w:pPr>
        <w:widowControl w:val="0"/>
        <w:ind w:left="720"/>
        <w:rPr>
          <w:rFonts w:asciiTheme="minorHAnsi" w:hAnsiTheme="minorHAnsi"/>
          <w:sz w:val="24"/>
          <w:szCs w:val="24"/>
        </w:rPr>
      </w:pPr>
    </w:p>
    <w:p w14:paraId="54139D1B" w14:textId="77777777" w:rsidR="007C2610" w:rsidRPr="00765801" w:rsidRDefault="00DA04EA" w:rsidP="00493281">
      <w:pPr>
        <w:pStyle w:val="ListParagraph"/>
        <w:widowControl w:val="0"/>
        <w:contextualSpacing/>
        <w:rPr>
          <w:rFonts w:asciiTheme="minorHAnsi" w:hAnsiTheme="minorHAnsi"/>
          <w:sz w:val="24"/>
          <w:szCs w:val="24"/>
        </w:rPr>
      </w:pPr>
      <w:r w:rsidRPr="00765801">
        <w:rPr>
          <w:rFonts w:asciiTheme="minorHAnsi" w:hAnsiTheme="minorHAnsi"/>
          <w:sz w:val="24"/>
          <w:szCs w:val="24"/>
        </w:rPr>
        <w:t xml:space="preserve">This </w:t>
      </w:r>
      <w:r w:rsidR="00A333BB" w:rsidRPr="00765801">
        <w:rPr>
          <w:rFonts w:asciiTheme="minorHAnsi" w:hAnsiTheme="minorHAnsi"/>
          <w:sz w:val="24"/>
          <w:szCs w:val="24"/>
        </w:rPr>
        <w:t>may be</w:t>
      </w:r>
      <w:r w:rsidRPr="00765801">
        <w:rPr>
          <w:rFonts w:asciiTheme="minorHAnsi" w:hAnsiTheme="minorHAnsi"/>
          <w:sz w:val="24"/>
          <w:szCs w:val="24"/>
        </w:rPr>
        <w:t xml:space="preserve"> acceptable provided the NAA that issued the AD and subsequently accepted the AMOC is contacted by the </w:t>
      </w:r>
      <w:proofErr w:type="gramStart"/>
      <w:r w:rsidRPr="00765801">
        <w:rPr>
          <w:rFonts w:asciiTheme="minorHAnsi" w:hAnsiTheme="minorHAnsi"/>
          <w:sz w:val="24"/>
          <w:szCs w:val="24"/>
        </w:rPr>
        <w:t>applicant, and</w:t>
      </w:r>
      <w:proofErr w:type="gramEnd"/>
      <w:r w:rsidRPr="00765801">
        <w:rPr>
          <w:rFonts w:asciiTheme="minorHAnsi" w:hAnsiTheme="minorHAnsi"/>
          <w:sz w:val="24"/>
          <w:szCs w:val="24"/>
        </w:rPr>
        <w:t xml:space="preserve"> obtains the originating NAA’s agreement that the AMOC may be applied to the SM registered aircraft. </w:t>
      </w:r>
      <w:r w:rsidR="007C2610" w:rsidRPr="00765801">
        <w:rPr>
          <w:rFonts w:asciiTheme="minorHAnsi" w:hAnsiTheme="minorHAnsi"/>
          <w:sz w:val="24"/>
          <w:szCs w:val="24"/>
        </w:rPr>
        <w:t>If an AMOC has been issued/approved by the NAA that issued the AD for aircraft on their register, the applicant was the type certificate holder and applicable to the specific aircraft for which the application is being made, this can be considered by the CAA as technical justification for the AMOC.</w:t>
      </w:r>
    </w:p>
    <w:p w14:paraId="0F7EEF1A" w14:textId="77777777" w:rsidR="007574B6" w:rsidRPr="00765801" w:rsidRDefault="007574B6" w:rsidP="003B724F">
      <w:pPr>
        <w:widowControl w:val="0"/>
        <w:rPr>
          <w:rFonts w:asciiTheme="minorHAnsi" w:hAnsiTheme="minorHAnsi"/>
          <w:sz w:val="24"/>
          <w:szCs w:val="24"/>
        </w:rPr>
      </w:pPr>
    </w:p>
    <w:p w14:paraId="13A76734" w14:textId="3448A0A2" w:rsidR="0090370E" w:rsidRPr="00765801" w:rsidRDefault="0090370E" w:rsidP="00E20FF5">
      <w:pPr>
        <w:widowControl w:val="0"/>
        <w:ind w:left="720"/>
        <w:rPr>
          <w:rFonts w:asciiTheme="minorHAnsi" w:hAnsiTheme="minorHAnsi"/>
          <w:sz w:val="24"/>
          <w:szCs w:val="24"/>
        </w:rPr>
      </w:pPr>
      <w:r w:rsidRPr="00765801">
        <w:rPr>
          <w:rFonts w:asciiTheme="minorHAnsi" w:hAnsiTheme="minorHAnsi"/>
          <w:sz w:val="24"/>
          <w:szCs w:val="24"/>
        </w:rPr>
        <w:t xml:space="preserve">Should any AMOCs be applicable to an aircraft before it is issued a San Marino C of A, then this should be highlighted to the CAA </w:t>
      </w:r>
      <w:r w:rsidR="007574B6" w:rsidRPr="00765801">
        <w:rPr>
          <w:rFonts w:asciiTheme="minorHAnsi" w:hAnsiTheme="minorHAnsi"/>
          <w:sz w:val="24"/>
          <w:szCs w:val="24"/>
        </w:rPr>
        <w:t xml:space="preserve">on the Form SM 02 </w:t>
      </w:r>
      <w:r w:rsidRPr="00765801">
        <w:rPr>
          <w:rFonts w:asciiTheme="minorHAnsi" w:hAnsiTheme="minorHAnsi"/>
          <w:sz w:val="24"/>
          <w:szCs w:val="24"/>
        </w:rPr>
        <w:t>before the CAA inspection of the aircraft records so that the necessary originating NAA’s agreement can be obtained</w:t>
      </w:r>
      <w:r w:rsidR="008F0650" w:rsidRPr="00765801">
        <w:rPr>
          <w:rFonts w:asciiTheme="minorHAnsi" w:hAnsiTheme="minorHAnsi"/>
          <w:sz w:val="24"/>
          <w:szCs w:val="24"/>
        </w:rPr>
        <w:t xml:space="preserve"> and presented to the CAA Inspector</w:t>
      </w:r>
      <w:r w:rsidR="00A05D43" w:rsidRPr="00765801">
        <w:rPr>
          <w:rFonts w:asciiTheme="minorHAnsi" w:hAnsiTheme="minorHAnsi"/>
          <w:sz w:val="24"/>
          <w:szCs w:val="24"/>
        </w:rPr>
        <w:t xml:space="preserve"> for his acceptance</w:t>
      </w:r>
      <w:r w:rsidR="008F0650" w:rsidRPr="00765801">
        <w:rPr>
          <w:rFonts w:asciiTheme="minorHAnsi" w:hAnsiTheme="minorHAnsi"/>
          <w:sz w:val="24"/>
          <w:szCs w:val="24"/>
        </w:rPr>
        <w:t>.</w:t>
      </w:r>
      <w:r w:rsidR="00813E99" w:rsidRPr="00765801">
        <w:rPr>
          <w:rFonts w:asciiTheme="minorHAnsi" w:hAnsiTheme="minorHAnsi"/>
          <w:sz w:val="24"/>
          <w:szCs w:val="24"/>
        </w:rPr>
        <w:t xml:space="preserve"> Form SM 98 is used for an application for an AMOC.</w:t>
      </w:r>
    </w:p>
    <w:p w14:paraId="182EF68E" w14:textId="77777777" w:rsidR="009A7E19" w:rsidRPr="00765801" w:rsidRDefault="009A7E19" w:rsidP="00E20FF5">
      <w:pPr>
        <w:pStyle w:val="Heading1"/>
        <w:keepNext w:val="0"/>
        <w:widowControl w:val="0"/>
        <w:suppressAutoHyphens w:val="0"/>
        <w:jc w:val="both"/>
        <w:rPr>
          <w:szCs w:val="24"/>
          <w:lang w:val="en-GB"/>
        </w:rPr>
      </w:pPr>
      <w:bookmarkStart w:id="106" w:name="_Toc215396557"/>
    </w:p>
    <w:p w14:paraId="5CB5760F" w14:textId="77777777" w:rsidR="00DA04EA" w:rsidRPr="00765801" w:rsidRDefault="005E1EF9" w:rsidP="00E20FF5">
      <w:pPr>
        <w:pStyle w:val="Heading1"/>
        <w:keepNext w:val="0"/>
        <w:widowControl w:val="0"/>
        <w:suppressAutoHyphens w:val="0"/>
        <w:jc w:val="both"/>
        <w:rPr>
          <w:szCs w:val="24"/>
          <w:lang w:val="en-GB"/>
        </w:rPr>
      </w:pPr>
      <w:bookmarkStart w:id="107" w:name="_Toc135398577"/>
      <w:r w:rsidRPr="00765801">
        <w:rPr>
          <w:szCs w:val="24"/>
          <w:lang w:val="en-GB"/>
        </w:rPr>
        <w:t>26</w:t>
      </w:r>
      <w:r w:rsidR="00DA04EA" w:rsidRPr="00765801">
        <w:rPr>
          <w:szCs w:val="24"/>
          <w:lang w:val="en-GB"/>
        </w:rPr>
        <w:t>.</w:t>
      </w:r>
      <w:r w:rsidR="00DA04EA" w:rsidRPr="00765801">
        <w:rPr>
          <w:szCs w:val="24"/>
          <w:lang w:val="en-GB"/>
        </w:rPr>
        <w:tab/>
      </w:r>
      <w:r w:rsidR="003653F5" w:rsidRPr="00765801">
        <w:rPr>
          <w:szCs w:val="24"/>
          <w:lang w:val="en-GB"/>
        </w:rPr>
        <w:t>OPERATIONS</w:t>
      </w:r>
      <w:r w:rsidR="00DA04EA" w:rsidRPr="00765801">
        <w:rPr>
          <w:szCs w:val="24"/>
          <w:lang w:val="en-GB"/>
        </w:rPr>
        <w:t xml:space="preserve"> IN DESIGNATED AIRSPACES</w:t>
      </w:r>
      <w:bookmarkEnd w:id="106"/>
      <w:bookmarkEnd w:id="107"/>
    </w:p>
    <w:p w14:paraId="387EFA70" w14:textId="77777777" w:rsidR="00DA04EA" w:rsidRPr="00765801" w:rsidRDefault="00DA04EA" w:rsidP="00E20FF5">
      <w:pPr>
        <w:widowControl w:val="0"/>
        <w:ind w:left="720"/>
        <w:rPr>
          <w:rFonts w:asciiTheme="minorHAnsi" w:hAnsiTheme="minorHAnsi"/>
          <w:sz w:val="24"/>
          <w:szCs w:val="24"/>
        </w:rPr>
      </w:pPr>
    </w:p>
    <w:p w14:paraId="7A5A5E1F" w14:textId="77777777" w:rsidR="00CC7F36"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There are </w:t>
      </w:r>
      <w:proofErr w:type="gramStart"/>
      <w:r w:rsidRPr="00765801">
        <w:rPr>
          <w:rFonts w:asciiTheme="minorHAnsi" w:hAnsiTheme="minorHAnsi"/>
          <w:sz w:val="24"/>
          <w:szCs w:val="24"/>
        </w:rPr>
        <w:t>a number of</w:t>
      </w:r>
      <w:proofErr w:type="gramEnd"/>
      <w:r w:rsidRPr="00765801">
        <w:rPr>
          <w:rFonts w:asciiTheme="minorHAnsi" w:hAnsiTheme="minorHAnsi"/>
          <w:sz w:val="24"/>
          <w:szCs w:val="24"/>
        </w:rPr>
        <w:t xml:space="preserve"> internationally designated and controlled airspaces where additional aircraft equipment, specifications or performance are required before entry into such airspace is granted.</w:t>
      </w:r>
      <w:r w:rsidR="004F6B45" w:rsidRPr="00765801">
        <w:rPr>
          <w:rFonts w:asciiTheme="minorHAnsi" w:hAnsiTheme="minorHAnsi"/>
          <w:sz w:val="24"/>
          <w:szCs w:val="24"/>
        </w:rPr>
        <w:t xml:space="preserve"> </w:t>
      </w:r>
    </w:p>
    <w:p w14:paraId="2059EDE5" w14:textId="77777777" w:rsidR="008645A4" w:rsidRPr="00765801" w:rsidRDefault="008645A4" w:rsidP="00E20FF5">
      <w:pPr>
        <w:widowControl w:val="0"/>
        <w:ind w:left="720"/>
        <w:rPr>
          <w:rFonts w:asciiTheme="minorHAnsi" w:hAnsiTheme="minorHAnsi"/>
          <w:sz w:val="24"/>
          <w:szCs w:val="24"/>
        </w:rPr>
      </w:pPr>
    </w:p>
    <w:p w14:paraId="77D9B761" w14:textId="6AD2497B" w:rsidR="009A7E19"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Such airspaces include the North Atlantic </w:t>
      </w:r>
      <w:proofErr w:type="gramStart"/>
      <w:r w:rsidR="00FC4BDE" w:rsidRPr="00765801">
        <w:rPr>
          <w:rFonts w:asciiTheme="minorHAnsi" w:hAnsiTheme="minorHAnsi"/>
          <w:sz w:val="24"/>
          <w:szCs w:val="24"/>
        </w:rPr>
        <w:t>High Level</w:t>
      </w:r>
      <w:proofErr w:type="gramEnd"/>
      <w:r w:rsidR="00FC4BDE" w:rsidRPr="00765801">
        <w:rPr>
          <w:rFonts w:asciiTheme="minorHAnsi" w:hAnsiTheme="minorHAnsi"/>
          <w:sz w:val="24"/>
          <w:szCs w:val="24"/>
        </w:rPr>
        <w:t xml:space="preserve"> Airspace (NAT HLA</w:t>
      </w:r>
      <w:r w:rsidRPr="00765801">
        <w:rPr>
          <w:rFonts w:asciiTheme="minorHAnsi" w:hAnsiTheme="minorHAnsi"/>
          <w:sz w:val="24"/>
          <w:szCs w:val="24"/>
        </w:rPr>
        <w:t>), Required Navigation Performance (RNP) areas, Reduced Vertical Separation Minima (RVSM) and All Weather Operations (AWO).</w:t>
      </w:r>
      <w:r w:rsidR="004F6B45" w:rsidRPr="00765801">
        <w:rPr>
          <w:rFonts w:asciiTheme="minorHAnsi" w:hAnsiTheme="minorHAnsi"/>
          <w:sz w:val="24"/>
          <w:szCs w:val="24"/>
        </w:rPr>
        <w:t xml:space="preserve"> </w:t>
      </w:r>
    </w:p>
    <w:p w14:paraId="765D08A2" w14:textId="77777777" w:rsidR="003704D9" w:rsidRPr="00765801" w:rsidRDefault="003704D9" w:rsidP="00E20FF5">
      <w:pPr>
        <w:widowControl w:val="0"/>
        <w:ind w:left="720"/>
        <w:rPr>
          <w:rFonts w:asciiTheme="minorHAnsi" w:hAnsiTheme="minorHAnsi"/>
          <w:sz w:val="24"/>
          <w:szCs w:val="24"/>
        </w:rPr>
      </w:pPr>
    </w:p>
    <w:p w14:paraId="6A212D8E" w14:textId="77777777" w:rsidR="00FC4BDE"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This list is not exhaustive and additional designated airspaces are being declared on a regular basis.</w:t>
      </w:r>
      <w:r w:rsidR="004F6B45" w:rsidRPr="00765801">
        <w:rPr>
          <w:rFonts w:asciiTheme="minorHAnsi" w:hAnsiTheme="minorHAnsi"/>
          <w:sz w:val="24"/>
          <w:szCs w:val="24"/>
        </w:rPr>
        <w:t xml:space="preserve"> </w:t>
      </w:r>
    </w:p>
    <w:p w14:paraId="15DD806C" w14:textId="77777777" w:rsidR="001E7F21" w:rsidRPr="00765801" w:rsidRDefault="001E7F21" w:rsidP="00E20FF5">
      <w:pPr>
        <w:widowControl w:val="0"/>
        <w:ind w:left="720"/>
        <w:rPr>
          <w:rFonts w:asciiTheme="minorHAnsi" w:hAnsiTheme="minorHAnsi"/>
          <w:sz w:val="24"/>
          <w:szCs w:val="24"/>
        </w:rPr>
      </w:pPr>
    </w:p>
    <w:p w14:paraId="6D946EEC" w14:textId="77777777" w:rsidR="00DA04EA" w:rsidRPr="00765801" w:rsidRDefault="00DA04EA" w:rsidP="00E20FF5">
      <w:pPr>
        <w:widowControl w:val="0"/>
        <w:ind w:left="720"/>
        <w:rPr>
          <w:rFonts w:asciiTheme="minorHAnsi" w:hAnsiTheme="minorHAnsi"/>
          <w:sz w:val="24"/>
          <w:szCs w:val="24"/>
        </w:rPr>
      </w:pPr>
      <w:proofErr w:type="gramStart"/>
      <w:r w:rsidRPr="00765801">
        <w:rPr>
          <w:rFonts w:asciiTheme="minorHAnsi" w:hAnsiTheme="minorHAnsi"/>
          <w:sz w:val="24"/>
          <w:szCs w:val="24"/>
        </w:rPr>
        <w:t>All of</w:t>
      </w:r>
      <w:proofErr w:type="gramEnd"/>
      <w:r w:rsidRPr="00765801">
        <w:rPr>
          <w:rFonts w:asciiTheme="minorHAnsi" w:hAnsiTheme="minorHAnsi"/>
          <w:sz w:val="24"/>
          <w:szCs w:val="24"/>
        </w:rPr>
        <w:t xml:space="preserve"> these designated airspace operations require an airworthiness or maintenance input and the Airworthiness Coordinator in conjunction with the </w:t>
      </w:r>
      <w:r w:rsidR="00F75954" w:rsidRPr="00765801">
        <w:rPr>
          <w:rFonts w:asciiTheme="minorHAnsi" w:hAnsiTheme="minorHAnsi"/>
          <w:sz w:val="24"/>
          <w:szCs w:val="24"/>
        </w:rPr>
        <w:t xml:space="preserve">contracted </w:t>
      </w:r>
      <w:r w:rsidRPr="00765801">
        <w:rPr>
          <w:rFonts w:asciiTheme="minorHAnsi" w:hAnsiTheme="minorHAnsi"/>
          <w:sz w:val="24"/>
          <w:szCs w:val="24"/>
        </w:rPr>
        <w:t>CAMO</w:t>
      </w:r>
      <w:r w:rsidR="00F75954" w:rsidRPr="00765801">
        <w:rPr>
          <w:rFonts w:asciiTheme="minorHAnsi" w:hAnsiTheme="minorHAnsi"/>
          <w:sz w:val="24"/>
          <w:szCs w:val="24"/>
        </w:rPr>
        <w:t>, if applicable,</w:t>
      </w:r>
      <w:r w:rsidRPr="00765801">
        <w:rPr>
          <w:rFonts w:asciiTheme="minorHAnsi" w:hAnsiTheme="minorHAnsi"/>
          <w:sz w:val="24"/>
          <w:szCs w:val="24"/>
        </w:rPr>
        <w:t xml:space="preserve"> should address these requirements in the Maintenance Programme, Minimum Equipment List or the maintenance instructions to the Maintenance Organisations.</w:t>
      </w:r>
    </w:p>
    <w:p w14:paraId="72703CB5" w14:textId="77777777" w:rsidR="00DA04EA" w:rsidRPr="00765801" w:rsidRDefault="00DA04EA" w:rsidP="00E20FF5">
      <w:pPr>
        <w:widowControl w:val="0"/>
        <w:rPr>
          <w:rFonts w:asciiTheme="minorHAnsi" w:hAnsiTheme="minorHAnsi"/>
          <w:sz w:val="24"/>
          <w:szCs w:val="24"/>
        </w:rPr>
      </w:pPr>
    </w:p>
    <w:p w14:paraId="5F44E17C" w14:textId="77777777" w:rsidR="00D34C43" w:rsidRPr="00765801" w:rsidRDefault="00D34C43" w:rsidP="00E20FF5">
      <w:pPr>
        <w:widowControl w:val="0"/>
        <w:rPr>
          <w:rFonts w:asciiTheme="minorHAnsi" w:hAnsiTheme="minorHAnsi"/>
          <w:sz w:val="24"/>
          <w:szCs w:val="24"/>
        </w:rPr>
      </w:pPr>
    </w:p>
    <w:p w14:paraId="23C7DFEC" w14:textId="77777777" w:rsidR="00D34C43" w:rsidRPr="00765801" w:rsidRDefault="00D34C43" w:rsidP="00E20FF5">
      <w:pPr>
        <w:widowControl w:val="0"/>
        <w:rPr>
          <w:rFonts w:asciiTheme="minorHAnsi" w:hAnsiTheme="minorHAnsi"/>
          <w:sz w:val="24"/>
          <w:szCs w:val="24"/>
        </w:rPr>
      </w:pPr>
    </w:p>
    <w:p w14:paraId="56D5D806" w14:textId="77777777" w:rsidR="00DA04EA" w:rsidRPr="00765801" w:rsidRDefault="005E1EF9" w:rsidP="00E20FF5">
      <w:pPr>
        <w:pStyle w:val="Heading1"/>
        <w:keepNext w:val="0"/>
        <w:widowControl w:val="0"/>
        <w:suppressAutoHyphens w:val="0"/>
        <w:jc w:val="both"/>
        <w:rPr>
          <w:szCs w:val="24"/>
          <w:lang w:val="en-GB"/>
        </w:rPr>
      </w:pPr>
      <w:bookmarkStart w:id="108" w:name="_Toc135398578"/>
      <w:r w:rsidRPr="00765801">
        <w:rPr>
          <w:szCs w:val="24"/>
          <w:lang w:val="en-GB"/>
        </w:rPr>
        <w:lastRenderedPageBreak/>
        <w:t>27</w:t>
      </w:r>
      <w:r w:rsidR="00DA04EA" w:rsidRPr="00765801">
        <w:rPr>
          <w:szCs w:val="24"/>
          <w:lang w:val="en-GB"/>
        </w:rPr>
        <w:t>.</w:t>
      </w:r>
      <w:r w:rsidR="00DA04EA" w:rsidRPr="00765801">
        <w:rPr>
          <w:szCs w:val="24"/>
          <w:lang w:val="en-GB"/>
        </w:rPr>
        <w:tab/>
        <w:t>EMERGENCY LOCATOR TRANSMITTERS</w:t>
      </w:r>
      <w:bookmarkEnd w:id="108"/>
    </w:p>
    <w:p w14:paraId="64CD4A26" w14:textId="77777777" w:rsidR="00DA04EA" w:rsidRPr="00765801" w:rsidRDefault="00DA04EA" w:rsidP="00E20FF5">
      <w:pPr>
        <w:widowControl w:val="0"/>
        <w:ind w:left="720"/>
        <w:rPr>
          <w:rFonts w:asciiTheme="minorHAnsi" w:hAnsiTheme="minorHAnsi"/>
          <w:sz w:val="24"/>
          <w:szCs w:val="24"/>
        </w:rPr>
      </w:pPr>
    </w:p>
    <w:p w14:paraId="32A28A31" w14:textId="77777777" w:rsidR="00B420F5"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All aircraft registered in San Marino are required to carry Emergency Locator Transmitters (ELTs) or Personal Locator Beacons (PLBs) of a type and quantity required by CAR OPS 1.820, 2.414 or 3.820, as applicable. All ELTs/PLBs operating at 406 MHz must be registered with the San Marino Rescue Coordination Centre (RCC).</w:t>
      </w:r>
      <w:r w:rsidR="00E20FF5" w:rsidRPr="00765801">
        <w:rPr>
          <w:rFonts w:asciiTheme="minorHAnsi" w:hAnsiTheme="minorHAnsi"/>
          <w:sz w:val="24"/>
          <w:szCs w:val="24"/>
        </w:rPr>
        <w:t xml:space="preserve"> </w:t>
      </w:r>
      <w:r w:rsidRPr="00765801">
        <w:rPr>
          <w:rFonts w:asciiTheme="minorHAnsi" w:hAnsiTheme="minorHAnsi"/>
          <w:sz w:val="24"/>
          <w:szCs w:val="24"/>
        </w:rPr>
        <w:t>The information required is listed on the Form SM 09 but the following notes are provided to assist the applicant:</w:t>
      </w:r>
    </w:p>
    <w:p w14:paraId="209C5358" w14:textId="77777777" w:rsidR="00B420F5" w:rsidRPr="00765801" w:rsidRDefault="00B420F5" w:rsidP="00E20FF5">
      <w:pPr>
        <w:widowControl w:val="0"/>
        <w:ind w:left="720"/>
        <w:rPr>
          <w:rFonts w:asciiTheme="minorHAnsi" w:hAnsiTheme="minorHAnsi"/>
          <w:sz w:val="24"/>
          <w:szCs w:val="24"/>
        </w:rPr>
      </w:pPr>
    </w:p>
    <w:p w14:paraId="28360CC5"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Transmitter identification (expressed in the form of an alphanumerical code of 15 hexadecimal characters); The ELT/PLB shall be uniquely coded with a digital message that contains one of the following protocols as appropriate:</w:t>
      </w:r>
    </w:p>
    <w:p w14:paraId="3C94A514" w14:textId="77777777" w:rsidR="001E7F21" w:rsidRPr="00765801" w:rsidRDefault="001E7F21" w:rsidP="00E20FF5">
      <w:pPr>
        <w:widowControl w:val="0"/>
        <w:ind w:left="2127"/>
        <w:rPr>
          <w:rFonts w:asciiTheme="minorHAnsi" w:hAnsiTheme="minorHAnsi"/>
          <w:sz w:val="24"/>
          <w:szCs w:val="24"/>
        </w:rPr>
      </w:pPr>
    </w:p>
    <w:p w14:paraId="2D8DBCFE" w14:textId="77777777" w:rsidR="00B420F5" w:rsidRPr="00765801" w:rsidRDefault="00B420F5" w:rsidP="00F91880">
      <w:pPr>
        <w:widowControl w:val="0"/>
        <w:numPr>
          <w:ilvl w:val="0"/>
          <w:numId w:val="26"/>
        </w:numPr>
        <w:ind w:left="2127" w:hanging="709"/>
        <w:rPr>
          <w:rFonts w:asciiTheme="minorHAnsi" w:hAnsiTheme="minorHAnsi"/>
          <w:sz w:val="24"/>
          <w:szCs w:val="24"/>
        </w:rPr>
      </w:pPr>
      <w:r w:rsidRPr="00765801">
        <w:rPr>
          <w:rFonts w:asciiTheme="minorHAnsi" w:hAnsiTheme="minorHAnsi"/>
          <w:sz w:val="24"/>
          <w:szCs w:val="24"/>
        </w:rPr>
        <w:t>The ELT or PLB (as applicable) Serial Number</w:t>
      </w:r>
    </w:p>
    <w:p w14:paraId="3198361D" w14:textId="77777777" w:rsidR="00B35903" w:rsidRPr="00765801" w:rsidRDefault="00B35903" w:rsidP="00B35903">
      <w:pPr>
        <w:widowControl w:val="0"/>
        <w:ind w:left="2127"/>
        <w:rPr>
          <w:rFonts w:asciiTheme="minorHAnsi" w:hAnsiTheme="minorHAnsi"/>
          <w:sz w:val="24"/>
          <w:szCs w:val="24"/>
        </w:rPr>
      </w:pPr>
    </w:p>
    <w:p w14:paraId="3760C835" w14:textId="77777777" w:rsidR="00B420F5" w:rsidRPr="00765801" w:rsidRDefault="00B420F5" w:rsidP="00F91880">
      <w:pPr>
        <w:widowControl w:val="0"/>
        <w:numPr>
          <w:ilvl w:val="0"/>
          <w:numId w:val="26"/>
        </w:numPr>
        <w:ind w:left="2127" w:hanging="709"/>
        <w:rPr>
          <w:rFonts w:asciiTheme="minorHAnsi" w:hAnsiTheme="minorHAnsi"/>
          <w:sz w:val="24"/>
          <w:szCs w:val="24"/>
        </w:rPr>
      </w:pPr>
      <w:r w:rsidRPr="00765801">
        <w:rPr>
          <w:rFonts w:asciiTheme="minorHAnsi" w:hAnsiTheme="minorHAnsi"/>
          <w:sz w:val="24"/>
          <w:szCs w:val="24"/>
        </w:rPr>
        <w:t>Aircraft Operator Designator and Serial Number</w:t>
      </w:r>
    </w:p>
    <w:p w14:paraId="16ED72A5" w14:textId="77777777" w:rsidR="001E7F21" w:rsidRPr="00765801" w:rsidRDefault="001E7F21" w:rsidP="00E20FF5">
      <w:pPr>
        <w:widowControl w:val="0"/>
        <w:ind w:left="2127"/>
        <w:rPr>
          <w:rFonts w:asciiTheme="minorHAnsi" w:hAnsiTheme="minorHAnsi"/>
          <w:sz w:val="24"/>
          <w:szCs w:val="24"/>
        </w:rPr>
      </w:pPr>
    </w:p>
    <w:p w14:paraId="2E53F22B" w14:textId="77777777" w:rsidR="001E7F21" w:rsidRPr="00765801" w:rsidRDefault="00B420F5" w:rsidP="00F35FA7">
      <w:pPr>
        <w:widowControl w:val="0"/>
        <w:numPr>
          <w:ilvl w:val="0"/>
          <w:numId w:val="26"/>
        </w:numPr>
        <w:ind w:left="2127" w:hanging="709"/>
        <w:rPr>
          <w:rFonts w:asciiTheme="minorHAnsi" w:hAnsiTheme="minorHAnsi"/>
          <w:sz w:val="24"/>
          <w:szCs w:val="24"/>
        </w:rPr>
      </w:pPr>
      <w:r w:rsidRPr="00765801">
        <w:rPr>
          <w:rFonts w:asciiTheme="minorHAnsi" w:hAnsiTheme="minorHAnsi"/>
          <w:sz w:val="24"/>
          <w:szCs w:val="24"/>
        </w:rPr>
        <w:t>Mode “S” 24-bit Aircraft Address</w:t>
      </w:r>
    </w:p>
    <w:p w14:paraId="657E275F" w14:textId="77777777" w:rsidR="004955AD" w:rsidRPr="00765801" w:rsidRDefault="004955AD" w:rsidP="00E20FF5">
      <w:pPr>
        <w:widowControl w:val="0"/>
        <w:ind w:left="2127"/>
        <w:rPr>
          <w:rFonts w:asciiTheme="minorHAnsi" w:hAnsiTheme="minorHAnsi"/>
          <w:sz w:val="24"/>
          <w:szCs w:val="24"/>
        </w:rPr>
      </w:pPr>
    </w:p>
    <w:p w14:paraId="33B959DA" w14:textId="77777777" w:rsidR="00B420F5" w:rsidRPr="00765801" w:rsidRDefault="00B420F5" w:rsidP="00F91880">
      <w:pPr>
        <w:widowControl w:val="0"/>
        <w:numPr>
          <w:ilvl w:val="0"/>
          <w:numId w:val="26"/>
        </w:numPr>
        <w:ind w:left="2127" w:hanging="709"/>
        <w:rPr>
          <w:rFonts w:asciiTheme="minorHAnsi" w:hAnsiTheme="minorHAnsi"/>
          <w:sz w:val="24"/>
          <w:szCs w:val="24"/>
        </w:rPr>
      </w:pPr>
      <w:r w:rsidRPr="00765801">
        <w:rPr>
          <w:rFonts w:asciiTheme="minorHAnsi" w:hAnsiTheme="minorHAnsi"/>
          <w:sz w:val="24"/>
          <w:szCs w:val="24"/>
        </w:rPr>
        <w:t>Aircraft Nationality and Registration Marks</w:t>
      </w:r>
    </w:p>
    <w:p w14:paraId="68B8E113" w14:textId="77777777" w:rsidR="00CC7F36" w:rsidRPr="00765801" w:rsidRDefault="00CC7F36" w:rsidP="00E20FF5">
      <w:pPr>
        <w:widowControl w:val="0"/>
        <w:ind w:left="1418"/>
        <w:rPr>
          <w:rFonts w:asciiTheme="minorHAnsi" w:hAnsiTheme="minorHAnsi"/>
          <w:sz w:val="24"/>
          <w:szCs w:val="24"/>
        </w:rPr>
      </w:pPr>
    </w:p>
    <w:p w14:paraId="179F90CA" w14:textId="77777777" w:rsidR="00B420F5" w:rsidRPr="00765801" w:rsidRDefault="00B420F5" w:rsidP="00E20FF5">
      <w:pPr>
        <w:widowControl w:val="0"/>
        <w:ind w:left="1418"/>
        <w:rPr>
          <w:rFonts w:asciiTheme="minorHAnsi" w:hAnsiTheme="minorHAnsi"/>
          <w:sz w:val="24"/>
          <w:szCs w:val="24"/>
        </w:rPr>
      </w:pPr>
      <w:r w:rsidRPr="00765801">
        <w:rPr>
          <w:rFonts w:asciiTheme="minorHAnsi" w:hAnsiTheme="minorHAnsi"/>
          <w:sz w:val="24"/>
          <w:szCs w:val="24"/>
        </w:rPr>
        <w:t xml:space="preserve">ELT/PLB coding should be accomplished in accordance with ICAO Annex 10 Volume III and further guidance can also be found in COSPAS-SARSAT Guidelines Document Ref: C/S G.005. </w:t>
      </w:r>
      <w:hyperlink r:id="rId26" w:history="1">
        <w:r w:rsidRPr="00765801">
          <w:rPr>
            <w:rStyle w:val="Hyperlink"/>
            <w:rFonts w:asciiTheme="minorHAnsi" w:hAnsiTheme="minorHAnsi"/>
            <w:sz w:val="24"/>
            <w:szCs w:val="24"/>
          </w:rPr>
          <w:t>https://cospas-sarsat.int/en/documents-pro/system-documents</w:t>
        </w:r>
      </w:hyperlink>
    </w:p>
    <w:p w14:paraId="5F8244A9" w14:textId="77777777" w:rsidR="00B01227" w:rsidRPr="00765801" w:rsidRDefault="00B01227" w:rsidP="00E20FF5">
      <w:pPr>
        <w:widowControl w:val="0"/>
        <w:ind w:left="1418"/>
        <w:rPr>
          <w:rFonts w:asciiTheme="minorHAnsi" w:hAnsiTheme="minorHAnsi"/>
          <w:sz w:val="24"/>
          <w:szCs w:val="24"/>
        </w:rPr>
      </w:pPr>
    </w:p>
    <w:p w14:paraId="2390F8D7"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Transmitter manufacturer, model and, when available, manufacturer’s serial number</w:t>
      </w:r>
      <w:r w:rsidR="00B01227" w:rsidRPr="00765801">
        <w:rPr>
          <w:rFonts w:asciiTheme="minorHAnsi" w:hAnsiTheme="minorHAnsi"/>
          <w:sz w:val="24"/>
          <w:szCs w:val="24"/>
        </w:rPr>
        <w:t>.</w:t>
      </w:r>
      <w:r w:rsidRPr="00765801">
        <w:rPr>
          <w:rFonts w:asciiTheme="minorHAnsi" w:hAnsiTheme="minorHAnsi"/>
          <w:sz w:val="24"/>
          <w:szCs w:val="24"/>
        </w:rPr>
        <w:t xml:space="preserve"> This will enable the RCC to confirm the correct ELT/PLB by the transmission format.</w:t>
      </w:r>
    </w:p>
    <w:p w14:paraId="0BA703BC" w14:textId="77777777" w:rsidR="00B35903" w:rsidRPr="00765801" w:rsidRDefault="00B35903" w:rsidP="00E20FF5">
      <w:pPr>
        <w:widowControl w:val="0"/>
        <w:ind w:left="1418"/>
        <w:rPr>
          <w:rFonts w:asciiTheme="minorHAnsi" w:hAnsiTheme="minorHAnsi"/>
          <w:sz w:val="24"/>
          <w:szCs w:val="24"/>
        </w:rPr>
      </w:pPr>
    </w:p>
    <w:p w14:paraId="2146FC8B"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The ELT/PLB location on the aircraft, e.g.: permanently fitted to aircraft, fitted to FWD life raft, portable device etc</w:t>
      </w:r>
    </w:p>
    <w:p w14:paraId="3B5331A5" w14:textId="77777777" w:rsidR="00B01227" w:rsidRPr="00765801" w:rsidRDefault="00B01227" w:rsidP="00E20FF5">
      <w:pPr>
        <w:widowControl w:val="0"/>
        <w:ind w:left="1418"/>
        <w:rPr>
          <w:rFonts w:asciiTheme="minorHAnsi" w:hAnsiTheme="minorHAnsi"/>
          <w:sz w:val="24"/>
          <w:szCs w:val="24"/>
        </w:rPr>
      </w:pPr>
    </w:p>
    <w:p w14:paraId="01A455EC"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COSPAS-SARSAT type approval (CSTA) number; will confirm that ELT/PLB is registered and an approved unit</w:t>
      </w:r>
    </w:p>
    <w:p w14:paraId="1880DD15" w14:textId="77777777" w:rsidR="00B01227" w:rsidRPr="00765801" w:rsidRDefault="00B01227" w:rsidP="00E20FF5">
      <w:pPr>
        <w:widowControl w:val="0"/>
        <w:ind w:left="1418"/>
        <w:rPr>
          <w:rFonts w:asciiTheme="minorHAnsi" w:hAnsiTheme="minorHAnsi"/>
          <w:sz w:val="24"/>
          <w:szCs w:val="24"/>
        </w:rPr>
      </w:pPr>
    </w:p>
    <w:p w14:paraId="22AE37C3"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 xml:space="preserve">If a PLB has been purchased in another part of the world it is likely that it has been pre-programmed for the country of origin. This needs to be changed to a San Marino beacon code at the time of purchase by having your San Marino MID, (or ‘Country Code’) 268, and the CSTA Number and PLB Manufacturers Serial Number programmed into the PLB. </w:t>
      </w:r>
    </w:p>
    <w:p w14:paraId="14E269BA" w14:textId="77777777" w:rsidR="008645A4" w:rsidRPr="00765801" w:rsidRDefault="008645A4" w:rsidP="008645A4">
      <w:pPr>
        <w:widowControl w:val="0"/>
        <w:ind w:left="1418"/>
        <w:rPr>
          <w:rFonts w:asciiTheme="minorHAnsi" w:hAnsiTheme="minorHAnsi"/>
          <w:sz w:val="24"/>
          <w:szCs w:val="24"/>
        </w:rPr>
      </w:pPr>
    </w:p>
    <w:p w14:paraId="109DFD9C" w14:textId="3508278F"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The COSPAS-SARSAT System is primarily a marine based system and every country has been allocated a Maritime Identification Digits (MID) code.</w:t>
      </w:r>
      <w:r w:rsidR="00E20FF5" w:rsidRPr="00765801">
        <w:rPr>
          <w:rFonts w:asciiTheme="minorHAnsi" w:hAnsiTheme="minorHAnsi"/>
          <w:sz w:val="24"/>
          <w:szCs w:val="24"/>
        </w:rPr>
        <w:t xml:space="preserve"> </w:t>
      </w:r>
      <w:r w:rsidRPr="00765801">
        <w:rPr>
          <w:rFonts w:asciiTheme="minorHAnsi" w:hAnsiTheme="minorHAnsi"/>
          <w:sz w:val="24"/>
          <w:szCs w:val="24"/>
        </w:rPr>
        <w:t>The MID code for San Marino is 268 and these figures must be embedded in the 15bit Hexadecimal ELT Code to enable the COSPAS-SARSAT operators to contact San Marino RCC whose responsibility it is to organise any SAR activities.</w:t>
      </w:r>
    </w:p>
    <w:p w14:paraId="181709A0" w14:textId="77777777" w:rsidR="00B01227" w:rsidRPr="00765801" w:rsidRDefault="00B01227" w:rsidP="00E20FF5">
      <w:pPr>
        <w:widowControl w:val="0"/>
        <w:ind w:left="1418"/>
        <w:rPr>
          <w:rFonts w:asciiTheme="minorHAnsi" w:hAnsiTheme="minorHAnsi"/>
          <w:sz w:val="24"/>
          <w:szCs w:val="24"/>
        </w:rPr>
      </w:pPr>
    </w:p>
    <w:p w14:paraId="46D906F2"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Name, email address (postal and e-mail) and emergency telephone number of the owner and operator.</w:t>
      </w:r>
    </w:p>
    <w:p w14:paraId="0EEC3C82" w14:textId="77777777" w:rsidR="00B01227" w:rsidRPr="00765801" w:rsidRDefault="00B01227" w:rsidP="00E20FF5">
      <w:pPr>
        <w:widowControl w:val="0"/>
        <w:ind w:left="1418"/>
        <w:rPr>
          <w:rFonts w:asciiTheme="minorHAnsi" w:hAnsiTheme="minorHAnsi"/>
          <w:sz w:val="24"/>
          <w:szCs w:val="24"/>
        </w:rPr>
      </w:pPr>
    </w:p>
    <w:p w14:paraId="17DA0711"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Name, email address (postal and e-mail) and telephone number of other emergency contacts (two, if possible) to whom the owner or the operator is known.</w:t>
      </w:r>
    </w:p>
    <w:p w14:paraId="21BF882A"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lastRenderedPageBreak/>
        <w:t>Aircraft manufacturer and type.</w:t>
      </w:r>
    </w:p>
    <w:p w14:paraId="4BD77292" w14:textId="77777777" w:rsidR="00B01227" w:rsidRPr="00765801" w:rsidRDefault="00B01227" w:rsidP="00E20FF5">
      <w:pPr>
        <w:widowControl w:val="0"/>
        <w:ind w:left="1418"/>
        <w:rPr>
          <w:rFonts w:asciiTheme="minorHAnsi" w:hAnsiTheme="minorHAnsi"/>
          <w:sz w:val="24"/>
          <w:szCs w:val="24"/>
        </w:rPr>
      </w:pPr>
    </w:p>
    <w:p w14:paraId="2353378A" w14:textId="77777777" w:rsidR="00B420F5" w:rsidRPr="00765801" w:rsidRDefault="00B420F5" w:rsidP="00F91880">
      <w:pPr>
        <w:widowControl w:val="0"/>
        <w:numPr>
          <w:ilvl w:val="0"/>
          <w:numId w:val="24"/>
        </w:numPr>
        <w:ind w:left="1418" w:hanging="698"/>
        <w:rPr>
          <w:rFonts w:asciiTheme="minorHAnsi" w:hAnsiTheme="minorHAnsi"/>
          <w:sz w:val="24"/>
          <w:szCs w:val="24"/>
        </w:rPr>
      </w:pPr>
      <w:r w:rsidRPr="00765801">
        <w:rPr>
          <w:rFonts w:asciiTheme="minorHAnsi" w:hAnsiTheme="minorHAnsi"/>
          <w:sz w:val="24"/>
          <w:szCs w:val="24"/>
        </w:rPr>
        <w:t xml:space="preserve">Colour of the aircraft. </w:t>
      </w:r>
    </w:p>
    <w:p w14:paraId="4A865D35" w14:textId="77777777" w:rsidR="00B420F5" w:rsidRPr="00765801" w:rsidRDefault="00B420F5" w:rsidP="00E20FF5">
      <w:pPr>
        <w:widowControl w:val="0"/>
        <w:ind w:left="1418" w:hanging="698"/>
        <w:rPr>
          <w:rFonts w:asciiTheme="minorHAnsi" w:hAnsiTheme="minorHAnsi"/>
          <w:sz w:val="24"/>
          <w:szCs w:val="24"/>
        </w:rPr>
      </w:pPr>
    </w:p>
    <w:p w14:paraId="1FB29D50" w14:textId="77777777" w:rsidR="00CC7F36"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 xml:space="preserve">It is essential that at least one of the emergency contacts provided on the form </w:t>
      </w:r>
      <w:proofErr w:type="gramStart"/>
      <w:r w:rsidRPr="00765801">
        <w:rPr>
          <w:rFonts w:asciiTheme="minorHAnsi" w:hAnsiTheme="minorHAnsi"/>
          <w:sz w:val="24"/>
          <w:szCs w:val="24"/>
        </w:rPr>
        <w:t>is available at all times</w:t>
      </w:r>
      <w:proofErr w:type="gramEnd"/>
      <w:r w:rsidRPr="00765801">
        <w:rPr>
          <w:rFonts w:asciiTheme="minorHAnsi" w:hAnsiTheme="minorHAnsi"/>
          <w:sz w:val="24"/>
          <w:szCs w:val="24"/>
        </w:rPr>
        <w:t xml:space="preserve">, even when the aircraft is not flying, who knows the current whereabouts of the aircraft and can contact the crew or the Airworthiness Coordinator or the maintenance organisation if the aircraft is undergoing maintenance. </w:t>
      </w:r>
    </w:p>
    <w:p w14:paraId="2249BE7C" w14:textId="77777777" w:rsidR="00CC7F36" w:rsidRPr="00765801" w:rsidRDefault="00CC7F36" w:rsidP="00E20FF5">
      <w:pPr>
        <w:widowControl w:val="0"/>
        <w:ind w:left="720"/>
        <w:rPr>
          <w:rFonts w:asciiTheme="minorHAnsi" w:hAnsiTheme="minorHAnsi"/>
          <w:sz w:val="24"/>
          <w:szCs w:val="24"/>
        </w:rPr>
      </w:pPr>
    </w:p>
    <w:p w14:paraId="021D6C46" w14:textId="77777777" w:rsidR="00493281"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The organisation which monitors the Search and Rescue satellite constellation do</w:t>
      </w:r>
      <w:r w:rsidR="00CC7F36" w:rsidRPr="00765801">
        <w:rPr>
          <w:rFonts w:asciiTheme="minorHAnsi" w:hAnsiTheme="minorHAnsi"/>
          <w:sz w:val="24"/>
          <w:szCs w:val="24"/>
        </w:rPr>
        <w:t>es</w:t>
      </w:r>
      <w:r w:rsidRPr="00765801">
        <w:rPr>
          <w:rFonts w:asciiTheme="minorHAnsi" w:hAnsiTheme="minorHAnsi"/>
          <w:sz w:val="24"/>
          <w:szCs w:val="24"/>
        </w:rPr>
        <w:t xml:space="preserve"> not have any responsibility in organising a rescue attempt.</w:t>
      </w:r>
      <w:r w:rsidR="00E20FF5" w:rsidRPr="00765801">
        <w:rPr>
          <w:rFonts w:asciiTheme="minorHAnsi" w:hAnsiTheme="minorHAnsi"/>
          <w:sz w:val="24"/>
          <w:szCs w:val="24"/>
        </w:rPr>
        <w:t xml:space="preserve"> </w:t>
      </w:r>
    </w:p>
    <w:p w14:paraId="3DCF6902" w14:textId="77777777" w:rsidR="00493281" w:rsidRPr="00765801" w:rsidRDefault="00493281" w:rsidP="00E20FF5">
      <w:pPr>
        <w:widowControl w:val="0"/>
        <w:ind w:left="720"/>
        <w:rPr>
          <w:rFonts w:asciiTheme="minorHAnsi" w:hAnsiTheme="minorHAnsi"/>
          <w:sz w:val="24"/>
          <w:szCs w:val="24"/>
        </w:rPr>
      </w:pPr>
    </w:p>
    <w:p w14:paraId="58FC58AE" w14:textId="77777777" w:rsidR="003704D9"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 xml:space="preserve">That function is the responsibility of the RCC of the country of registration, so it is essential that the San Marino RCC has all the information available to identify the aircraft, confirm that the distress signal is genuine, and organise and coordinate any rescue attempts. </w:t>
      </w:r>
    </w:p>
    <w:p w14:paraId="63E2EBB7" w14:textId="77777777" w:rsidR="00826620" w:rsidRPr="00765801" w:rsidRDefault="00826620" w:rsidP="00E20FF5">
      <w:pPr>
        <w:widowControl w:val="0"/>
        <w:ind w:left="720"/>
        <w:rPr>
          <w:rFonts w:asciiTheme="minorHAnsi" w:hAnsiTheme="minorHAnsi"/>
          <w:sz w:val="24"/>
          <w:szCs w:val="24"/>
        </w:rPr>
      </w:pPr>
    </w:p>
    <w:p w14:paraId="1379C9E3" w14:textId="77777777" w:rsidR="00B01227"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It is also vital that any false warnings are identified quickly so that expensive search and rescue operations are aborted as soon as possible, and the SAR units are available for another genuine emergency.</w:t>
      </w:r>
      <w:r w:rsidR="00E20FF5" w:rsidRPr="00765801">
        <w:rPr>
          <w:rFonts w:asciiTheme="minorHAnsi" w:hAnsiTheme="minorHAnsi"/>
          <w:sz w:val="24"/>
          <w:szCs w:val="24"/>
        </w:rPr>
        <w:t xml:space="preserve"> </w:t>
      </w:r>
    </w:p>
    <w:p w14:paraId="4242CD5A" w14:textId="77777777" w:rsidR="00FC398A" w:rsidRPr="00765801" w:rsidRDefault="00FC398A" w:rsidP="00E20FF5">
      <w:pPr>
        <w:widowControl w:val="0"/>
        <w:ind w:left="720"/>
        <w:rPr>
          <w:rFonts w:asciiTheme="minorHAnsi" w:hAnsiTheme="minorHAnsi"/>
          <w:sz w:val="24"/>
          <w:szCs w:val="24"/>
        </w:rPr>
      </w:pPr>
    </w:p>
    <w:p w14:paraId="17CCBEE7" w14:textId="77777777" w:rsidR="00B420F5" w:rsidRPr="00765801" w:rsidRDefault="00B420F5" w:rsidP="00E20FF5">
      <w:pPr>
        <w:widowControl w:val="0"/>
        <w:ind w:left="720"/>
        <w:rPr>
          <w:rFonts w:asciiTheme="minorHAnsi" w:hAnsiTheme="minorHAnsi"/>
          <w:sz w:val="24"/>
          <w:szCs w:val="24"/>
        </w:rPr>
      </w:pPr>
      <w:r w:rsidRPr="00765801">
        <w:rPr>
          <w:rFonts w:asciiTheme="minorHAnsi" w:hAnsiTheme="minorHAnsi"/>
          <w:sz w:val="24"/>
          <w:szCs w:val="24"/>
        </w:rPr>
        <w:t>From the above it can be seen that there must be some person whose contact details are available to the San Marino RCC and who can be contacted at any time of the day or night and who also knows the current whereabouts of the aircraft and can contact the crew.</w:t>
      </w:r>
    </w:p>
    <w:p w14:paraId="24C46927" w14:textId="77777777" w:rsidR="00B420F5" w:rsidRPr="00765801" w:rsidRDefault="00B420F5" w:rsidP="00E20FF5">
      <w:pPr>
        <w:widowControl w:val="0"/>
        <w:ind w:left="720"/>
        <w:rPr>
          <w:rFonts w:asciiTheme="minorHAnsi" w:hAnsiTheme="minorHAnsi"/>
          <w:sz w:val="24"/>
          <w:szCs w:val="24"/>
        </w:rPr>
      </w:pPr>
    </w:p>
    <w:p w14:paraId="1E02D0B7" w14:textId="77777777" w:rsidR="00DA04EA" w:rsidRPr="00765801" w:rsidRDefault="005E1EF9" w:rsidP="00E20FF5">
      <w:pPr>
        <w:pStyle w:val="Heading1"/>
        <w:keepNext w:val="0"/>
        <w:widowControl w:val="0"/>
        <w:suppressAutoHyphens w:val="0"/>
        <w:jc w:val="both"/>
        <w:rPr>
          <w:szCs w:val="24"/>
          <w:lang w:val="en-GB"/>
        </w:rPr>
      </w:pPr>
      <w:bookmarkStart w:id="109" w:name="_Toc215396558"/>
      <w:bookmarkStart w:id="110" w:name="_Toc135398579"/>
      <w:r w:rsidRPr="00765801">
        <w:rPr>
          <w:szCs w:val="24"/>
          <w:lang w:val="en-GB"/>
        </w:rPr>
        <w:t>28</w:t>
      </w:r>
      <w:r w:rsidR="00DA04EA" w:rsidRPr="00765801">
        <w:rPr>
          <w:szCs w:val="24"/>
          <w:lang w:val="en-GB"/>
        </w:rPr>
        <w:t>.</w:t>
      </w:r>
      <w:r w:rsidR="00DA04EA" w:rsidRPr="00765801">
        <w:rPr>
          <w:szCs w:val="24"/>
          <w:lang w:val="en-GB"/>
        </w:rPr>
        <w:tab/>
        <w:t>PREVENTION OF FLIGHT</w:t>
      </w:r>
      <w:bookmarkEnd w:id="109"/>
      <w:bookmarkEnd w:id="110"/>
    </w:p>
    <w:p w14:paraId="6D0DC442" w14:textId="77777777" w:rsidR="00DA04EA" w:rsidRPr="00765801" w:rsidRDefault="00DA04EA" w:rsidP="00E20FF5">
      <w:pPr>
        <w:widowControl w:val="0"/>
        <w:ind w:left="720"/>
        <w:rPr>
          <w:rFonts w:asciiTheme="minorHAnsi" w:hAnsiTheme="minorHAnsi"/>
          <w:sz w:val="24"/>
          <w:szCs w:val="24"/>
        </w:rPr>
      </w:pPr>
    </w:p>
    <w:p w14:paraId="442F18A1" w14:textId="77777777" w:rsidR="00B35903"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In exceptional circumstances when </w:t>
      </w:r>
      <w:r w:rsidR="004F6B45" w:rsidRPr="00765801">
        <w:rPr>
          <w:rFonts w:asciiTheme="minorHAnsi" w:hAnsiTheme="minorHAnsi"/>
          <w:sz w:val="24"/>
          <w:szCs w:val="24"/>
        </w:rPr>
        <w:t>the CAA</w:t>
      </w:r>
      <w:r w:rsidRPr="00765801">
        <w:rPr>
          <w:rFonts w:asciiTheme="minorHAnsi" w:hAnsiTheme="minorHAnsi"/>
          <w:sz w:val="24"/>
          <w:szCs w:val="24"/>
        </w:rPr>
        <w:t xml:space="preserve"> inspector deems it prudent, it may be necessary in the interests of air safety to prevent an aircraft from further flight. </w:t>
      </w:r>
    </w:p>
    <w:p w14:paraId="5DD0ADAE" w14:textId="77777777" w:rsidR="00081B56" w:rsidRPr="00765801" w:rsidRDefault="00081B56" w:rsidP="00E20FF5">
      <w:pPr>
        <w:widowControl w:val="0"/>
        <w:ind w:left="720"/>
        <w:rPr>
          <w:rFonts w:asciiTheme="minorHAnsi" w:hAnsiTheme="minorHAnsi"/>
          <w:sz w:val="24"/>
          <w:szCs w:val="24"/>
        </w:rPr>
      </w:pPr>
    </w:p>
    <w:p w14:paraId="29A3DA35" w14:textId="77777777" w:rsidR="00CC7F36"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All </w:t>
      </w:r>
      <w:r w:rsidR="004F6B45" w:rsidRPr="00765801">
        <w:rPr>
          <w:rFonts w:asciiTheme="minorHAnsi" w:hAnsiTheme="minorHAnsi"/>
          <w:sz w:val="24"/>
          <w:szCs w:val="24"/>
        </w:rPr>
        <w:t>the CAA</w:t>
      </w:r>
      <w:r w:rsidRPr="00765801">
        <w:rPr>
          <w:rFonts w:asciiTheme="minorHAnsi" w:hAnsiTheme="minorHAnsi"/>
          <w:sz w:val="24"/>
          <w:szCs w:val="24"/>
        </w:rPr>
        <w:t xml:space="preserve"> inspectors</w:t>
      </w:r>
      <w:r w:rsidR="004F6B45" w:rsidRPr="00765801">
        <w:rPr>
          <w:rFonts w:asciiTheme="minorHAnsi" w:hAnsiTheme="minorHAnsi"/>
          <w:sz w:val="24"/>
          <w:szCs w:val="24"/>
        </w:rPr>
        <w:t xml:space="preserve"> </w:t>
      </w:r>
      <w:r w:rsidRPr="00765801">
        <w:rPr>
          <w:rFonts w:asciiTheme="minorHAnsi" w:hAnsiTheme="minorHAnsi"/>
          <w:sz w:val="24"/>
          <w:szCs w:val="24"/>
        </w:rPr>
        <w:t xml:space="preserve">carry an Authorisation from the SM Director General that gives them the power to prevent further flight. This authorisation is a legal </w:t>
      </w:r>
      <w:proofErr w:type="gramStart"/>
      <w:r w:rsidRPr="00765801">
        <w:rPr>
          <w:rFonts w:asciiTheme="minorHAnsi" w:hAnsiTheme="minorHAnsi"/>
          <w:sz w:val="24"/>
          <w:szCs w:val="24"/>
        </w:rPr>
        <w:t>instrument</w:t>
      </w:r>
      <w:proofErr w:type="gramEnd"/>
      <w:r w:rsidRPr="00765801">
        <w:rPr>
          <w:rFonts w:asciiTheme="minorHAnsi" w:hAnsiTheme="minorHAnsi"/>
          <w:sz w:val="24"/>
          <w:szCs w:val="24"/>
        </w:rPr>
        <w:t xml:space="preserve"> and it is mandatory that owners, operators and others concerned with the operation of the aircraft abide by the directions of the Inspector. </w:t>
      </w:r>
    </w:p>
    <w:p w14:paraId="0DF6EF9C" w14:textId="77777777" w:rsidR="00CC7F36" w:rsidRPr="00765801" w:rsidRDefault="00CC7F36" w:rsidP="00E20FF5">
      <w:pPr>
        <w:widowControl w:val="0"/>
        <w:ind w:left="720"/>
        <w:rPr>
          <w:rFonts w:asciiTheme="minorHAnsi" w:hAnsiTheme="minorHAnsi"/>
          <w:sz w:val="24"/>
          <w:szCs w:val="24"/>
        </w:rPr>
      </w:pPr>
    </w:p>
    <w:p w14:paraId="5552EAAB" w14:textId="77777777" w:rsidR="004A6BF5"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The circumstances when this action will be necessary will be very rare; nevertheless the provision to prevent further flight is written in the </w:t>
      </w:r>
      <w:r w:rsidR="00F75954" w:rsidRPr="00765801">
        <w:rPr>
          <w:rFonts w:asciiTheme="minorHAnsi" w:hAnsiTheme="minorHAnsi"/>
          <w:sz w:val="24"/>
          <w:szCs w:val="24"/>
        </w:rPr>
        <w:t>a</w:t>
      </w:r>
      <w:r w:rsidRPr="00765801">
        <w:rPr>
          <w:rFonts w:asciiTheme="minorHAnsi" w:hAnsiTheme="minorHAnsi"/>
          <w:sz w:val="24"/>
          <w:szCs w:val="24"/>
        </w:rPr>
        <w:t xml:space="preserve">viation </w:t>
      </w:r>
      <w:r w:rsidR="00F75954" w:rsidRPr="00765801">
        <w:rPr>
          <w:rFonts w:asciiTheme="minorHAnsi" w:hAnsiTheme="minorHAnsi"/>
          <w:sz w:val="24"/>
          <w:szCs w:val="24"/>
        </w:rPr>
        <w:t>l</w:t>
      </w:r>
      <w:r w:rsidRPr="00765801">
        <w:rPr>
          <w:rFonts w:asciiTheme="minorHAnsi" w:hAnsiTheme="minorHAnsi"/>
          <w:sz w:val="24"/>
          <w:szCs w:val="24"/>
        </w:rPr>
        <w:t>egislation of S</w:t>
      </w:r>
      <w:r w:rsidR="00F75954" w:rsidRPr="00765801">
        <w:rPr>
          <w:rFonts w:asciiTheme="minorHAnsi" w:hAnsiTheme="minorHAnsi"/>
          <w:sz w:val="24"/>
          <w:szCs w:val="24"/>
        </w:rPr>
        <w:t xml:space="preserve">an </w:t>
      </w:r>
      <w:r w:rsidRPr="00765801">
        <w:rPr>
          <w:rFonts w:asciiTheme="minorHAnsi" w:hAnsiTheme="minorHAnsi"/>
          <w:sz w:val="24"/>
          <w:szCs w:val="24"/>
        </w:rPr>
        <w:t>M</w:t>
      </w:r>
      <w:r w:rsidR="00F75954" w:rsidRPr="00765801">
        <w:rPr>
          <w:rFonts w:asciiTheme="minorHAnsi" w:hAnsiTheme="minorHAnsi"/>
          <w:sz w:val="24"/>
          <w:szCs w:val="24"/>
        </w:rPr>
        <w:t>arino</w:t>
      </w:r>
      <w:r w:rsidRPr="00765801">
        <w:rPr>
          <w:rFonts w:asciiTheme="minorHAnsi" w:hAnsiTheme="minorHAnsi"/>
          <w:sz w:val="24"/>
          <w:szCs w:val="24"/>
        </w:rPr>
        <w:t xml:space="preserve"> and can be used in exceptional circumstances.</w:t>
      </w:r>
      <w:r w:rsidR="004F6B45" w:rsidRPr="00765801">
        <w:rPr>
          <w:rFonts w:asciiTheme="minorHAnsi" w:hAnsiTheme="minorHAnsi"/>
          <w:sz w:val="24"/>
          <w:szCs w:val="24"/>
        </w:rPr>
        <w:t xml:space="preserve"> </w:t>
      </w:r>
    </w:p>
    <w:p w14:paraId="69018865" w14:textId="77777777" w:rsidR="004A6BF5"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The actual action taken will vary in each circumstance and may vary between the inspector requiring that an engineer make an entry in the aircraft Tech Log which will have the effect of preventing further fight until the defect is rectified to removal of the certificate of airworthiness from the aircraft until the inspector is again satisfied with the airworthiness of the aircraft. </w:t>
      </w:r>
    </w:p>
    <w:p w14:paraId="7ADA8891" w14:textId="77777777" w:rsidR="004A6BF5" w:rsidRPr="00765801" w:rsidRDefault="004A6BF5" w:rsidP="00E20FF5">
      <w:pPr>
        <w:widowControl w:val="0"/>
        <w:ind w:left="720"/>
        <w:rPr>
          <w:rFonts w:asciiTheme="minorHAnsi" w:hAnsiTheme="minorHAnsi"/>
          <w:sz w:val="24"/>
          <w:szCs w:val="24"/>
        </w:rPr>
      </w:pPr>
    </w:p>
    <w:p w14:paraId="2CB628E0" w14:textId="77777777" w:rsidR="009A7E19"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A formal letter from the Director General suspending the C of A will be sent to the owner or operator of the aircraft.</w:t>
      </w:r>
      <w:r w:rsidR="004F6B45" w:rsidRPr="00765801">
        <w:rPr>
          <w:rFonts w:asciiTheme="minorHAnsi" w:hAnsiTheme="minorHAnsi"/>
          <w:sz w:val="24"/>
          <w:szCs w:val="24"/>
        </w:rPr>
        <w:t xml:space="preserve"> </w:t>
      </w:r>
      <w:r w:rsidRPr="00765801">
        <w:rPr>
          <w:rFonts w:asciiTheme="minorHAnsi" w:hAnsiTheme="minorHAnsi"/>
          <w:sz w:val="24"/>
          <w:szCs w:val="24"/>
        </w:rPr>
        <w:t xml:space="preserve">When the </w:t>
      </w:r>
      <w:r w:rsidR="008F0650" w:rsidRPr="00765801">
        <w:rPr>
          <w:rFonts w:asciiTheme="minorHAnsi" w:hAnsiTheme="minorHAnsi"/>
          <w:sz w:val="24"/>
          <w:szCs w:val="24"/>
        </w:rPr>
        <w:t>CAA</w:t>
      </w:r>
      <w:r w:rsidRPr="00765801">
        <w:rPr>
          <w:rFonts w:asciiTheme="minorHAnsi" w:hAnsiTheme="minorHAnsi"/>
          <w:sz w:val="24"/>
          <w:szCs w:val="24"/>
        </w:rPr>
        <w:t xml:space="preserve"> is satisfied that the aircraft is again airworthy a </w:t>
      </w:r>
      <w:r w:rsidR="002511FD" w:rsidRPr="00765801">
        <w:rPr>
          <w:rFonts w:asciiTheme="minorHAnsi" w:hAnsiTheme="minorHAnsi"/>
          <w:sz w:val="24"/>
          <w:szCs w:val="24"/>
        </w:rPr>
        <w:t>further letter reinstating the certificate of a</w:t>
      </w:r>
      <w:r w:rsidRPr="00765801">
        <w:rPr>
          <w:rFonts w:asciiTheme="minorHAnsi" w:hAnsiTheme="minorHAnsi"/>
          <w:sz w:val="24"/>
          <w:szCs w:val="24"/>
        </w:rPr>
        <w:t>irworthiness will be sent.</w:t>
      </w:r>
      <w:r w:rsidR="004F6B45" w:rsidRPr="00765801">
        <w:rPr>
          <w:rFonts w:asciiTheme="minorHAnsi" w:hAnsiTheme="minorHAnsi"/>
          <w:sz w:val="24"/>
          <w:szCs w:val="24"/>
        </w:rPr>
        <w:t xml:space="preserve"> </w:t>
      </w:r>
    </w:p>
    <w:p w14:paraId="634AD923" w14:textId="77777777" w:rsidR="00245348" w:rsidRPr="00765801" w:rsidRDefault="00245348" w:rsidP="00E20FF5">
      <w:pPr>
        <w:widowControl w:val="0"/>
        <w:ind w:left="720"/>
        <w:rPr>
          <w:rFonts w:asciiTheme="minorHAnsi" w:hAnsiTheme="minorHAnsi"/>
          <w:sz w:val="24"/>
          <w:szCs w:val="24"/>
        </w:rPr>
      </w:pPr>
    </w:p>
    <w:p w14:paraId="497903A8" w14:textId="77777777" w:rsidR="00DA04EA"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Both these letters will be held on the aircraft file and reference will be made to them in any future cases of a similar nature.</w:t>
      </w:r>
    </w:p>
    <w:p w14:paraId="428E2C1B" w14:textId="77777777" w:rsidR="00DA04EA" w:rsidRPr="00765801" w:rsidRDefault="00DA04EA" w:rsidP="00E20FF5">
      <w:pPr>
        <w:widowControl w:val="0"/>
        <w:ind w:left="720"/>
        <w:rPr>
          <w:rFonts w:asciiTheme="minorHAnsi" w:hAnsiTheme="minorHAnsi"/>
          <w:sz w:val="24"/>
          <w:szCs w:val="24"/>
        </w:rPr>
      </w:pPr>
    </w:p>
    <w:p w14:paraId="633EED1C" w14:textId="77777777" w:rsidR="00DA04EA" w:rsidRPr="00765801" w:rsidRDefault="005E1EF9" w:rsidP="00E20FF5">
      <w:pPr>
        <w:pStyle w:val="Heading1"/>
        <w:keepNext w:val="0"/>
        <w:widowControl w:val="0"/>
        <w:suppressAutoHyphens w:val="0"/>
        <w:jc w:val="both"/>
        <w:rPr>
          <w:szCs w:val="24"/>
          <w:lang w:val="en-GB"/>
        </w:rPr>
      </w:pPr>
      <w:bookmarkStart w:id="111" w:name="_Toc215396559"/>
      <w:bookmarkStart w:id="112" w:name="_Toc135398580"/>
      <w:r w:rsidRPr="00765801">
        <w:rPr>
          <w:szCs w:val="24"/>
          <w:lang w:val="en-GB"/>
        </w:rPr>
        <w:lastRenderedPageBreak/>
        <w:t>29</w:t>
      </w:r>
      <w:r w:rsidR="00DA04EA" w:rsidRPr="00765801">
        <w:rPr>
          <w:szCs w:val="24"/>
          <w:lang w:val="en-GB"/>
        </w:rPr>
        <w:t>.</w:t>
      </w:r>
      <w:r w:rsidR="00DA04EA" w:rsidRPr="00765801">
        <w:rPr>
          <w:szCs w:val="24"/>
          <w:lang w:val="en-GB"/>
        </w:rPr>
        <w:tab/>
        <w:t>PARTS AND COMPONENTS ELIGIBLE FOR FITMENT</w:t>
      </w:r>
      <w:bookmarkEnd w:id="111"/>
      <w:bookmarkEnd w:id="112"/>
    </w:p>
    <w:p w14:paraId="001B3B32" w14:textId="77777777" w:rsidR="00DA04EA" w:rsidRPr="00765801" w:rsidRDefault="00DA04EA" w:rsidP="00E20FF5">
      <w:pPr>
        <w:widowControl w:val="0"/>
        <w:ind w:left="720"/>
        <w:rPr>
          <w:rFonts w:asciiTheme="minorHAnsi" w:hAnsiTheme="minorHAnsi"/>
          <w:sz w:val="24"/>
          <w:szCs w:val="24"/>
        </w:rPr>
      </w:pPr>
    </w:p>
    <w:p w14:paraId="2FBA8F7C" w14:textId="77777777" w:rsidR="00DA04EA"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No component may be fitted unless it is in a satisfactory condition, has been appropriately released to service accompanied by an acceptable form of documentation.</w:t>
      </w:r>
    </w:p>
    <w:p w14:paraId="231F42DF" w14:textId="77777777" w:rsidR="00DA04EA" w:rsidRPr="00765801" w:rsidRDefault="00DA04EA" w:rsidP="00E20FF5">
      <w:pPr>
        <w:widowControl w:val="0"/>
        <w:ind w:left="720"/>
        <w:rPr>
          <w:rFonts w:asciiTheme="minorHAnsi" w:hAnsiTheme="minorHAnsi"/>
          <w:sz w:val="24"/>
          <w:szCs w:val="24"/>
        </w:rPr>
      </w:pPr>
    </w:p>
    <w:p w14:paraId="01551711" w14:textId="77777777" w:rsidR="00DA04EA"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Standard parts can only be fitted to an aircraft or a component when the maintenance data specifies the </w:t>
      </w:r>
      <w:proofErr w:type="gramStart"/>
      <w:r w:rsidRPr="00765801">
        <w:rPr>
          <w:rFonts w:asciiTheme="minorHAnsi" w:hAnsiTheme="minorHAnsi"/>
          <w:sz w:val="24"/>
          <w:szCs w:val="24"/>
        </w:rPr>
        <w:t>particular standard</w:t>
      </w:r>
      <w:proofErr w:type="gramEnd"/>
      <w:r w:rsidRPr="00765801">
        <w:rPr>
          <w:rFonts w:asciiTheme="minorHAnsi" w:hAnsiTheme="minorHAnsi"/>
          <w:sz w:val="24"/>
          <w:szCs w:val="24"/>
        </w:rPr>
        <w:t xml:space="preserve"> part. Standard parts shall only be fitted when accompanied by evidence of conformity traceable to the applicable standard.</w:t>
      </w:r>
    </w:p>
    <w:p w14:paraId="3862A78A" w14:textId="77777777" w:rsidR="00DA04EA" w:rsidRPr="00765801" w:rsidRDefault="00DA04EA" w:rsidP="00E20FF5">
      <w:pPr>
        <w:widowControl w:val="0"/>
        <w:ind w:left="720"/>
        <w:rPr>
          <w:rFonts w:asciiTheme="minorHAnsi" w:hAnsiTheme="minorHAnsi"/>
          <w:sz w:val="24"/>
          <w:szCs w:val="24"/>
        </w:rPr>
      </w:pPr>
    </w:p>
    <w:p w14:paraId="3BC23419" w14:textId="77777777" w:rsidR="00F51D6A"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Material being either raw material or consumable material shall only be used on an aircraft or a component when the aircraft or component manufacturer states so in relevant maintenance. Such material shall only be used when the material meets the required specification and has appropriate traceability. </w:t>
      </w:r>
    </w:p>
    <w:p w14:paraId="245575A8" w14:textId="77777777" w:rsidR="00E32E44" w:rsidRPr="00765801" w:rsidRDefault="00E32E44" w:rsidP="00E20FF5">
      <w:pPr>
        <w:widowControl w:val="0"/>
        <w:ind w:left="720"/>
        <w:rPr>
          <w:rFonts w:asciiTheme="minorHAnsi" w:hAnsiTheme="minorHAnsi"/>
          <w:sz w:val="24"/>
          <w:szCs w:val="24"/>
        </w:rPr>
      </w:pPr>
    </w:p>
    <w:p w14:paraId="7D8F67F3" w14:textId="77777777" w:rsidR="00B01227" w:rsidRPr="00765801" w:rsidRDefault="00DA04EA" w:rsidP="00E20FF5">
      <w:pPr>
        <w:widowControl w:val="0"/>
        <w:ind w:left="720"/>
        <w:rPr>
          <w:rFonts w:asciiTheme="minorHAnsi" w:hAnsiTheme="minorHAnsi"/>
          <w:sz w:val="24"/>
          <w:szCs w:val="24"/>
        </w:rPr>
      </w:pPr>
      <w:r w:rsidRPr="00765801">
        <w:rPr>
          <w:rFonts w:asciiTheme="minorHAnsi" w:hAnsiTheme="minorHAnsi"/>
          <w:sz w:val="24"/>
          <w:szCs w:val="24"/>
        </w:rPr>
        <w:t xml:space="preserve">All material must be accompanied by documentation clearly relating to the </w:t>
      </w:r>
      <w:proofErr w:type="gramStart"/>
      <w:r w:rsidRPr="00765801">
        <w:rPr>
          <w:rFonts w:asciiTheme="minorHAnsi" w:hAnsiTheme="minorHAnsi"/>
          <w:sz w:val="24"/>
          <w:szCs w:val="24"/>
        </w:rPr>
        <w:t>particular material</w:t>
      </w:r>
      <w:proofErr w:type="gramEnd"/>
      <w:r w:rsidRPr="00765801">
        <w:rPr>
          <w:rFonts w:asciiTheme="minorHAnsi" w:hAnsiTheme="minorHAnsi"/>
          <w:sz w:val="24"/>
          <w:szCs w:val="24"/>
        </w:rPr>
        <w:t xml:space="preserve"> and containing </w:t>
      </w:r>
      <w:r w:rsidR="00874FC6" w:rsidRPr="00765801">
        <w:rPr>
          <w:rFonts w:asciiTheme="minorHAnsi" w:hAnsiTheme="minorHAnsi"/>
          <w:sz w:val="24"/>
          <w:szCs w:val="24"/>
        </w:rPr>
        <w:t>conformity</w:t>
      </w:r>
      <w:r w:rsidRPr="00765801">
        <w:rPr>
          <w:rFonts w:asciiTheme="minorHAnsi" w:hAnsiTheme="minorHAnsi"/>
          <w:sz w:val="24"/>
          <w:szCs w:val="24"/>
        </w:rPr>
        <w:t xml:space="preserve"> to specification statement plus, both the manufacturing and supplier source.</w:t>
      </w:r>
      <w:r w:rsidR="004955AD" w:rsidRPr="00765801">
        <w:rPr>
          <w:rFonts w:asciiTheme="minorHAnsi" w:hAnsiTheme="minorHAnsi"/>
          <w:sz w:val="24"/>
          <w:szCs w:val="24"/>
        </w:rPr>
        <w:t xml:space="preserve"> </w:t>
      </w:r>
      <w:r w:rsidR="00B01227" w:rsidRPr="00765801">
        <w:rPr>
          <w:rFonts w:asciiTheme="minorHAnsi" w:hAnsiTheme="minorHAnsi"/>
          <w:sz w:val="24"/>
          <w:szCs w:val="24"/>
        </w:rPr>
        <w:t>On the following pages</w:t>
      </w:r>
      <w:r w:rsidRPr="00765801">
        <w:rPr>
          <w:rFonts w:asciiTheme="minorHAnsi" w:hAnsiTheme="minorHAnsi"/>
          <w:sz w:val="24"/>
          <w:szCs w:val="24"/>
        </w:rPr>
        <w:t xml:space="preserve"> are tables describing what documentation is required for each type of part from t</w:t>
      </w:r>
      <w:r w:rsidR="00874FC6" w:rsidRPr="00765801">
        <w:rPr>
          <w:rFonts w:asciiTheme="minorHAnsi" w:hAnsiTheme="minorHAnsi"/>
          <w:sz w:val="24"/>
          <w:szCs w:val="24"/>
        </w:rPr>
        <w:t>he different acceptable sources.</w:t>
      </w:r>
    </w:p>
    <w:p w14:paraId="0193BEC8" w14:textId="77777777" w:rsidR="00B01227" w:rsidRPr="00765801" w:rsidRDefault="00B01227" w:rsidP="00E20FF5">
      <w:pPr>
        <w:widowControl w:val="0"/>
        <w:jc w:val="left"/>
        <w:rPr>
          <w:rFonts w:asciiTheme="minorHAnsi" w:hAnsiTheme="minorHAnsi"/>
          <w:sz w:val="24"/>
          <w:szCs w:val="24"/>
        </w:rPr>
      </w:pPr>
      <w:r w:rsidRPr="00765801">
        <w:rPr>
          <w:rFonts w:asciiTheme="minorHAnsi" w:hAnsiTheme="minorHAnsi"/>
          <w:sz w:val="24"/>
          <w:szCs w:val="24"/>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808"/>
      </w:tblGrid>
      <w:tr w:rsidR="004B137E" w:rsidRPr="00765801" w14:paraId="5FF0A494" w14:textId="77777777" w:rsidTr="00D34C43">
        <w:trPr>
          <w:trHeight w:val="567"/>
          <w:jc w:val="center"/>
        </w:trPr>
        <w:tc>
          <w:tcPr>
            <w:tcW w:w="9356" w:type="dxa"/>
            <w:gridSpan w:val="2"/>
            <w:shd w:val="clear" w:color="auto" w:fill="D9D9D9" w:themeFill="background1" w:themeFillShade="D9"/>
            <w:vAlign w:val="center"/>
          </w:tcPr>
          <w:p w14:paraId="1C0AA88B" w14:textId="77777777" w:rsidR="004B137E" w:rsidRPr="00765801" w:rsidRDefault="004B137E" w:rsidP="00E20FF5">
            <w:pPr>
              <w:widowControl w:val="0"/>
              <w:jc w:val="center"/>
              <w:rPr>
                <w:rFonts w:asciiTheme="minorHAnsi" w:hAnsiTheme="minorHAnsi"/>
                <w:b/>
                <w:sz w:val="24"/>
                <w:szCs w:val="24"/>
              </w:rPr>
            </w:pPr>
            <w:r w:rsidRPr="00765801">
              <w:rPr>
                <w:rFonts w:asciiTheme="minorHAnsi" w:hAnsiTheme="minorHAnsi"/>
                <w:b/>
                <w:sz w:val="24"/>
                <w:szCs w:val="24"/>
              </w:rPr>
              <w:lastRenderedPageBreak/>
              <w:t>NEW PARTS</w:t>
            </w:r>
          </w:p>
        </w:tc>
      </w:tr>
      <w:tr w:rsidR="004B137E" w:rsidRPr="00765801" w14:paraId="26C9A961" w14:textId="77777777" w:rsidTr="00D34C43">
        <w:trPr>
          <w:trHeight w:val="567"/>
          <w:jc w:val="center"/>
        </w:trPr>
        <w:tc>
          <w:tcPr>
            <w:tcW w:w="1548" w:type="dxa"/>
            <w:vAlign w:val="center"/>
          </w:tcPr>
          <w:p w14:paraId="2DE69D11" w14:textId="77777777" w:rsidR="004B137E" w:rsidRPr="00765801" w:rsidRDefault="004B137E" w:rsidP="00E20FF5">
            <w:pPr>
              <w:widowControl w:val="0"/>
              <w:ind w:left="60"/>
              <w:jc w:val="center"/>
              <w:rPr>
                <w:rFonts w:asciiTheme="minorHAnsi" w:hAnsiTheme="minorHAnsi"/>
                <w:b/>
                <w:sz w:val="24"/>
                <w:szCs w:val="24"/>
              </w:rPr>
            </w:pPr>
            <w:r w:rsidRPr="00765801">
              <w:rPr>
                <w:rFonts w:asciiTheme="minorHAnsi" w:hAnsiTheme="minorHAnsi"/>
                <w:b/>
                <w:sz w:val="24"/>
                <w:szCs w:val="24"/>
              </w:rPr>
              <w:t>Type of Part</w:t>
            </w:r>
          </w:p>
        </w:tc>
        <w:tc>
          <w:tcPr>
            <w:tcW w:w="7808" w:type="dxa"/>
            <w:vAlign w:val="center"/>
          </w:tcPr>
          <w:p w14:paraId="03246880" w14:textId="77777777" w:rsidR="004B137E" w:rsidRPr="00765801" w:rsidRDefault="004B137E" w:rsidP="00E20FF5">
            <w:pPr>
              <w:widowControl w:val="0"/>
              <w:jc w:val="center"/>
              <w:rPr>
                <w:rFonts w:asciiTheme="minorHAnsi" w:hAnsiTheme="minorHAnsi"/>
                <w:b/>
                <w:sz w:val="24"/>
                <w:szCs w:val="24"/>
              </w:rPr>
            </w:pPr>
            <w:r w:rsidRPr="00765801">
              <w:rPr>
                <w:rFonts w:asciiTheme="minorHAnsi" w:hAnsiTheme="minorHAnsi"/>
                <w:b/>
                <w:sz w:val="24"/>
                <w:szCs w:val="24"/>
              </w:rPr>
              <w:t>Documents required</w:t>
            </w:r>
          </w:p>
        </w:tc>
      </w:tr>
      <w:tr w:rsidR="004B137E" w:rsidRPr="00765801" w14:paraId="5F06D428" w14:textId="77777777" w:rsidTr="00D34C43">
        <w:trPr>
          <w:trHeight w:val="455"/>
          <w:jc w:val="center"/>
        </w:trPr>
        <w:tc>
          <w:tcPr>
            <w:tcW w:w="1548" w:type="dxa"/>
            <w:vAlign w:val="center"/>
          </w:tcPr>
          <w:p w14:paraId="2173AE88" w14:textId="77777777" w:rsidR="004B137E" w:rsidRPr="00765801" w:rsidRDefault="004B137E" w:rsidP="00E20FF5">
            <w:pPr>
              <w:widowControl w:val="0"/>
              <w:ind w:left="60"/>
              <w:jc w:val="left"/>
              <w:rPr>
                <w:rFonts w:asciiTheme="minorHAnsi" w:hAnsiTheme="minorHAnsi"/>
                <w:sz w:val="20"/>
                <w:szCs w:val="20"/>
              </w:rPr>
            </w:pPr>
            <w:r w:rsidRPr="00765801">
              <w:rPr>
                <w:rFonts w:asciiTheme="minorHAnsi" w:hAnsiTheme="minorHAnsi"/>
                <w:sz w:val="20"/>
                <w:szCs w:val="20"/>
              </w:rPr>
              <w:t>Components from an EU Manufacturer</w:t>
            </w:r>
          </w:p>
        </w:tc>
        <w:tc>
          <w:tcPr>
            <w:tcW w:w="7808" w:type="dxa"/>
            <w:vAlign w:val="center"/>
          </w:tcPr>
          <w:p w14:paraId="6DFB5C0A" w14:textId="77777777" w:rsidR="004B137E" w:rsidRPr="00765801" w:rsidRDefault="004B137E" w:rsidP="00E20FF5">
            <w:pPr>
              <w:widowControl w:val="0"/>
              <w:jc w:val="left"/>
              <w:rPr>
                <w:rFonts w:asciiTheme="minorHAnsi" w:hAnsiTheme="minorHAnsi"/>
                <w:sz w:val="20"/>
                <w:szCs w:val="20"/>
              </w:rPr>
            </w:pPr>
            <w:r w:rsidRPr="00765801">
              <w:rPr>
                <w:rFonts w:asciiTheme="minorHAnsi" w:hAnsiTheme="minorHAnsi"/>
                <w:sz w:val="20"/>
                <w:szCs w:val="20"/>
              </w:rPr>
              <w:t>EASA Form 1</w:t>
            </w:r>
          </w:p>
        </w:tc>
      </w:tr>
      <w:tr w:rsidR="004B137E" w:rsidRPr="00765801" w14:paraId="5F047098" w14:textId="77777777" w:rsidTr="00D34C43">
        <w:trPr>
          <w:trHeight w:val="721"/>
          <w:jc w:val="center"/>
        </w:trPr>
        <w:tc>
          <w:tcPr>
            <w:tcW w:w="1548" w:type="dxa"/>
            <w:vAlign w:val="center"/>
          </w:tcPr>
          <w:p w14:paraId="2405EB5C" w14:textId="77777777" w:rsidR="004B137E" w:rsidRPr="00765801" w:rsidRDefault="004B137E" w:rsidP="00E20FF5">
            <w:pPr>
              <w:widowControl w:val="0"/>
              <w:ind w:left="60"/>
              <w:jc w:val="left"/>
              <w:rPr>
                <w:rFonts w:asciiTheme="minorHAnsi" w:hAnsiTheme="minorHAnsi"/>
                <w:sz w:val="20"/>
                <w:szCs w:val="20"/>
              </w:rPr>
            </w:pPr>
            <w:r w:rsidRPr="00765801">
              <w:rPr>
                <w:rFonts w:asciiTheme="minorHAnsi" w:hAnsiTheme="minorHAnsi"/>
                <w:sz w:val="20"/>
                <w:szCs w:val="20"/>
              </w:rPr>
              <w:t>Components from a USA Manufacturer</w:t>
            </w:r>
          </w:p>
        </w:tc>
        <w:tc>
          <w:tcPr>
            <w:tcW w:w="7808" w:type="dxa"/>
            <w:vAlign w:val="center"/>
          </w:tcPr>
          <w:p w14:paraId="1222E052" w14:textId="77777777" w:rsidR="004B137E" w:rsidRPr="00765801" w:rsidRDefault="004B137E" w:rsidP="00E20FF5">
            <w:pPr>
              <w:widowControl w:val="0"/>
              <w:jc w:val="left"/>
              <w:rPr>
                <w:rFonts w:asciiTheme="minorHAnsi" w:hAnsiTheme="minorHAnsi"/>
                <w:sz w:val="20"/>
                <w:szCs w:val="20"/>
              </w:rPr>
            </w:pPr>
            <w:r w:rsidRPr="00765801">
              <w:rPr>
                <w:rFonts w:asciiTheme="minorHAnsi" w:hAnsiTheme="minorHAnsi"/>
                <w:sz w:val="20"/>
                <w:szCs w:val="20"/>
              </w:rPr>
              <w:t>FAA Form 8130-3</w:t>
            </w:r>
          </w:p>
        </w:tc>
      </w:tr>
      <w:tr w:rsidR="003279DF" w:rsidRPr="00765801" w14:paraId="7C15023D" w14:textId="77777777" w:rsidTr="00D34C43">
        <w:trPr>
          <w:trHeight w:val="721"/>
          <w:jc w:val="center"/>
        </w:trPr>
        <w:tc>
          <w:tcPr>
            <w:tcW w:w="1548" w:type="dxa"/>
            <w:vAlign w:val="center"/>
          </w:tcPr>
          <w:p w14:paraId="48606A02" w14:textId="77777777" w:rsidR="003279DF" w:rsidRPr="00765801" w:rsidRDefault="003279DF" w:rsidP="00E20FF5">
            <w:pPr>
              <w:widowControl w:val="0"/>
              <w:ind w:left="60"/>
              <w:jc w:val="left"/>
              <w:rPr>
                <w:rFonts w:asciiTheme="minorHAnsi" w:hAnsiTheme="minorHAnsi"/>
                <w:sz w:val="20"/>
                <w:szCs w:val="20"/>
              </w:rPr>
            </w:pPr>
            <w:r w:rsidRPr="00765801">
              <w:rPr>
                <w:rFonts w:asciiTheme="minorHAnsi" w:hAnsiTheme="minorHAnsi"/>
                <w:sz w:val="20"/>
                <w:szCs w:val="20"/>
              </w:rPr>
              <w:t>Components from a UK Manufacturer</w:t>
            </w:r>
          </w:p>
        </w:tc>
        <w:tc>
          <w:tcPr>
            <w:tcW w:w="7808" w:type="dxa"/>
            <w:vAlign w:val="center"/>
          </w:tcPr>
          <w:p w14:paraId="35CFB30E" w14:textId="77777777" w:rsidR="003279DF" w:rsidRPr="00765801" w:rsidRDefault="003279DF" w:rsidP="00E20FF5">
            <w:pPr>
              <w:widowControl w:val="0"/>
              <w:jc w:val="left"/>
              <w:rPr>
                <w:rFonts w:asciiTheme="minorHAnsi" w:hAnsiTheme="minorHAnsi"/>
                <w:sz w:val="20"/>
                <w:szCs w:val="20"/>
              </w:rPr>
            </w:pPr>
            <w:r w:rsidRPr="00765801">
              <w:rPr>
                <w:rFonts w:asciiTheme="minorHAnsi" w:hAnsiTheme="minorHAnsi"/>
                <w:sz w:val="20"/>
                <w:szCs w:val="20"/>
              </w:rPr>
              <w:t>UK CAA Form 1</w:t>
            </w:r>
          </w:p>
        </w:tc>
      </w:tr>
      <w:tr w:rsidR="004B137E" w:rsidRPr="00765801" w14:paraId="2E47EB9C" w14:textId="77777777" w:rsidTr="00D34C43">
        <w:trPr>
          <w:trHeight w:val="893"/>
          <w:jc w:val="center"/>
        </w:trPr>
        <w:tc>
          <w:tcPr>
            <w:tcW w:w="1548" w:type="dxa"/>
            <w:vAlign w:val="center"/>
          </w:tcPr>
          <w:p w14:paraId="4D03DC6A" w14:textId="77777777" w:rsidR="004B137E" w:rsidRPr="00765801" w:rsidRDefault="004B137E" w:rsidP="00E20FF5">
            <w:pPr>
              <w:widowControl w:val="0"/>
              <w:ind w:left="60"/>
              <w:jc w:val="left"/>
              <w:rPr>
                <w:rFonts w:asciiTheme="minorHAnsi" w:hAnsiTheme="minorHAnsi"/>
                <w:sz w:val="20"/>
                <w:szCs w:val="20"/>
              </w:rPr>
            </w:pPr>
            <w:r w:rsidRPr="00765801">
              <w:rPr>
                <w:rFonts w:asciiTheme="minorHAnsi" w:hAnsiTheme="minorHAnsi"/>
                <w:sz w:val="20"/>
                <w:szCs w:val="20"/>
              </w:rPr>
              <w:t>Components from a Brazilian Manufacturer</w:t>
            </w:r>
          </w:p>
        </w:tc>
        <w:tc>
          <w:tcPr>
            <w:tcW w:w="7808" w:type="dxa"/>
            <w:vAlign w:val="center"/>
          </w:tcPr>
          <w:p w14:paraId="282BAAE5" w14:textId="77777777" w:rsidR="004B137E" w:rsidRPr="00765801" w:rsidRDefault="004B137E" w:rsidP="00E20FF5">
            <w:pPr>
              <w:widowControl w:val="0"/>
              <w:jc w:val="left"/>
              <w:rPr>
                <w:rFonts w:asciiTheme="minorHAnsi" w:hAnsiTheme="minorHAnsi"/>
                <w:sz w:val="20"/>
                <w:szCs w:val="20"/>
              </w:rPr>
            </w:pPr>
            <w:r w:rsidRPr="00765801">
              <w:rPr>
                <w:rFonts w:asciiTheme="minorHAnsi" w:hAnsiTheme="minorHAnsi"/>
                <w:sz w:val="20"/>
                <w:szCs w:val="20"/>
              </w:rPr>
              <w:t>An Authorised Release Certificate Form 003 issued by an organisation approved by the Brazilian Civil Aviation Authority (ANAC)</w:t>
            </w:r>
          </w:p>
        </w:tc>
      </w:tr>
      <w:tr w:rsidR="004B137E" w:rsidRPr="00765801" w14:paraId="6DB128E7" w14:textId="77777777" w:rsidTr="00D34C43">
        <w:trPr>
          <w:trHeight w:val="977"/>
          <w:jc w:val="center"/>
        </w:trPr>
        <w:tc>
          <w:tcPr>
            <w:tcW w:w="1548" w:type="dxa"/>
            <w:vAlign w:val="center"/>
          </w:tcPr>
          <w:p w14:paraId="1826800A" w14:textId="77777777" w:rsidR="004B137E" w:rsidRPr="00765801" w:rsidRDefault="004B137E" w:rsidP="00E20FF5">
            <w:pPr>
              <w:widowControl w:val="0"/>
              <w:ind w:left="60"/>
              <w:jc w:val="left"/>
              <w:rPr>
                <w:rFonts w:asciiTheme="minorHAnsi" w:hAnsiTheme="minorHAnsi"/>
                <w:sz w:val="20"/>
                <w:szCs w:val="20"/>
              </w:rPr>
            </w:pPr>
            <w:r w:rsidRPr="00765801">
              <w:rPr>
                <w:rFonts w:asciiTheme="minorHAnsi" w:hAnsiTheme="minorHAnsi"/>
                <w:sz w:val="20"/>
                <w:szCs w:val="20"/>
              </w:rPr>
              <w:t>Components from a Canadian Manufacturer</w:t>
            </w:r>
          </w:p>
        </w:tc>
        <w:tc>
          <w:tcPr>
            <w:tcW w:w="7808" w:type="dxa"/>
            <w:vAlign w:val="center"/>
          </w:tcPr>
          <w:p w14:paraId="180AB43C" w14:textId="77777777" w:rsidR="004B137E" w:rsidRPr="00765801" w:rsidRDefault="004B137E" w:rsidP="00E20FF5">
            <w:pPr>
              <w:pStyle w:val="NoSpacing"/>
              <w:widowControl w:val="0"/>
              <w:rPr>
                <w:rFonts w:asciiTheme="minorHAnsi" w:hAnsiTheme="minorHAnsi"/>
                <w:sz w:val="20"/>
                <w:szCs w:val="20"/>
              </w:rPr>
            </w:pPr>
            <w:r w:rsidRPr="00765801">
              <w:rPr>
                <w:rFonts w:asciiTheme="minorHAnsi" w:hAnsiTheme="minorHAnsi"/>
                <w:sz w:val="20"/>
                <w:szCs w:val="20"/>
              </w:rPr>
              <w:t xml:space="preserve">An Authorized Release Certificate </w:t>
            </w:r>
            <w:r w:rsidRPr="00765801">
              <w:rPr>
                <w:rFonts w:asciiTheme="minorHAnsi" w:hAnsiTheme="minorHAnsi"/>
                <w:color w:val="000000"/>
                <w:sz w:val="20"/>
                <w:szCs w:val="20"/>
                <w:shd w:val="clear" w:color="auto" w:fill="FFFFFF"/>
              </w:rPr>
              <w:t xml:space="preserve">TC Form 24-0078 or </w:t>
            </w:r>
            <w:r w:rsidRPr="00765801">
              <w:rPr>
                <w:rFonts w:asciiTheme="minorHAnsi" w:hAnsiTheme="minorHAnsi"/>
                <w:sz w:val="20"/>
                <w:szCs w:val="20"/>
              </w:rPr>
              <w:t>TC Form One issued by an organisation approved by Transport Canada</w:t>
            </w:r>
          </w:p>
        </w:tc>
      </w:tr>
      <w:tr w:rsidR="00D80626" w:rsidRPr="00765801" w14:paraId="2A128001" w14:textId="77777777" w:rsidTr="00D34C43">
        <w:trPr>
          <w:trHeight w:val="1927"/>
          <w:jc w:val="center"/>
        </w:trPr>
        <w:tc>
          <w:tcPr>
            <w:tcW w:w="1548" w:type="dxa"/>
            <w:vAlign w:val="center"/>
          </w:tcPr>
          <w:p w14:paraId="407B0E38"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PMA Parts</w:t>
            </w:r>
          </w:p>
        </w:tc>
        <w:tc>
          <w:tcPr>
            <w:tcW w:w="7808" w:type="dxa"/>
            <w:vAlign w:val="center"/>
          </w:tcPr>
          <w:p w14:paraId="4BDD4E30" w14:textId="77777777" w:rsidR="003E3142" w:rsidRPr="00765801" w:rsidRDefault="003E3142" w:rsidP="00E20FF5">
            <w:pPr>
              <w:widowControl w:val="0"/>
              <w:rPr>
                <w:rFonts w:asciiTheme="minorHAnsi" w:hAnsiTheme="minorHAnsi"/>
                <w:sz w:val="20"/>
                <w:szCs w:val="20"/>
              </w:rPr>
            </w:pPr>
            <w:r w:rsidRPr="00765801">
              <w:rPr>
                <w:rFonts w:asciiTheme="minorHAnsi" w:hAnsiTheme="minorHAnsi"/>
                <w:sz w:val="20"/>
                <w:szCs w:val="20"/>
              </w:rPr>
              <w:t>FAA Form 8130-3 is required</w:t>
            </w:r>
          </w:p>
          <w:p w14:paraId="040D6B19" w14:textId="77777777" w:rsidR="003E3142" w:rsidRPr="00765801" w:rsidRDefault="003E3142" w:rsidP="00E20FF5">
            <w:pPr>
              <w:widowControl w:val="0"/>
              <w:autoSpaceDE w:val="0"/>
              <w:autoSpaceDN w:val="0"/>
              <w:adjustRightInd w:val="0"/>
              <w:rPr>
                <w:rFonts w:asciiTheme="minorHAnsi" w:hAnsiTheme="minorHAnsi" w:cs="Arial"/>
                <w:color w:val="000000"/>
                <w:sz w:val="20"/>
                <w:szCs w:val="20"/>
              </w:rPr>
            </w:pPr>
          </w:p>
          <w:p w14:paraId="11D24187" w14:textId="77777777" w:rsidR="003E3142" w:rsidRPr="00765801" w:rsidRDefault="003E3142"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w:t>
            </w:r>
            <w:r w:rsidRPr="00765801">
              <w:rPr>
                <w:rFonts w:asciiTheme="minorHAnsi" w:hAnsiTheme="minorHAnsi" w:cs="Arial"/>
                <w:color w:val="000000"/>
                <w:sz w:val="20"/>
                <w:szCs w:val="20"/>
              </w:rPr>
              <w:tab/>
              <w:t>the CAA will accept FAA PMA parts in accordance with EC Decision 2007003/C</w:t>
            </w:r>
          </w:p>
          <w:p w14:paraId="4A28884C" w14:textId="77777777" w:rsidR="003E3142" w:rsidRPr="00765801" w:rsidRDefault="003E3142"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 xml:space="preserve">- </w:t>
            </w:r>
            <w:r w:rsidRPr="00765801">
              <w:rPr>
                <w:rFonts w:asciiTheme="minorHAnsi" w:hAnsiTheme="minorHAnsi" w:cs="Arial"/>
                <w:color w:val="000000"/>
                <w:sz w:val="20"/>
                <w:szCs w:val="20"/>
              </w:rPr>
              <w:tab/>
              <w:t xml:space="preserve">the CAA will accept PMA parts when the part is non-critical (Note: consult the EC Decision 2007003/C for a correct definition of critical) </w:t>
            </w:r>
          </w:p>
          <w:p w14:paraId="1001A48D" w14:textId="77777777" w:rsidR="00D80626" w:rsidRPr="00765801" w:rsidRDefault="003E3142"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w:t>
            </w:r>
            <w:r w:rsidR="00E20FF5" w:rsidRPr="00765801">
              <w:rPr>
                <w:rFonts w:asciiTheme="minorHAnsi" w:hAnsiTheme="minorHAnsi" w:cs="Arial"/>
                <w:color w:val="000000"/>
                <w:sz w:val="20"/>
                <w:szCs w:val="20"/>
              </w:rPr>
              <w:t xml:space="preserve"> </w:t>
            </w:r>
            <w:r w:rsidRPr="00765801">
              <w:rPr>
                <w:rFonts w:asciiTheme="minorHAnsi" w:hAnsiTheme="minorHAnsi" w:cs="Arial"/>
                <w:color w:val="000000"/>
                <w:sz w:val="20"/>
                <w:szCs w:val="20"/>
              </w:rPr>
              <w:t>The FAA Form 8130-3 should state in the “Remarks” field “This PMA Part is not a critical component.”</w:t>
            </w:r>
          </w:p>
        </w:tc>
      </w:tr>
      <w:tr w:rsidR="00D80626" w:rsidRPr="00765801" w14:paraId="3B938E28" w14:textId="77777777" w:rsidTr="00D34C43">
        <w:trPr>
          <w:trHeight w:val="571"/>
          <w:jc w:val="center"/>
        </w:trPr>
        <w:tc>
          <w:tcPr>
            <w:tcW w:w="1548" w:type="dxa"/>
            <w:vAlign w:val="center"/>
          </w:tcPr>
          <w:p w14:paraId="22C5647B"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Standard Parts</w:t>
            </w:r>
          </w:p>
        </w:tc>
        <w:tc>
          <w:tcPr>
            <w:tcW w:w="7808" w:type="dxa"/>
            <w:vAlign w:val="center"/>
          </w:tcPr>
          <w:p w14:paraId="09AC8C6B" w14:textId="77777777" w:rsidR="00D80626" w:rsidRPr="00765801" w:rsidRDefault="00D80626" w:rsidP="00E20FF5">
            <w:pPr>
              <w:widowControl w:val="0"/>
              <w:rPr>
                <w:rFonts w:asciiTheme="minorHAnsi" w:hAnsiTheme="minorHAnsi" w:cs="Arial"/>
                <w:sz w:val="20"/>
                <w:szCs w:val="20"/>
              </w:rPr>
            </w:pPr>
            <w:r w:rsidRPr="00765801">
              <w:rPr>
                <w:rFonts w:asciiTheme="minorHAnsi" w:hAnsiTheme="minorHAnsi"/>
                <w:sz w:val="20"/>
                <w:szCs w:val="20"/>
              </w:rPr>
              <w:t xml:space="preserve">A Certificate of Conformity showing </w:t>
            </w:r>
            <w:r w:rsidRPr="00765801">
              <w:rPr>
                <w:rFonts w:asciiTheme="minorHAnsi" w:hAnsiTheme="minorHAnsi" w:cs="Arial"/>
                <w:sz w:val="20"/>
                <w:szCs w:val="20"/>
              </w:rPr>
              <w:t>evidence of conformity, traceable to the applicable standard.</w:t>
            </w:r>
          </w:p>
        </w:tc>
      </w:tr>
      <w:tr w:rsidR="00D80626" w:rsidRPr="00765801" w14:paraId="4BE521C3" w14:textId="77777777" w:rsidTr="00D34C43">
        <w:trPr>
          <w:trHeight w:val="571"/>
          <w:jc w:val="center"/>
        </w:trPr>
        <w:tc>
          <w:tcPr>
            <w:tcW w:w="1548" w:type="dxa"/>
            <w:vAlign w:val="center"/>
          </w:tcPr>
          <w:p w14:paraId="26C17198"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Consumables</w:t>
            </w:r>
          </w:p>
        </w:tc>
        <w:tc>
          <w:tcPr>
            <w:tcW w:w="7808" w:type="dxa"/>
            <w:vAlign w:val="center"/>
          </w:tcPr>
          <w:p w14:paraId="662F9E9F" w14:textId="77777777" w:rsidR="00D80626" w:rsidRPr="00765801" w:rsidRDefault="00D80626" w:rsidP="00E20FF5">
            <w:pPr>
              <w:widowControl w:val="0"/>
              <w:rPr>
                <w:rFonts w:asciiTheme="minorHAnsi" w:hAnsiTheme="minorHAnsi" w:cs="Arial"/>
                <w:sz w:val="20"/>
                <w:szCs w:val="20"/>
              </w:rPr>
            </w:pPr>
            <w:r w:rsidRPr="00765801">
              <w:rPr>
                <w:rFonts w:asciiTheme="minorHAnsi" w:hAnsiTheme="minorHAnsi" w:cs="Arial"/>
                <w:sz w:val="20"/>
                <w:szCs w:val="20"/>
              </w:rPr>
              <w:t>A statement of conformity with the specification/name of the product stated, plus the manufacturer and supplier source.</w:t>
            </w:r>
          </w:p>
        </w:tc>
      </w:tr>
      <w:tr w:rsidR="00D80626" w:rsidRPr="00765801" w14:paraId="183C23EF" w14:textId="77777777" w:rsidTr="00D34C43">
        <w:trPr>
          <w:trHeight w:val="571"/>
          <w:jc w:val="center"/>
        </w:trPr>
        <w:tc>
          <w:tcPr>
            <w:tcW w:w="1548" w:type="dxa"/>
            <w:vAlign w:val="center"/>
          </w:tcPr>
          <w:p w14:paraId="304D142D"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Raw Material</w:t>
            </w:r>
          </w:p>
        </w:tc>
        <w:tc>
          <w:tcPr>
            <w:tcW w:w="7808" w:type="dxa"/>
            <w:vAlign w:val="center"/>
          </w:tcPr>
          <w:p w14:paraId="180BD020" w14:textId="77777777" w:rsidR="00D80626" w:rsidRPr="00765801" w:rsidRDefault="00D80626" w:rsidP="00E20FF5">
            <w:pPr>
              <w:widowControl w:val="0"/>
              <w:rPr>
                <w:rFonts w:asciiTheme="minorHAnsi" w:hAnsiTheme="minorHAnsi" w:cs="Arial"/>
                <w:sz w:val="20"/>
                <w:szCs w:val="20"/>
              </w:rPr>
            </w:pPr>
            <w:r w:rsidRPr="00765801">
              <w:rPr>
                <w:rFonts w:asciiTheme="minorHAnsi" w:hAnsiTheme="minorHAnsi" w:cs="Arial"/>
                <w:sz w:val="20"/>
                <w:szCs w:val="20"/>
              </w:rPr>
              <w:t>A statement of conformity with the specification stated, plus the manufacturer and supplier source.</w:t>
            </w:r>
          </w:p>
        </w:tc>
      </w:tr>
    </w:tbl>
    <w:p w14:paraId="563B462A" w14:textId="77777777" w:rsidR="00EB4BE0" w:rsidRPr="00765801" w:rsidRDefault="00EB4BE0" w:rsidP="00E20FF5">
      <w:pPr>
        <w:widowControl w:val="0"/>
        <w:rPr>
          <w:rFonts w:asciiTheme="minorHAnsi" w:hAnsiTheme="minorHAnsi"/>
          <w:sz w:val="24"/>
          <w:szCs w:val="24"/>
        </w:rPr>
      </w:pPr>
    </w:p>
    <w:p w14:paraId="3AFF97E5" w14:textId="77777777" w:rsidR="00EB4BE0" w:rsidRPr="00765801" w:rsidRDefault="00EB4BE0" w:rsidP="00E20FF5">
      <w:pPr>
        <w:widowControl w:val="0"/>
        <w:jc w:val="left"/>
        <w:rPr>
          <w:rFonts w:asciiTheme="minorHAnsi" w:hAnsiTheme="minorHAnsi"/>
          <w:sz w:val="24"/>
          <w:szCs w:val="24"/>
        </w:rPr>
      </w:pPr>
      <w:r w:rsidRPr="00765801">
        <w:rPr>
          <w:rFonts w:asciiTheme="minorHAnsi" w:hAnsiTheme="minorHAnsi"/>
          <w:sz w:val="24"/>
          <w:szCs w:val="24"/>
        </w:rPr>
        <w:br w:type="page"/>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D80626" w:rsidRPr="00765801" w14:paraId="2659F982" w14:textId="77777777" w:rsidTr="00D34C43">
        <w:trPr>
          <w:trHeight w:val="567"/>
          <w:jc w:val="center"/>
        </w:trPr>
        <w:tc>
          <w:tcPr>
            <w:tcW w:w="9497" w:type="dxa"/>
            <w:gridSpan w:val="2"/>
            <w:shd w:val="clear" w:color="auto" w:fill="D9D9D9" w:themeFill="background1" w:themeFillShade="D9"/>
            <w:vAlign w:val="center"/>
          </w:tcPr>
          <w:p w14:paraId="7A72EF79" w14:textId="77777777" w:rsidR="00D80626" w:rsidRPr="00765801" w:rsidRDefault="00D80626" w:rsidP="00E20FF5">
            <w:pPr>
              <w:widowControl w:val="0"/>
              <w:jc w:val="center"/>
              <w:rPr>
                <w:rFonts w:asciiTheme="minorHAnsi" w:hAnsiTheme="minorHAnsi"/>
                <w:b/>
                <w:sz w:val="24"/>
                <w:szCs w:val="24"/>
              </w:rPr>
            </w:pPr>
            <w:r w:rsidRPr="00765801">
              <w:rPr>
                <w:rFonts w:asciiTheme="minorHAnsi" w:hAnsiTheme="minorHAnsi"/>
                <w:b/>
                <w:sz w:val="24"/>
                <w:szCs w:val="24"/>
              </w:rPr>
              <w:lastRenderedPageBreak/>
              <w:t>MAINTAINED PARTS</w:t>
            </w:r>
          </w:p>
        </w:tc>
      </w:tr>
      <w:tr w:rsidR="00D80626" w:rsidRPr="00765801" w14:paraId="07D2A30E" w14:textId="77777777" w:rsidTr="00D34C43">
        <w:trPr>
          <w:trHeight w:val="485"/>
          <w:jc w:val="center"/>
        </w:trPr>
        <w:tc>
          <w:tcPr>
            <w:tcW w:w="2410" w:type="dxa"/>
            <w:vAlign w:val="center"/>
          </w:tcPr>
          <w:p w14:paraId="64C5B023" w14:textId="77777777" w:rsidR="00D80626" w:rsidRPr="00765801" w:rsidRDefault="00D80626" w:rsidP="00E20FF5">
            <w:pPr>
              <w:widowControl w:val="0"/>
              <w:jc w:val="center"/>
              <w:rPr>
                <w:rFonts w:asciiTheme="minorHAnsi" w:hAnsiTheme="minorHAnsi"/>
                <w:b/>
                <w:sz w:val="24"/>
                <w:szCs w:val="24"/>
              </w:rPr>
            </w:pPr>
            <w:r w:rsidRPr="00765801">
              <w:rPr>
                <w:rFonts w:asciiTheme="minorHAnsi" w:hAnsiTheme="minorHAnsi"/>
                <w:b/>
                <w:sz w:val="24"/>
                <w:szCs w:val="24"/>
              </w:rPr>
              <w:t>Type of Part</w:t>
            </w:r>
          </w:p>
        </w:tc>
        <w:tc>
          <w:tcPr>
            <w:tcW w:w="7087" w:type="dxa"/>
            <w:vAlign w:val="center"/>
          </w:tcPr>
          <w:p w14:paraId="0F032C99" w14:textId="77777777" w:rsidR="00D80626" w:rsidRPr="00765801" w:rsidRDefault="00D80626" w:rsidP="00E20FF5">
            <w:pPr>
              <w:widowControl w:val="0"/>
              <w:jc w:val="center"/>
              <w:rPr>
                <w:rFonts w:asciiTheme="minorHAnsi" w:hAnsiTheme="minorHAnsi"/>
                <w:b/>
                <w:sz w:val="24"/>
                <w:szCs w:val="24"/>
              </w:rPr>
            </w:pPr>
            <w:r w:rsidRPr="00765801">
              <w:rPr>
                <w:rFonts w:asciiTheme="minorHAnsi" w:hAnsiTheme="minorHAnsi"/>
                <w:b/>
                <w:sz w:val="24"/>
                <w:szCs w:val="24"/>
              </w:rPr>
              <w:t>Documents required</w:t>
            </w:r>
          </w:p>
        </w:tc>
      </w:tr>
      <w:tr w:rsidR="00D80626" w:rsidRPr="00765801" w14:paraId="75D54867" w14:textId="77777777" w:rsidTr="00D34C43">
        <w:trPr>
          <w:trHeight w:val="847"/>
          <w:jc w:val="center"/>
        </w:trPr>
        <w:tc>
          <w:tcPr>
            <w:tcW w:w="2410" w:type="dxa"/>
            <w:vAlign w:val="center"/>
          </w:tcPr>
          <w:p w14:paraId="36C60FC7" w14:textId="77777777" w:rsidR="00E54F92" w:rsidRPr="00765801" w:rsidRDefault="00D80626" w:rsidP="003279DF">
            <w:pPr>
              <w:widowControl w:val="0"/>
              <w:ind w:left="60"/>
              <w:rPr>
                <w:rFonts w:asciiTheme="minorHAnsi" w:hAnsiTheme="minorHAnsi"/>
                <w:sz w:val="20"/>
                <w:szCs w:val="20"/>
              </w:rPr>
            </w:pPr>
            <w:r w:rsidRPr="00765801">
              <w:rPr>
                <w:rFonts w:asciiTheme="minorHAnsi" w:hAnsiTheme="minorHAnsi"/>
                <w:sz w:val="20"/>
                <w:szCs w:val="20"/>
              </w:rPr>
              <w:t xml:space="preserve">Components from an EASA </w:t>
            </w:r>
            <w:r w:rsidR="003279DF" w:rsidRPr="00765801">
              <w:rPr>
                <w:rFonts w:asciiTheme="minorHAnsi" w:hAnsiTheme="minorHAnsi"/>
                <w:sz w:val="20"/>
                <w:szCs w:val="20"/>
              </w:rPr>
              <w:t>Part 145 A</w:t>
            </w:r>
            <w:r w:rsidRPr="00765801">
              <w:rPr>
                <w:rFonts w:asciiTheme="minorHAnsi" w:hAnsiTheme="minorHAnsi"/>
                <w:sz w:val="20"/>
                <w:szCs w:val="20"/>
              </w:rPr>
              <w:t xml:space="preserve">pproved </w:t>
            </w:r>
            <w:r w:rsidR="003279DF" w:rsidRPr="00765801">
              <w:rPr>
                <w:rFonts w:asciiTheme="minorHAnsi" w:hAnsiTheme="minorHAnsi"/>
                <w:sz w:val="20"/>
                <w:szCs w:val="20"/>
              </w:rPr>
              <w:t>Maintenance Organisation (AMO)</w:t>
            </w:r>
          </w:p>
        </w:tc>
        <w:tc>
          <w:tcPr>
            <w:tcW w:w="7087" w:type="dxa"/>
            <w:vAlign w:val="center"/>
          </w:tcPr>
          <w:p w14:paraId="675807E7" w14:textId="77777777" w:rsidR="00327683" w:rsidRPr="00765801" w:rsidRDefault="00327683" w:rsidP="00E20FF5">
            <w:pPr>
              <w:widowControl w:val="0"/>
              <w:rPr>
                <w:rFonts w:asciiTheme="minorHAnsi" w:hAnsiTheme="minorHAnsi"/>
                <w:sz w:val="20"/>
                <w:szCs w:val="20"/>
              </w:rPr>
            </w:pPr>
          </w:p>
          <w:p w14:paraId="3734151E" w14:textId="77777777" w:rsidR="00D80626" w:rsidRPr="00765801" w:rsidRDefault="00D80626" w:rsidP="00E20FF5">
            <w:pPr>
              <w:widowControl w:val="0"/>
              <w:rPr>
                <w:rFonts w:asciiTheme="minorHAnsi" w:hAnsiTheme="minorHAnsi"/>
                <w:sz w:val="20"/>
                <w:szCs w:val="20"/>
              </w:rPr>
            </w:pPr>
            <w:r w:rsidRPr="00765801">
              <w:rPr>
                <w:rFonts w:asciiTheme="minorHAnsi" w:hAnsiTheme="minorHAnsi"/>
                <w:sz w:val="20"/>
                <w:szCs w:val="20"/>
              </w:rPr>
              <w:t>EASA Form 1</w:t>
            </w:r>
          </w:p>
          <w:p w14:paraId="641ADE76" w14:textId="77777777" w:rsidR="00D80626" w:rsidRPr="00765801" w:rsidRDefault="00D80626" w:rsidP="00E20FF5">
            <w:pPr>
              <w:widowControl w:val="0"/>
              <w:ind w:left="60"/>
              <w:rPr>
                <w:rFonts w:asciiTheme="minorHAnsi" w:hAnsiTheme="minorHAnsi"/>
                <w:sz w:val="20"/>
                <w:szCs w:val="20"/>
              </w:rPr>
            </w:pPr>
          </w:p>
        </w:tc>
      </w:tr>
      <w:tr w:rsidR="00D80626" w:rsidRPr="00765801" w14:paraId="1645E28F" w14:textId="77777777" w:rsidTr="00D34C43">
        <w:trPr>
          <w:trHeight w:val="459"/>
          <w:jc w:val="center"/>
        </w:trPr>
        <w:tc>
          <w:tcPr>
            <w:tcW w:w="2410" w:type="dxa"/>
            <w:vAlign w:val="center"/>
          </w:tcPr>
          <w:p w14:paraId="12479B12"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 xml:space="preserve">Components from a </w:t>
            </w:r>
            <w:r w:rsidR="003279DF" w:rsidRPr="00765801">
              <w:rPr>
                <w:rFonts w:asciiTheme="minorHAnsi" w:hAnsiTheme="minorHAnsi"/>
                <w:sz w:val="20"/>
                <w:szCs w:val="20"/>
              </w:rPr>
              <w:t xml:space="preserve">FAA </w:t>
            </w:r>
            <w:r w:rsidRPr="00765801">
              <w:rPr>
                <w:rFonts w:asciiTheme="minorHAnsi" w:hAnsiTheme="minorHAnsi"/>
                <w:sz w:val="20"/>
                <w:szCs w:val="20"/>
              </w:rPr>
              <w:t>FAR 145 approved Repair Station</w:t>
            </w:r>
          </w:p>
        </w:tc>
        <w:tc>
          <w:tcPr>
            <w:tcW w:w="7087" w:type="dxa"/>
            <w:vAlign w:val="center"/>
          </w:tcPr>
          <w:p w14:paraId="6014BA8F" w14:textId="77777777" w:rsidR="00D80626" w:rsidRPr="00765801" w:rsidRDefault="00D80626" w:rsidP="00E20FF5">
            <w:pPr>
              <w:widowControl w:val="0"/>
              <w:rPr>
                <w:rFonts w:asciiTheme="minorHAnsi" w:hAnsiTheme="minorHAnsi"/>
                <w:sz w:val="20"/>
                <w:szCs w:val="20"/>
              </w:rPr>
            </w:pPr>
            <w:r w:rsidRPr="00765801">
              <w:rPr>
                <w:rFonts w:asciiTheme="minorHAnsi" w:hAnsiTheme="minorHAnsi"/>
                <w:sz w:val="20"/>
                <w:szCs w:val="20"/>
              </w:rPr>
              <w:t xml:space="preserve">FAA Form 8130-3 </w:t>
            </w:r>
          </w:p>
        </w:tc>
      </w:tr>
      <w:tr w:rsidR="003279DF" w:rsidRPr="00765801" w14:paraId="530EF445" w14:textId="77777777" w:rsidTr="00D34C43">
        <w:trPr>
          <w:trHeight w:val="459"/>
          <w:jc w:val="center"/>
        </w:trPr>
        <w:tc>
          <w:tcPr>
            <w:tcW w:w="2410" w:type="dxa"/>
            <w:vAlign w:val="center"/>
          </w:tcPr>
          <w:p w14:paraId="12113CED" w14:textId="77777777" w:rsidR="003279DF" w:rsidRPr="00765801" w:rsidRDefault="003279DF" w:rsidP="003279DF">
            <w:pPr>
              <w:widowControl w:val="0"/>
              <w:ind w:left="60"/>
              <w:rPr>
                <w:rFonts w:asciiTheme="minorHAnsi" w:hAnsiTheme="minorHAnsi"/>
                <w:sz w:val="20"/>
                <w:szCs w:val="20"/>
              </w:rPr>
            </w:pPr>
            <w:r w:rsidRPr="00765801">
              <w:rPr>
                <w:rFonts w:asciiTheme="minorHAnsi" w:hAnsiTheme="minorHAnsi"/>
                <w:sz w:val="20"/>
                <w:szCs w:val="20"/>
              </w:rPr>
              <w:t>Components from a UK CAA Part-145 Approved Maintenance Organisation (AMO)</w:t>
            </w:r>
          </w:p>
        </w:tc>
        <w:tc>
          <w:tcPr>
            <w:tcW w:w="7087" w:type="dxa"/>
            <w:vAlign w:val="center"/>
          </w:tcPr>
          <w:p w14:paraId="3A5B13AF" w14:textId="77777777" w:rsidR="003279DF" w:rsidRPr="00765801" w:rsidRDefault="003279DF" w:rsidP="003279DF">
            <w:pPr>
              <w:widowControl w:val="0"/>
              <w:rPr>
                <w:rFonts w:asciiTheme="minorHAnsi" w:hAnsiTheme="minorHAnsi"/>
                <w:sz w:val="20"/>
                <w:szCs w:val="20"/>
              </w:rPr>
            </w:pPr>
            <w:r w:rsidRPr="00765801">
              <w:rPr>
                <w:rFonts w:asciiTheme="minorHAnsi" w:hAnsiTheme="minorHAnsi"/>
                <w:sz w:val="20"/>
                <w:szCs w:val="20"/>
              </w:rPr>
              <w:t>UK CAA Form 1</w:t>
            </w:r>
          </w:p>
        </w:tc>
      </w:tr>
      <w:tr w:rsidR="00D80626" w:rsidRPr="00765801" w14:paraId="490D48DA" w14:textId="77777777" w:rsidTr="00D34C43">
        <w:trPr>
          <w:trHeight w:val="459"/>
          <w:jc w:val="center"/>
        </w:trPr>
        <w:tc>
          <w:tcPr>
            <w:tcW w:w="2410" w:type="dxa"/>
            <w:vAlign w:val="center"/>
          </w:tcPr>
          <w:p w14:paraId="7FBDD0C8"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Components from a Transport Canada CAR 573 approved Repair Station</w:t>
            </w:r>
          </w:p>
        </w:tc>
        <w:tc>
          <w:tcPr>
            <w:tcW w:w="7087" w:type="dxa"/>
            <w:vAlign w:val="center"/>
          </w:tcPr>
          <w:p w14:paraId="2FFF8111" w14:textId="77777777" w:rsidR="00D80626" w:rsidRPr="00765801" w:rsidRDefault="00327683" w:rsidP="00E20FF5">
            <w:pPr>
              <w:widowControl w:val="0"/>
              <w:rPr>
                <w:rFonts w:asciiTheme="minorHAnsi" w:hAnsiTheme="minorHAnsi"/>
                <w:sz w:val="20"/>
                <w:szCs w:val="20"/>
              </w:rPr>
            </w:pPr>
            <w:r w:rsidRPr="00765801">
              <w:rPr>
                <w:rFonts w:asciiTheme="minorHAnsi" w:hAnsiTheme="minorHAnsi"/>
                <w:color w:val="000000"/>
                <w:sz w:val="20"/>
                <w:szCs w:val="20"/>
              </w:rPr>
              <w:t>Transport Canada Form TCCA 24-0078 or TC Authorized Release Certificate Form One release documents number.</w:t>
            </w:r>
          </w:p>
          <w:p w14:paraId="78073F1E" w14:textId="77777777" w:rsidR="00D80626" w:rsidRPr="00765801" w:rsidRDefault="00D80626" w:rsidP="00E20FF5">
            <w:pPr>
              <w:widowControl w:val="0"/>
              <w:ind w:left="60"/>
              <w:rPr>
                <w:rFonts w:asciiTheme="minorHAnsi" w:hAnsiTheme="minorHAnsi"/>
                <w:sz w:val="20"/>
                <w:szCs w:val="20"/>
              </w:rPr>
            </w:pPr>
          </w:p>
        </w:tc>
      </w:tr>
      <w:tr w:rsidR="00D80626" w:rsidRPr="00765801" w14:paraId="56D61CC3" w14:textId="77777777" w:rsidTr="00D34C43">
        <w:trPr>
          <w:trHeight w:val="1972"/>
          <w:jc w:val="center"/>
        </w:trPr>
        <w:tc>
          <w:tcPr>
            <w:tcW w:w="2410" w:type="dxa"/>
            <w:vAlign w:val="center"/>
          </w:tcPr>
          <w:p w14:paraId="1DB09CDA"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PMA Parts</w:t>
            </w:r>
          </w:p>
        </w:tc>
        <w:tc>
          <w:tcPr>
            <w:tcW w:w="7087" w:type="dxa"/>
            <w:vAlign w:val="center"/>
          </w:tcPr>
          <w:p w14:paraId="1B7E1FE1" w14:textId="77777777" w:rsidR="0043471A" w:rsidRPr="00765801" w:rsidRDefault="0043471A" w:rsidP="00E20FF5">
            <w:pPr>
              <w:widowControl w:val="0"/>
              <w:rPr>
                <w:rFonts w:asciiTheme="minorHAnsi" w:hAnsiTheme="minorHAnsi"/>
                <w:sz w:val="20"/>
                <w:szCs w:val="20"/>
              </w:rPr>
            </w:pPr>
            <w:r w:rsidRPr="00765801">
              <w:rPr>
                <w:rFonts w:asciiTheme="minorHAnsi" w:hAnsiTheme="minorHAnsi"/>
                <w:sz w:val="20"/>
                <w:szCs w:val="20"/>
              </w:rPr>
              <w:t>FAA Form 8130-3, or EASA Form 1</w:t>
            </w:r>
            <w:r w:rsidR="003279DF" w:rsidRPr="00765801">
              <w:rPr>
                <w:rFonts w:asciiTheme="minorHAnsi" w:hAnsiTheme="minorHAnsi"/>
                <w:sz w:val="20"/>
                <w:szCs w:val="20"/>
              </w:rPr>
              <w:t xml:space="preserve"> or UK CAA Form 1</w:t>
            </w:r>
          </w:p>
          <w:p w14:paraId="5099B58E" w14:textId="77777777" w:rsidR="0043471A" w:rsidRPr="00765801" w:rsidRDefault="0043471A" w:rsidP="00E20FF5">
            <w:pPr>
              <w:widowControl w:val="0"/>
              <w:autoSpaceDE w:val="0"/>
              <w:autoSpaceDN w:val="0"/>
              <w:adjustRightInd w:val="0"/>
              <w:rPr>
                <w:rFonts w:asciiTheme="minorHAnsi" w:hAnsiTheme="minorHAnsi" w:cs="Arial"/>
                <w:color w:val="000000"/>
                <w:sz w:val="20"/>
                <w:szCs w:val="20"/>
              </w:rPr>
            </w:pPr>
          </w:p>
          <w:p w14:paraId="33D6F8FB" w14:textId="77777777" w:rsidR="0043471A" w:rsidRPr="00765801" w:rsidRDefault="0043471A"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w:t>
            </w:r>
            <w:r w:rsidRPr="00765801">
              <w:rPr>
                <w:rFonts w:asciiTheme="minorHAnsi" w:hAnsiTheme="minorHAnsi" w:cs="Arial"/>
                <w:color w:val="000000"/>
                <w:sz w:val="20"/>
                <w:szCs w:val="20"/>
              </w:rPr>
              <w:tab/>
              <w:t>the CAA will accept FAA PMA parts in accordance with EC Decision 2007003/C</w:t>
            </w:r>
          </w:p>
          <w:p w14:paraId="591A7A57" w14:textId="77777777" w:rsidR="0043471A" w:rsidRPr="00765801" w:rsidRDefault="0043471A"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 xml:space="preserve">- </w:t>
            </w:r>
            <w:r w:rsidRPr="00765801">
              <w:rPr>
                <w:rFonts w:asciiTheme="minorHAnsi" w:hAnsiTheme="minorHAnsi" w:cs="Arial"/>
                <w:color w:val="000000"/>
                <w:sz w:val="20"/>
                <w:szCs w:val="20"/>
              </w:rPr>
              <w:tab/>
              <w:t xml:space="preserve">the CAA will accept PMA parts when the part is non-critical (Note: consult the EC Decision 2007003/C for a correct definition of critical) </w:t>
            </w:r>
          </w:p>
          <w:p w14:paraId="67D44E8B" w14:textId="77777777" w:rsidR="00D80626" w:rsidRPr="00765801" w:rsidRDefault="0043471A" w:rsidP="00E20FF5">
            <w:pPr>
              <w:widowControl w:val="0"/>
              <w:autoSpaceDE w:val="0"/>
              <w:autoSpaceDN w:val="0"/>
              <w:adjustRightInd w:val="0"/>
              <w:ind w:left="720" w:hanging="360"/>
              <w:rPr>
                <w:rFonts w:asciiTheme="minorHAnsi" w:hAnsiTheme="minorHAnsi" w:cs="Arial"/>
                <w:color w:val="000000"/>
                <w:sz w:val="20"/>
                <w:szCs w:val="20"/>
              </w:rPr>
            </w:pPr>
            <w:r w:rsidRPr="00765801">
              <w:rPr>
                <w:rFonts w:asciiTheme="minorHAnsi" w:hAnsiTheme="minorHAnsi" w:cs="Arial"/>
                <w:color w:val="000000"/>
                <w:sz w:val="20"/>
                <w:szCs w:val="20"/>
              </w:rPr>
              <w:t>-</w:t>
            </w:r>
            <w:r w:rsidRPr="00765801">
              <w:rPr>
                <w:rFonts w:asciiTheme="minorHAnsi" w:hAnsiTheme="minorHAnsi" w:cs="Arial"/>
                <w:color w:val="000000"/>
                <w:sz w:val="20"/>
                <w:szCs w:val="20"/>
              </w:rPr>
              <w:tab/>
              <w:t>The FAA Form 8130-3 should state in the “Remarks” field “This PMA Part is not a critical component.”</w:t>
            </w:r>
          </w:p>
        </w:tc>
      </w:tr>
      <w:tr w:rsidR="00D80626" w:rsidRPr="00765801" w14:paraId="09CEA376" w14:textId="77777777" w:rsidTr="00D34C43">
        <w:trPr>
          <w:trHeight w:val="459"/>
          <w:jc w:val="center"/>
        </w:trPr>
        <w:tc>
          <w:tcPr>
            <w:tcW w:w="2410" w:type="dxa"/>
            <w:vAlign w:val="center"/>
          </w:tcPr>
          <w:p w14:paraId="6F1A3EC0"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Standard Parts</w:t>
            </w:r>
          </w:p>
        </w:tc>
        <w:tc>
          <w:tcPr>
            <w:tcW w:w="7087" w:type="dxa"/>
            <w:vAlign w:val="center"/>
          </w:tcPr>
          <w:p w14:paraId="5CE64AC1" w14:textId="77777777" w:rsidR="00D80626" w:rsidRPr="00765801" w:rsidRDefault="00D80626" w:rsidP="00E20FF5">
            <w:pPr>
              <w:widowControl w:val="0"/>
              <w:rPr>
                <w:rFonts w:asciiTheme="minorHAnsi" w:hAnsiTheme="minorHAnsi"/>
                <w:sz w:val="20"/>
                <w:szCs w:val="20"/>
              </w:rPr>
            </w:pPr>
            <w:r w:rsidRPr="00765801">
              <w:rPr>
                <w:rFonts w:asciiTheme="minorHAnsi" w:hAnsiTheme="minorHAnsi"/>
                <w:sz w:val="20"/>
                <w:szCs w:val="20"/>
              </w:rPr>
              <w:t>Not applicable</w:t>
            </w:r>
          </w:p>
        </w:tc>
      </w:tr>
      <w:tr w:rsidR="00D80626" w:rsidRPr="00765801" w14:paraId="12A65734" w14:textId="77777777" w:rsidTr="00D34C43">
        <w:trPr>
          <w:trHeight w:val="459"/>
          <w:jc w:val="center"/>
        </w:trPr>
        <w:tc>
          <w:tcPr>
            <w:tcW w:w="2410" w:type="dxa"/>
            <w:vAlign w:val="center"/>
          </w:tcPr>
          <w:p w14:paraId="57619512"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Consumables</w:t>
            </w:r>
          </w:p>
        </w:tc>
        <w:tc>
          <w:tcPr>
            <w:tcW w:w="7087" w:type="dxa"/>
            <w:vAlign w:val="center"/>
          </w:tcPr>
          <w:p w14:paraId="55A0BE03" w14:textId="77777777" w:rsidR="00D80626" w:rsidRPr="00765801" w:rsidRDefault="00D80626" w:rsidP="00E20FF5">
            <w:pPr>
              <w:widowControl w:val="0"/>
              <w:rPr>
                <w:rFonts w:asciiTheme="minorHAnsi" w:hAnsiTheme="minorHAnsi"/>
                <w:sz w:val="20"/>
                <w:szCs w:val="20"/>
              </w:rPr>
            </w:pPr>
            <w:r w:rsidRPr="00765801">
              <w:rPr>
                <w:rFonts w:asciiTheme="minorHAnsi" w:hAnsiTheme="minorHAnsi"/>
                <w:sz w:val="20"/>
                <w:szCs w:val="20"/>
              </w:rPr>
              <w:t>Not applicable</w:t>
            </w:r>
          </w:p>
        </w:tc>
      </w:tr>
      <w:tr w:rsidR="00D80626" w:rsidRPr="00765801" w14:paraId="625EA5CE" w14:textId="77777777" w:rsidTr="00D34C43">
        <w:trPr>
          <w:trHeight w:val="459"/>
          <w:jc w:val="center"/>
        </w:trPr>
        <w:tc>
          <w:tcPr>
            <w:tcW w:w="2410" w:type="dxa"/>
            <w:vAlign w:val="center"/>
          </w:tcPr>
          <w:p w14:paraId="126C1EC4" w14:textId="77777777" w:rsidR="00D80626" w:rsidRPr="00765801" w:rsidRDefault="00D80626" w:rsidP="00E20FF5">
            <w:pPr>
              <w:widowControl w:val="0"/>
              <w:ind w:left="60"/>
              <w:rPr>
                <w:rFonts w:asciiTheme="minorHAnsi" w:hAnsiTheme="minorHAnsi"/>
                <w:sz w:val="20"/>
                <w:szCs w:val="20"/>
              </w:rPr>
            </w:pPr>
            <w:r w:rsidRPr="00765801">
              <w:rPr>
                <w:rFonts w:asciiTheme="minorHAnsi" w:hAnsiTheme="minorHAnsi"/>
                <w:sz w:val="20"/>
                <w:szCs w:val="20"/>
              </w:rPr>
              <w:t>Raw Material</w:t>
            </w:r>
          </w:p>
        </w:tc>
        <w:tc>
          <w:tcPr>
            <w:tcW w:w="7087" w:type="dxa"/>
            <w:vAlign w:val="center"/>
          </w:tcPr>
          <w:p w14:paraId="58E4F382" w14:textId="77777777" w:rsidR="00D80626" w:rsidRPr="00765801" w:rsidRDefault="00D80626" w:rsidP="00E20FF5">
            <w:pPr>
              <w:widowControl w:val="0"/>
              <w:rPr>
                <w:rFonts w:asciiTheme="minorHAnsi" w:hAnsiTheme="minorHAnsi"/>
                <w:sz w:val="20"/>
                <w:szCs w:val="20"/>
              </w:rPr>
            </w:pPr>
            <w:r w:rsidRPr="00765801">
              <w:rPr>
                <w:rFonts w:asciiTheme="minorHAnsi" w:hAnsiTheme="minorHAnsi"/>
                <w:sz w:val="20"/>
                <w:szCs w:val="20"/>
              </w:rPr>
              <w:t>Not applicable</w:t>
            </w:r>
          </w:p>
        </w:tc>
      </w:tr>
    </w:tbl>
    <w:p w14:paraId="640BB909" w14:textId="77777777" w:rsidR="00D80626" w:rsidRPr="00765801" w:rsidRDefault="00D80626" w:rsidP="00E20FF5">
      <w:pPr>
        <w:widowControl w:val="0"/>
        <w:ind w:left="720"/>
        <w:rPr>
          <w:rFonts w:asciiTheme="minorHAnsi" w:hAnsiTheme="minorHAnsi"/>
          <w:sz w:val="24"/>
          <w:szCs w:val="24"/>
        </w:rPr>
      </w:pPr>
    </w:p>
    <w:p w14:paraId="30C66902"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r w:rsidRPr="00765801">
        <w:rPr>
          <w:rFonts w:asciiTheme="minorHAnsi" w:hAnsiTheme="minorHAnsi"/>
          <w:sz w:val="24"/>
          <w:szCs w:val="24"/>
          <w:lang w:eastAsia="en-GB"/>
        </w:rPr>
        <w:t xml:space="preserve">Aircraft withdrawn from service are often used as a source of spare parts, a process sometimes described as “parting out”. These parts, although serviceable at the time the aircraft was placed in storage, may have been affected adversely by storage conditions, including especially environmental factors, or by the length of storage. The records for the aircraft and its parts prior to the aircraft being placed into storage will need to be researched </w:t>
      </w:r>
      <w:proofErr w:type="gramStart"/>
      <w:r w:rsidRPr="00765801">
        <w:rPr>
          <w:rFonts w:asciiTheme="minorHAnsi" w:hAnsiTheme="minorHAnsi"/>
          <w:sz w:val="24"/>
          <w:szCs w:val="24"/>
          <w:lang w:eastAsia="en-GB"/>
        </w:rPr>
        <w:t>in order to</w:t>
      </w:r>
      <w:proofErr w:type="gramEnd"/>
      <w:r w:rsidRPr="00765801">
        <w:rPr>
          <w:rFonts w:asciiTheme="minorHAnsi" w:hAnsiTheme="minorHAnsi"/>
          <w:sz w:val="24"/>
          <w:szCs w:val="24"/>
          <w:lang w:eastAsia="en-GB"/>
        </w:rPr>
        <w:t xml:space="preserve"> ascertain the previous maintenance history, and airworthiness directive, modification and repair status of the parts being removed. </w:t>
      </w:r>
    </w:p>
    <w:p w14:paraId="46B74A4B"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p>
    <w:p w14:paraId="00A9ED8D"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r w:rsidRPr="00765801">
        <w:rPr>
          <w:rFonts w:asciiTheme="minorHAnsi" w:hAnsiTheme="minorHAnsi"/>
          <w:sz w:val="24"/>
          <w:szCs w:val="24"/>
          <w:lang w:eastAsia="en-GB"/>
        </w:rPr>
        <w:t xml:space="preserve">Any unusual events immediately prior to storage, </w:t>
      </w:r>
      <w:proofErr w:type="gramStart"/>
      <w:r w:rsidRPr="00765801">
        <w:rPr>
          <w:rFonts w:asciiTheme="minorHAnsi" w:hAnsiTheme="minorHAnsi"/>
          <w:sz w:val="24"/>
          <w:szCs w:val="24"/>
          <w:lang w:eastAsia="en-GB"/>
        </w:rPr>
        <w:t>e.g.</w:t>
      </w:r>
      <w:proofErr w:type="gramEnd"/>
      <w:r w:rsidRPr="00765801">
        <w:rPr>
          <w:rFonts w:asciiTheme="minorHAnsi" w:hAnsiTheme="minorHAnsi"/>
          <w:sz w:val="24"/>
          <w:szCs w:val="24"/>
          <w:lang w:eastAsia="en-GB"/>
        </w:rPr>
        <w:t xml:space="preserve"> heavy landings or lightning strikes, will also have to be considered when deciding on the serviceability of the parts being removed. It is important that the part removal process be planned and controlled in a manner as close as possible to that adopted for routine maintenance tasks on in-service aircraft. The following points </w:t>
      </w:r>
      <w:proofErr w:type="gramStart"/>
      <w:r w:rsidRPr="00765801">
        <w:rPr>
          <w:rFonts w:asciiTheme="minorHAnsi" w:hAnsiTheme="minorHAnsi"/>
          <w:sz w:val="24"/>
          <w:szCs w:val="24"/>
          <w:lang w:eastAsia="en-GB"/>
        </w:rPr>
        <w:t>in particular should</w:t>
      </w:r>
      <w:proofErr w:type="gramEnd"/>
      <w:r w:rsidRPr="00765801">
        <w:rPr>
          <w:rFonts w:asciiTheme="minorHAnsi" w:hAnsiTheme="minorHAnsi"/>
          <w:sz w:val="24"/>
          <w:szCs w:val="24"/>
          <w:lang w:eastAsia="en-GB"/>
        </w:rPr>
        <w:t xml:space="preserve"> be considered:</w:t>
      </w:r>
    </w:p>
    <w:p w14:paraId="120AE695"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p>
    <w:p w14:paraId="473CA9FC"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the means by which the part is removed should be in accordance with the normal maintenance data (</w:t>
      </w:r>
      <w:proofErr w:type="gramStart"/>
      <w:r w:rsidRPr="00765801">
        <w:rPr>
          <w:rFonts w:asciiTheme="minorHAnsi" w:hAnsiTheme="minorHAnsi"/>
          <w:sz w:val="24"/>
          <w:szCs w:val="24"/>
          <w:lang w:eastAsia="en-GB"/>
        </w:rPr>
        <w:t>e.g.</w:t>
      </w:r>
      <w:proofErr w:type="gramEnd"/>
      <w:r w:rsidRPr="00765801">
        <w:rPr>
          <w:rFonts w:asciiTheme="minorHAnsi" w:hAnsiTheme="minorHAnsi"/>
          <w:sz w:val="24"/>
          <w:szCs w:val="24"/>
          <w:lang w:eastAsia="en-GB"/>
        </w:rPr>
        <w:t xml:space="preserve"> maintenance manuals), using the tooling specified;</w:t>
      </w:r>
    </w:p>
    <w:p w14:paraId="7D52154D" w14:textId="77777777" w:rsidR="0020473E" w:rsidRPr="00765801" w:rsidRDefault="0020473E" w:rsidP="00E20FF5">
      <w:pPr>
        <w:pStyle w:val="ListParagraph"/>
        <w:widowControl w:val="0"/>
        <w:autoSpaceDE w:val="0"/>
        <w:autoSpaceDN w:val="0"/>
        <w:adjustRightInd w:val="0"/>
        <w:ind w:left="1418"/>
        <w:rPr>
          <w:rFonts w:asciiTheme="minorHAnsi" w:hAnsiTheme="minorHAnsi"/>
          <w:sz w:val="24"/>
          <w:szCs w:val="24"/>
          <w:lang w:eastAsia="en-GB"/>
        </w:rPr>
      </w:pPr>
    </w:p>
    <w:p w14:paraId="510830F2"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adequate access equipment should be provided;</w:t>
      </w:r>
    </w:p>
    <w:p w14:paraId="424A8510" w14:textId="77777777" w:rsidR="0020473E" w:rsidRPr="00765801" w:rsidRDefault="0020473E" w:rsidP="00E20FF5">
      <w:pPr>
        <w:pStyle w:val="ListParagraph"/>
        <w:widowControl w:val="0"/>
        <w:autoSpaceDE w:val="0"/>
        <w:autoSpaceDN w:val="0"/>
        <w:adjustRightInd w:val="0"/>
        <w:ind w:left="1418"/>
        <w:rPr>
          <w:rFonts w:asciiTheme="minorHAnsi" w:hAnsiTheme="minorHAnsi"/>
          <w:sz w:val="24"/>
          <w:szCs w:val="24"/>
          <w:lang w:eastAsia="en-GB"/>
        </w:rPr>
      </w:pPr>
    </w:p>
    <w:p w14:paraId="3FDF85CA"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if conducted in the open, disassembly should cease during inclement weather;</w:t>
      </w:r>
    </w:p>
    <w:p w14:paraId="7D1C5B17" w14:textId="77777777" w:rsidR="0020473E" w:rsidRPr="00765801" w:rsidRDefault="0020473E" w:rsidP="00E20FF5">
      <w:pPr>
        <w:pStyle w:val="ListParagraph"/>
        <w:widowControl w:val="0"/>
        <w:autoSpaceDE w:val="0"/>
        <w:autoSpaceDN w:val="0"/>
        <w:adjustRightInd w:val="0"/>
        <w:ind w:left="1418"/>
        <w:rPr>
          <w:rFonts w:asciiTheme="minorHAnsi" w:hAnsiTheme="minorHAnsi"/>
          <w:sz w:val="24"/>
          <w:szCs w:val="24"/>
          <w:lang w:eastAsia="en-GB"/>
        </w:rPr>
      </w:pPr>
    </w:p>
    <w:p w14:paraId="43DF70D9"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lastRenderedPageBreak/>
        <w:t>all work should be carried out by appropriately qualified maintenance personnel;</w:t>
      </w:r>
    </w:p>
    <w:p w14:paraId="6DF91975" w14:textId="77777777" w:rsidR="0020473E" w:rsidRPr="00765801" w:rsidRDefault="0020473E" w:rsidP="00E20FF5">
      <w:pPr>
        <w:pStyle w:val="ListParagraph"/>
        <w:widowControl w:val="0"/>
        <w:autoSpaceDE w:val="0"/>
        <w:autoSpaceDN w:val="0"/>
        <w:adjustRightInd w:val="0"/>
        <w:ind w:left="1418"/>
        <w:rPr>
          <w:rFonts w:asciiTheme="minorHAnsi" w:hAnsiTheme="minorHAnsi"/>
          <w:sz w:val="24"/>
          <w:szCs w:val="24"/>
          <w:lang w:eastAsia="en-GB"/>
        </w:rPr>
      </w:pPr>
    </w:p>
    <w:p w14:paraId="08529B89"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 xml:space="preserve">all open connections should be blanked; </w:t>
      </w:r>
    </w:p>
    <w:p w14:paraId="64259E53" w14:textId="77777777" w:rsidR="001359E0" w:rsidRPr="00765801" w:rsidRDefault="001359E0" w:rsidP="00D82D49">
      <w:pPr>
        <w:widowControl w:val="0"/>
        <w:autoSpaceDE w:val="0"/>
        <w:autoSpaceDN w:val="0"/>
        <w:adjustRightInd w:val="0"/>
        <w:ind w:left="709"/>
        <w:rPr>
          <w:rFonts w:asciiTheme="minorHAnsi" w:hAnsiTheme="minorHAnsi"/>
          <w:sz w:val="24"/>
          <w:szCs w:val="24"/>
          <w:lang w:eastAsia="en-GB"/>
        </w:rPr>
      </w:pPr>
    </w:p>
    <w:p w14:paraId="1237C1E7"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a protected and enclosed quarantine storage area for the parts being removed should be provided in the immediate vicinity of the work area and</w:t>
      </w:r>
    </w:p>
    <w:p w14:paraId="0016760A" w14:textId="77777777" w:rsidR="0020473E" w:rsidRPr="00765801" w:rsidRDefault="0020473E" w:rsidP="00E20FF5">
      <w:pPr>
        <w:pStyle w:val="ListParagraph"/>
        <w:widowControl w:val="0"/>
        <w:autoSpaceDE w:val="0"/>
        <w:autoSpaceDN w:val="0"/>
        <w:adjustRightInd w:val="0"/>
        <w:ind w:left="1418"/>
        <w:rPr>
          <w:rFonts w:asciiTheme="minorHAnsi" w:hAnsiTheme="minorHAnsi"/>
          <w:sz w:val="24"/>
          <w:szCs w:val="24"/>
          <w:lang w:eastAsia="en-GB"/>
        </w:rPr>
      </w:pPr>
    </w:p>
    <w:p w14:paraId="78BB1D2B" w14:textId="77777777" w:rsidR="0020473E" w:rsidRPr="00765801" w:rsidRDefault="0020473E" w:rsidP="00F91880">
      <w:pPr>
        <w:pStyle w:val="ListParagraph"/>
        <w:widowControl w:val="0"/>
        <w:numPr>
          <w:ilvl w:val="2"/>
          <w:numId w:val="11"/>
        </w:numPr>
        <w:autoSpaceDE w:val="0"/>
        <w:autoSpaceDN w:val="0"/>
        <w:adjustRightInd w:val="0"/>
        <w:ind w:left="1418" w:hanging="709"/>
        <w:rPr>
          <w:rFonts w:asciiTheme="minorHAnsi" w:hAnsiTheme="minorHAnsi"/>
          <w:sz w:val="24"/>
          <w:szCs w:val="24"/>
          <w:lang w:eastAsia="en-GB"/>
        </w:rPr>
      </w:pPr>
      <w:r w:rsidRPr="00765801">
        <w:rPr>
          <w:rFonts w:asciiTheme="minorHAnsi" w:hAnsiTheme="minorHAnsi"/>
          <w:sz w:val="24"/>
          <w:szCs w:val="24"/>
          <w:lang w:eastAsia="en-GB"/>
        </w:rPr>
        <w:t>normal maintenance documentary controls should be used, e.g. the use of work sheets or cards to record component removals, and label identification to show serviceability status.</w:t>
      </w:r>
    </w:p>
    <w:p w14:paraId="3D5AFC06"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p>
    <w:p w14:paraId="66834DF7"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rPr>
      </w:pPr>
      <w:r w:rsidRPr="00765801">
        <w:rPr>
          <w:rFonts w:asciiTheme="minorHAnsi" w:hAnsiTheme="minorHAnsi"/>
          <w:sz w:val="24"/>
          <w:szCs w:val="24"/>
          <w:lang w:eastAsia="en-GB"/>
        </w:rPr>
        <w:t>An assessment for condition and eventual return to service of each removed part will need to be conducted by a suitably approved organisation. The extent of the work necessary before the part is returned to service may, depending on the factors noted above, range from a simple external visual inspection to a complete overhaul.</w:t>
      </w:r>
    </w:p>
    <w:p w14:paraId="5652EA20" w14:textId="77777777" w:rsidR="0020473E" w:rsidRPr="00765801" w:rsidRDefault="0020473E" w:rsidP="00E20FF5">
      <w:pPr>
        <w:widowControl w:val="0"/>
        <w:ind w:left="720" w:hanging="11"/>
        <w:rPr>
          <w:rFonts w:asciiTheme="minorHAnsi" w:hAnsiTheme="minorHAnsi"/>
          <w:sz w:val="24"/>
          <w:szCs w:val="24"/>
        </w:rPr>
      </w:pPr>
    </w:p>
    <w:p w14:paraId="45ECAEF5"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r w:rsidRPr="00765801">
        <w:rPr>
          <w:rFonts w:asciiTheme="minorHAnsi" w:hAnsiTheme="minorHAnsi"/>
          <w:sz w:val="24"/>
          <w:szCs w:val="24"/>
          <w:lang w:eastAsia="en-GB"/>
        </w:rPr>
        <w:t xml:space="preserve">When an aircraft has been involved in an accident, the title to the salvage may pass from the insured owner to other persons (e.g. aircraft insurers); this salvage may be offered for sale either complete or as separate aircraft items in an “as is, where is” condition. While some items may be totally unaffected by the accident or incident which caused the aircraft to be declared as salvage, it is essential to obtain clear evidence that this is the case. If such evidence cannot be obtained, the item may not be returned to service. </w:t>
      </w:r>
    </w:p>
    <w:p w14:paraId="2400C4F9"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p>
    <w:p w14:paraId="4C914160"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r w:rsidRPr="00765801">
        <w:rPr>
          <w:rFonts w:asciiTheme="minorHAnsi" w:hAnsiTheme="minorHAnsi"/>
          <w:sz w:val="24"/>
          <w:szCs w:val="24"/>
          <w:lang w:eastAsia="en-GB"/>
        </w:rPr>
        <w:t xml:space="preserve">Before overhaul and reinstallation can be considered, all such items must therefore be subject to airworthiness assessment and inspection in the light of adequate knowledge of the circumstances of the accident, subsequent </w:t>
      </w:r>
      <w:proofErr w:type="gramStart"/>
      <w:r w:rsidRPr="00765801">
        <w:rPr>
          <w:rFonts w:asciiTheme="minorHAnsi" w:hAnsiTheme="minorHAnsi"/>
          <w:sz w:val="24"/>
          <w:szCs w:val="24"/>
          <w:lang w:eastAsia="en-GB"/>
        </w:rPr>
        <w:t>storage</w:t>
      </w:r>
      <w:proofErr w:type="gramEnd"/>
      <w:r w:rsidRPr="00765801">
        <w:rPr>
          <w:rFonts w:asciiTheme="minorHAnsi" w:hAnsiTheme="minorHAnsi"/>
          <w:sz w:val="24"/>
          <w:szCs w:val="24"/>
          <w:lang w:eastAsia="en-GB"/>
        </w:rPr>
        <w:t xml:space="preserve"> and transport conditions, and with evidence of previous operational history obtained from valid airworthiness records. Confirmation of this assessment in the form of an airworthiness release is essential. </w:t>
      </w:r>
      <w:proofErr w:type="gramStart"/>
      <w:r w:rsidRPr="00765801">
        <w:rPr>
          <w:rFonts w:asciiTheme="minorHAnsi" w:hAnsiTheme="minorHAnsi"/>
          <w:sz w:val="24"/>
          <w:szCs w:val="24"/>
          <w:lang w:eastAsia="en-GB"/>
        </w:rPr>
        <w:t>In particular, if</w:t>
      </w:r>
      <w:proofErr w:type="gramEnd"/>
      <w:r w:rsidRPr="00765801">
        <w:rPr>
          <w:rFonts w:asciiTheme="minorHAnsi" w:hAnsiTheme="minorHAnsi"/>
          <w:sz w:val="24"/>
          <w:szCs w:val="24"/>
          <w:lang w:eastAsia="en-GB"/>
        </w:rPr>
        <w:t xml:space="preserve"> a crash load is sufficient to take any part above its proof strength, residual strains may remain which could reduce the effective strength of the item or otherwise impair its functions. </w:t>
      </w:r>
    </w:p>
    <w:p w14:paraId="7B85CD33"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lang w:eastAsia="en-GB"/>
        </w:rPr>
      </w:pPr>
    </w:p>
    <w:p w14:paraId="571E08C0" w14:textId="77777777" w:rsidR="0020473E" w:rsidRPr="00765801" w:rsidRDefault="0020473E" w:rsidP="00E20FF5">
      <w:pPr>
        <w:widowControl w:val="0"/>
        <w:autoSpaceDE w:val="0"/>
        <w:autoSpaceDN w:val="0"/>
        <w:adjustRightInd w:val="0"/>
        <w:ind w:left="720" w:hanging="11"/>
        <w:rPr>
          <w:rFonts w:asciiTheme="minorHAnsi" w:hAnsiTheme="minorHAnsi"/>
          <w:sz w:val="24"/>
          <w:szCs w:val="24"/>
        </w:rPr>
      </w:pPr>
      <w:r w:rsidRPr="00765801">
        <w:rPr>
          <w:rFonts w:asciiTheme="minorHAnsi" w:hAnsiTheme="minorHAnsi"/>
          <w:sz w:val="24"/>
          <w:szCs w:val="24"/>
          <w:lang w:eastAsia="en-GB"/>
        </w:rPr>
        <w:t xml:space="preserve">Loads higher than this may of course crack the item, with an even more dangerous potential. Further, a reduction in strength may be caused by virtue of the change of a material’s characteristics following overheat from a fire. It is therefore of the utmost importance to establish that the item is neither cracked, </w:t>
      </w:r>
      <w:proofErr w:type="gramStart"/>
      <w:r w:rsidRPr="00765801">
        <w:rPr>
          <w:rFonts w:asciiTheme="minorHAnsi" w:hAnsiTheme="minorHAnsi"/>
          <w:sz w:val="24"/>
          <w:szCs w:val="24"/>
          <w:lang w:eastAsia="en-GB"/>
        </w:rPr>
        <w:t>distorted</w:t>
      </w:r>
      <w:proofErr w:type="gramEnd"/>
      <w:r w:rsidRPr="00765801">
        <w:rPr>
          <w:rFonts w:asciiTheme="minorHAnsi" w:hAnsiTheme="minorHAnsi"/>
          <w:sz w:val="24"/>
          <w:szCs w:val="24"/>
          <w:lang w:eastAsia="en-GB"/>
        </w:rPr>
        <w:t xml:space="preserve"> or overheated. The degree of distortion may be difficult to assess if the precise original dimensions are not known, in which case there is no option but to reject the item. Any suggestion of overheating would be cause for a laboratory investigation into significant change of material properties.</w:t>
      </w:r>
    </w:p>
    <w:p w14:paraId="364284E4" w14:textId="77777777" w:rsidR="0020473E" w:rsidRPr="00765801" w:rsidRDefault="0020473E" w:rsidP="00E20FF5">
      <w:pPr>
        <w:widowControl w:val="0"/>
        <w:ind w:left="720"/>
        <w:rPr>
          <w:rFonts w:asciiTheme="minorHAnsi" w:hAnsiTheme="minorHAnsi"/>
          <w:sz w:val="24"/>
          <w:szCs w:val="24"/>
        </w:rPr>
      </w:pPr>
    </w:p>
    <w:p w14:paraId="30F1022F" w14:textId="77777777" w:rsidR="00D80626" w:rsidRPr="00765801" w:rsidRDefault="005E1EF9" w:rsidP="00E20FF5">
      <w:pPr>
        <w:pStyle w:val="Heading1"/>
        <w:keepNext w:val="0"/>
        <w:widowControl w:val="0"/>
        <w:suppressAutoHyphens w:val="0"/>
        <w:jc w:val="both"/>
        <w:rPr>
          <w:szCs w:val="24"/>
          <w:lang w:val="en-GB"/>
        </w:rPr>
      </w:pPr>
      <w:bookmarkStart w:id="113" w:name="_Toc215396560"/>
      <w:bookmarkStart w:id="114" w:name="_Toc405125504"/>
      <w:bookmarkStart w:id="115" w:name="_Toc135398581"/>
      <w:r w:rsidRPr="00765801">
        <w:rPr>
          <w:szCs w:val="24"/>
          <w:lang w:val="en-GB"/>
        </w:rPr>
        <w:t>30</w:t>
      </w:r>
      <w:r w:rsidR="00D80626" w:rsidRPr="00765801">
        <w:rPr>
          <w:szCs w:val="24"/>
          <w:lang w:val="en-GB"/>
        </w:rPr>
        <w:t>.</w:t>
      </w:r>
      <w:r w:rsidR="00D80626" w:rsidRPr="00765801">
        <w:rPr>
          <w:szCs w:val="24"/>
          <w:lang w:val="en-GB"/>
        </w:rPr>
        <w:tab/>
        <w:t>SUSPECT UNAPPROVED PARTS</w:t>
      </w:r>
      <w:bookmarkEnd w:id="113"/>
      <w:bookmarkEnd w:id="114"/>
      <w:bookmarkEnd w:id="115"/>
    </w:p>
    <w:p w14:paraId="28ED995F" w14:textId="77777777" w:rsidR="00D80626" w:rsidRPr="00765801" w:rsidRDefault="00D80626" w:rsidP="00E20FF5">
      <w:pPr>
        <w:widowControl w:val="0"/>
        <w:ind w:left="720"/>
        <w:rPr>
          <w:rFonts w:asciiTheme="minorHAnsi" w:hAnsiTheme="minorHAnsi"/>
          <w:sz w:val="24"/>
          <w:szCs w:val="24"/>
        </w:rPr>
      </w:pPr>
    </w:p>
    <w:p w14:paraId="3E219240" w14:textId="77777777" w:rsidR="00910BB1" w:rsidRPr="00765801" w:rsidRDefault="00D80626" w:rsidP="00E20FF5">
      <w:pPr>
        <w:widowControl w:val="0"/>
        <w:ind w:left="720"/>
        <w:rPr>
          <w:rFonts w:asciiTheme="minorHAnsi" w:hAnsiTheme="minorHAnsi"/>
          <w:sz w:val="24"/>
          <w:szCs w:val="24"/>
        </w:rPr>
      </w:pPr>
      <w:r w:rsidRPr="00765801">
        <w:rPr>
          <w:rFonts w:asciiTheme="minorHAnsi" w:hAnsiTheme="minorHAnsi"/>
          <w:sz w:val="24"/>
          <w:szCs w:val="24"/>
        </w:rPr>
        <w:t>With the constant increase in the cost of materials, components and spares, the problem of unapproved parts being offered for sale to the aviation industry has been an ever growing one.</w:t>
      </w:r>
      <w:r w:rsidR="00315EBC" w:rsidRPr="00765801">
        <w:rPr>
          <w:rFonts w:asciiTheme="minorHAnsi" w:hAnsiTheme="minorHAnsi"/>
          <w:sz w:val="24"/>
          <w:szCs w:val="24"/>
        </w:rPr>
        <w:t xml:space="preserve"> </w:t>
      </w:r>
      <w:r w:rsidRPr="00765801">
        <w:rPr>
          <w:rFonts w:asciiTheme="minorHAnsi" w:hAnsiTheme="minorHAnsi"/>
          <w:sz w:val="24"/>
          <w:szCs w:val="24"/>
        </w:rPr>
        <w:t xml:space="preserve">Owners and operators of aircraft registered in San Marino are advised to be particularly aware of this problem when ordering parts, material or components for their aircraft and should ensure that all such parts are accompanied with the correct release documentation and any suspected unapproved parts identified are brought to the attention of </w:t>
      </w:r>
      <w:r w:rsidR="004F6B45" w:rsidRPr="00765801">
        <w:rPr>
          <w:rFonts w:asciiTheme="minorHAnsi" w:hAnsiTheme="minorHAnsi"/>
          <w:sz w:val="24"/>
          <w:szCs w:val="24"/>
        </w:rPr>
        <w:t>the CAA</w:t>
      </w:r>
      <w:r w:rsidRPr="00765801">
        <w:rPr>
          <w:rFonts w:asciiTheme="minorHAnsi" w:hAnsiTheme="minorHAnsi"/>
          <w:sz w:val="24"/>
          <w:szCs w:val="24"/>
        </w:rPr>
        <w:t>.</w:t>
      </w:r>
    </w:p>
    <w:p w14:paraId="28F478B1" w14:textId="77777777" w:rsidR="0043471A" w:rsidRPr="00765801" w:rsidRDefault="0043471A" w:rsidP="00E20FF5">
      <w:pPr>
        <w:widowControl w:val="0"/>
        <w:ind w:left="720"/>
        <w:rPr>
          <w:rFonts w:asciiTheme="minorHAnsi" w:hAnsiTheme="minorHAnsi"/>
          <w:sz w:val="24"/>
          <w:szCs w:val="24"/>
        </w:rPr>
      </w:pPr>
    </w:p>
    <w:p w14:paraId="45C6F72A" w14:textId="77777777" w:rsidR="00940605" w:rsidRPr="00765801" w:rsidRDefault="00940605" w:rsidP="00E20FF5">
      <w:pPr>
        <w:widowControl w:val="0"/>
        <w:ind w:left="720"/>
        <w:rPr>
          <w:rFonts w:asciiTheme="minorHAnsi" w:hAnsiTheme="minorHAnsi"/>
          <w:sz w:val="24"/>
          <w:szCs w:val="24"/>
        </w:rPr>
      </w:pPr>
    </w:p>
    <w:p w14:paraId="165D288A" w14:textId="77777777" w:rsidR="00745C48" w:rsidRPr="00765801" w:rsidRDefault="00745C48" w:rsidP="00E20FF5">
      <w:pPr>
        <w:widowControl w:val="0"/>
        <w:ind w:left="720"/>
        <w:rPr>
          <w:rFonts w:asciiTheme="minorHAnsi" w:hAnsiTheme="minorHAnsi"/>
          <w:sz w:val="24"/>
          <w:szCs w:val="24"/>
        </w:rPr>
      </w:pPr>
    </w:p>
    <w:p w14:paraId="7D04F06E" w14:textId="77777777" w:rsidR="009372E7" w:rsidRPr="00765801" w:rsidRDefault="005E1EF9" w:rsidP="00E20FF5">
      <w:pPr>
        <w:pStyle w:val="Heading1"/>
        <w:keepNext w:val="0"/>
        <w:widowControl w:val="0"/>
        <w:suppressAutoHyphens w:val="0"/>
        <w:rPr>
          <w:b w:val="0"/>
          <w:szCs w:val="24"/>
          <w:lang w:val="en-GB"/>
        </w:rPr>
      </w:pPr>
      <w:bookmarkStart w:id="116" w:name="_Toc405125505"/>
      <w:bookmarkStart w:id="117" w:name="_Toc135398582"/>
      <w:r w:rsidRPr="00765801">
        <w:rPr>
          <w:szCs w:val="24"/>
          <w:lang w:val="en-GB"/>
        </w:rPr>
        <w:lastRenderedPageBreak/>
        <w:t>31</w:t>
      </w:r>
      <w:r w:rsidR="009372E7" w:rsidRPr="00765801">
        <w:rPr>
          <w:szCs w:val="24"/>
          <w:lang w:val="en-GB"/>
        </w:rPr>
        <w:t>.</w:t>
      </w:r>
      <w:r w:rsidR="009372E7" w:rsidRPr="00765801">
        <w:rPr>
          <w:szCs w:val="24"/>
          <w:lang w:val="en-GB"/>
        </w:rPr>
        <w:tab/>
        <w:t>INSTRUMENTS &amp; PLACARDS</w:t>
      </w:r>
      <w:bookmarkEnd w:id="116"/>
      <w:bookmarkEnd w:id="117"/>
    </w:p>
    <w:p w14:paraId="41889490" w14:textId="77777777" w:rsidR="009372E7" w:rsidRPr="00765801" w:rsidRDefault="009372E7" w:rsidP="00E20FF5">
      <w:pPr>
        <w:widowControl w:val="0"/>
        <w:rPr>
          <w:rFonts w:asciiTheme="minorHAnsi" w:hAnsiTheme="minorHAnsi"/>
          <w:sz w:val="24"/>
          <w:szCs w:val="24"/>
        </w:rPr>
      </w:pPr>
    </w:p>
    <w:p w14:paraId="2FB821AB" w14:textId="77777777" w:rsidR="009372E7" w:rsidRPr="00765801" w:rsidRDefault="009372E7" w:rsidP="00E20FF5">
      <w:pPr>
        <w:widowControl w:val="0"/>
        <w:ind w:left="720"/>
        <w:rPr>
          <w:rFonts w:asciiTheme="minorHAnsi" w:hAnsiTheme="minorHAnsi"/>
          <w:sz w:val="24"/>
          <w:szCs w:val="24"/>
        </w:rPr>
      </w:pPr>
      <w:r w:rsidRPr="00765801">
        <w:rPr>
          <w:sz w:val="24"/>
          <w:szCs w:val="24"/>
          <w:shd w:val="clear" w:color="auto" w:fill="FFFFFF"/>
        </w:rPr>
        <w:t xml:space="preserve">Instruments and placards should </w:t>
      </w:r>
      <w:proofErr w:type="gramStart"/>
      <w:r w:rsidRPr="00765801">
        <w:rPr>
          <w:sz w:val="24"/>
          <w:szCs w:val="24"/>
          <w:shd w:val="clear" w:color="auto" w:fill="FFFFFF"/>
        </w:rPr>
        <w:t>be located in</w:t>
      </w:r>
      <w:proofErr w:type="gramEnd"/>
      <w:r w:rsidRPr="00765801">
        <w:rPr>
          <w:sz w:val="24"/>
          <w:szCs w:val="24"/>
          <w:shd w:val="clear" w:color="auto" w:fill="FFFFFF"/>
        </w:rPr>
        <w:t xml:space="preserve"> the appropriate places, installed, and </w:t>
      </w:r>
      <w:r w:rsidR="007F729C" w:rsidRPr="00765801">
        <w:rPr>
          <w:sz w:val="24"/>
          <w:szCs w:val="24"/>
          <w:shd w:val="clear" w:color="auto" w:fill="FFFFFF"/>
        </w:rPr>
        <w:t>legible</w:t>
      </w:r>
      <w:r w:rsidRPr="00765801">
        <w:rPr>
          <w:sz w:val="24"/>
          <w:szCs w:val="24"/>
          <w:shd w:val="clear" w:color="auto" w:fill="FFFFFF"/>
        </w:rPr>
        <w:t xml:space="preserve"> in the English language.</w:t>
      </w:r>
      <w:r w:rsidR="00940605" w:rsidRPr="00765801">
        <w:rPr>
          <w:sz w:val="24"/>
          <w:szCs w:val="24"/>
          <w:shd w:val="clear" w:color="auto" w:fill="FFFFFF"/>
        </w:rPr>
        <w:t xml:space="preserve"> </w:t>
      </w:r>
      <w:r w:rsidR="005A39B9" w:rsidRPr="00765801">
        <w:rPr>
          <w:sz w:val="24"/>
          <w:szCs w:val="24"/>
        </w:rPr>
        <w:t>Dual language may be permitted</w:t>
      </w:r>
      <w:r w:rsidRPr="00765801">
        <w:rPr>
          <w:sz w:val="24"/>
          <w:szCs w:val="24"/>
        </w:rPr>
        <w:t xml:space="preserve">, provided </w:t>
      </w:r>
      <w:r w:rsidR="005A39B9" w:rsidRPr="00765801">
        <w:rPr>
          <w:sz w:val="24"/>
          <w:szCs w:val="24"/>
        </w:rPr>
        <w:t xml:space="preserve">one of the languages is </w:t>
      </w:r>
      <w:r w:rsidRPr="00765801">
        <w:rPr>
          <w:sz w:val="24"/>
          <w:szCs w:val="24"/>
        </w:rPr>
        <w:t>English.</w:t>
      </w:r>
      <w:r w:rsidR="008B225B" w:rsidRPr="00765801">
        <w:rPr>
          <w:sz w:val="24"/>
          <w:szCs w:val="24"/>
        </w:rPr>
        <w:t xml:space="preserve"> The primary language in the flight deck must be English.</w:t>
      </w:r>
    </w:p>
    <w:p w14:paraId="45F0704B" w14:textId="77777777" w:rsidR="00E53037" w:rsidRPr="00765801" w:rsidRDefault="00E53037" w:rsidP="00E20FF5">
      <w:pPr>
        <w:widowControl w:val="0"/>
        <w:rPr>
          <w:rFonts w:asciiTheme="minorHAnsi" w:hAnsiTheme="minorHAnsi"/>
          <w:sz w:val="24"/>
          <w:szCs w:val="24"/>
        </w:rPr>
      </w:pPr>
    </w:p>
    <w:p w14:paraId="3410B88D" w14:textId="77777777" w:rsidR="00E53037" w:rsidRPr="00765801" w:rsidRDefault="00E53037" w:rsidP="005E4C94">
      <w:pPr>
        <w:pStyle w:val="Heading1"/>
        <w:ind w:left="720" w:hanging="720"/>
        <w:rPr>
          <w:rFonts w:eastAsiaTheme="minorEastAsia"/>
          <w:lang w:val="en-GB" w:eastAsia="en-GB"/>
        </w:rPr>
      </w:pPr>
      <w:bookmarkStart w:id="118" w:name="_Toc135398583"/>
      <w:r w:rsidRPr="00765801">
        <w:rPr>
          <w:lang w:val="en-GB"/>
        </w:rPr>
        <w:t>3</w:t>
      </w:r>
      <w:r w:rsidR="005E1EF9" w:rsidRPr="00765801">
        <w:rPr>
          <w:lang w:val="en-GB"/>
        </w:rPr>
        <w:t>2</w:t>
      </w:r>
      <w:r w:rsidRPr="00765801">
        <w:rPr>
          <w:lang w:val="en-GB"/>
        </w:rPr>
        <w:t>.</w:t>
      </w:r>
      <w:r w:rsidRPr="00765801">
        <w:rPr>
          <w:lang w:val="en-GB"/>
        </w:rPr>
        <w:tab/>
        <w:t xml:space="preserve">AOC </w:t>
      </w:r>
      <w:r w:rsidRPr="00765801">
        <w:rPr>
          <w:rFonts w:eastAsiaTheme="minorEastAsia"/>
          <w:lang w:val="en-GB" w:eastAsia="en-GB"/>
        </w:rPr>
        <w:t xml:space="preserve">OPERATOR'S WITH </w:t>
      </w:r>
      <w:r w:rsidR="002C4F72" w:rsidRPr="00765801">
        <w:rPr>
          <w:rFonts w:eastAsiaTheme="minorEastAsia"/>
          <w:lang w:val="en-GB" w:eastAsia="en-GB"/>
        </w:rPr>
        <w:t>SUB-CONTRACT</w:t>
      </w:r>
      <w:r w:rsidRPr="00765801">
        <w:rPr>
          <w:rFonts w:eastAsiaTheme="minorEastAsia"/>
          <w:lang w:val="en-GB" w:eastAsia="en-GB"/>
        </w:rPr>
        <w:t>ED CONTINUING AIRWORTHINESS</w:t>
      </w:r>
      <w:r w:rsidRPr="00765801">
        <w:rPr>
          <w:rFonts w:eastAsiaTheme="minorEastAsia"/>
          <w:color w:val="16131C"/>
          <w:lang w:val="en-GB" w:eastAsia="en-GB"/>
        </w:rPr>
        <w:t xml:space="preserve"> MANAGEMENT SUBPART M SUPPORT</w:t>
      </w:r>
      <w:bookmarkEnd w:id="118"/>
    </w:p>
    <w:p w14:paraId="0084C1C2" w14:textId="77777777" w:rsidR="00E53037" w:rsidRPr="00765801" w:rsidRDefault="00E53037" w:rsidP="00E20FF5">
      <w:pPr>
        <w:widowControl w:val="0"/>
        <w:kinsoku w:val="0"/>
        <w:overflowPunct w:val="0"/>
        <w:autoSpaceDE w:val="0"/>
        <w:autoSpaceDN w:val="0"/>
        <w:adjustRightInd w:val="0"/>
        <w:rPr>
          <w:rFonts w:eastAsiaTheme="minorEastAsia" w:cs="Calibri"/>
          <w:sz w:val="24"/>
          <w:szCs w:val="24"/>
          <w:lang w:eastAsia="en-GB"/>
        </w:rPr>
      </w:pPr>
    </w:p>
    <w:p w14:paraId="0009DC5D" w14:textId="77777777" w:rsidR="00E53037" w:rsidRPr="00765801" w:rsidRDefault="00E53037" w:rsidP="005E4C94">
      <w:pPr>
        <w:pStyle w:val="Heading1"/>
        <w:numPr>
          <w:ilvl w:val="1"/>
          <w:numId w:val="13"/>
        </w:numPr>
        <w:ind w:hanging="870"/>
        <w:rPr>
          <w:rFonts w:eastAsiaTheme="minorEastAsia"/>
          <w:color w:val="000000"/>
          <w:lang w:val="en-GB" w:eastAsia="en-GB"/>
        </w:rPr>
      </w:pPr>
      <w:bookmarkStart w:id="119" w:name="_Toc135398584"/>
      <w:r w:rsidRPr="00765801">
        <w:rPr>
          <w:rFonts w:eastAsiaTheme="minorEastAsia"/>
          <w:lang w:val="en-GB" w:eastAsia="en-GB"/>
        </w:rPr>
        <w:t>Introduct</w:t>
      </w:r>
      <w:r w:rsidRPr="00765801">
        <w:rPr>
          <w:rFonts w:eastAsiaTheme="minorEastAsia"/>
          <w:color w:val="26212D"/>
          <w:lang w:val="en-GB" w:eastAsia="en-GB"/>
        </w:rPr>
        <w:t>ion</w:t>
      </w:r>
      <w:bookmarkEnd w:id="119"/>
    </w:p>
    <w:p w14:paraId="155787B2" w14:textId="77777777" w:rsidR="00E53037" w:rsidRPr="00765801" w:rsidRDefault="00E53037" w:rsidP="00E20FF5">
      <w:pPr>
        <w:widowControl w:val="0"/>
        <w:kinsoku w:val="0"/>
        <w:overflowPunct w:val="0"/>
        <w:autoSpaceDE w:val="0"/>
        <w:autoSpaceDN w:val="0"/>
        <w:adjustRightInd w:val="0"/>
        <w:rPr>
          <w:rFonts w:eastAsiaTheme="minorEastAsia" w:cs="Calibri"/>
          <w:color w:val="000000"/>
          <w:sz w:val="24"/>
          <w:szCs w:val="24"/>
          <w:lang w:eastAsia="en-GB"/>
        </w:rPr>
      </w:pPr>
    </w:p>
    <w:p w14:paraId="59FD8792" w14:textId="0E75F8A0" w:rsidR="00E53037" w:rsidRPr="00765801" w:rsidRDefault="00E53037" w:rsidP="00F91880">
      <w:pPr>
        <w:pStyle w:val="ListParagraph"/>
        <w:widowControl w:val="0"/>
        <w:numPr>
          <w:ilvl w:val="2"/>
          <w:numId w:val="13"/>
        </w:numPr>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6131C"/>
          <w:sz w:val="24"/>
          <w:szCs w:val="24"/>
          <w:lang w:eastAsia="en-GB"/>
        </w:rPr>
        <w:t xml:space="preserve">This section of the CAP provides clarification about possible </w:t>
      </w:r>
      <w:r w:rsidR="002C4F72" w:rsidRPr="00765801">
        <w:rPr>
          <w:rFonts w:eastAsiaTheme="minorEastAsia" w:cs="Calibri"/>
          <w:color w:val="16131C"/>
          <w:sz w:val="24"/>
          <w:szCs w:val="24"/>
          <w:lang w:eastAsia="en-GB"/>
        </w:rPr>
        <w:t>sub-contract</w:t>
      </w:r>
      <w:r w:rsidRPr="00765801">
        <w:rPr>
          <w:rFonts w:eastAsiaTheme="minorEastAsia" w:cs="Calibri"/>
          <w:color w:val="16131C"/>
          <w:sz w:val="24"/>
          <w:szCs w:val="24"/>
          <w:lang w:eastAsia="en-GB"/>
        </w:rPr>
        <w:t>ing of CAR OPS 1/3 Opera</w:t>
      </w:r>
      <w:r w:rsidRPr="00765801">
        <w:rPr>
          <w:rFonts w:eastAsiaTheme="minorEastAsia" w:cs="Calibri"/>
          <w:color w:val="3F3842"/>
          <w:sz w:val="24"/>
          <w:szCs w:val="24"/>
          <w:lang w:eastAsia="en-GB"/>
        </w:rPr>
        <w:t>t</w:t>
      </w:r>
      <w:r w:rsidRPr="00765801">
        <w:rPr>
          <w:rFonts w:eastAsiaTheme="minorEastAsia" w:cs="Calibri"/>
          <w:color w:val="16131C"/>
          <w:sz w:val="24"/>
          <w:szCs w:val="24"/>
          <w:lang w:eastAsia="en-GB"/>
        </w:rPr>
        <w:t>or</w:t>
      </w:r>
      <w:r w:rsidRPr="00765801">
        <w:rPr>
          <w:rFonts w:eastAsiaTheme="minorEastAsia" w:cs="Calibri"/>
          <w:color w:val="595962"/>
          <w:sz w:val="24"/>
          <w:szCs w:val="24"/>
          <w:lang w:eastAsia="en-GB"/>
        </w:rPr>
        <w:t>'</w:t>
      </w:r>
      <w:r w:rsidRPr="00765801">
        <w:rPr>
          <w:rFonts w:eastAsiaTheme="minorEastAsia" w:cs="Calibri"/>
          <w:color w:val="16131C"/>
          <w:sz w:val="24"/>
          <w:szCs w:val="24"/>
          <w:lang w:eastAsia="en-GB"/>
        </w:rPr>
        <w:t xml:space="preserve">s </w:t>
      </w:r>
      <w:r w:rsidRPr="00765801">
        <w:rPr>
          <w:rFonts w:eastAsiaTheme="minorEastAsia" w:cs="Calibri"/>
          <w:color w:val="26212D"/>
          <w:sz w:val="24"/>
          <w:szCs w:val="24"/>
          <w:lang w:eastAsia="en-GB"/>
        </w:rPr>
        <w:t xml:space="preserve">Subpart </w:t>
      </w:r>
      <w:r w:rsidRPr="00765801">
        <w:rPr>
          <w:rFonts w:eastAsiaTheme="minorEastAsia" w:cs="Calibri"/>
          <w:color w:val="16131C"/>
          <w:sz w:val="24"/>
          <w:szCs w:val="24"/>
          <w:lang w:eastAsia="en-GB"/>
        </w:rPr>
        <w:t>M</w:t>
      </w:r>
      <w:r w:rsidR="003469D1" w:rsidRPr="00765801">
        <w:rPr>
          <w:rFonts w:eastAsiaTheme="minorEastAsia" w:cs="Calibri"/>
          <w:color w:val="16131C"/>
          <w:sz w:val="24"/>
          <w:szCs w:val="24"/>
          <w:lang w:eastAsia="en-GB"/>
        </w:rPr>
        <w:t>[continuing airworthiness tasks]</w:t>
      </w:r>
      <w:r w:rsidRPr="00765801">
        <w:rPr>
          <w:rFonts w:eastAsiaTheme="minorEastAsia" w:cs="Calibri"/>
          <w:color w:val="16131C"/>
          <w:sz w:val="24"/>
          <w:szCs w:val="24"/>
          <w:lang w:eastAsia="en-GB"/>
        </w:rPr>
        <w:t xml:space="preserve">, sometimes </w:t>
      </w:r>
      <w:r w:rsidRPr="00765801">
        <w:rPr>
          <w:rFonts w:eastAsiaTheme="minorEastAsia" w:cs="Calibri"/>
          <w:color w:val="26212D"/>
          <w:sz w:val="24"/>
          <w:szCs w:val="24"/>
          <w:lang w:eastAsia="en-GB"/>
        </w:rPr>
        <w:t xml:space="preserve">known </w:t>
      </w:r>
      <w:r w:rsidRPr="00765801">
        <w:rPr>
          <w:rFonts w:eastAsiaTheme="minorEastAsia" w:cs="Calibri"/>
          <w:color w:val="16131C"/>
          <w:sz w:val="24"/>
          <w:szCs w:val="24"/>
          <w:lang w:eastAsia="en-GB"/>
        </w:rPr>
        <w:t xml:space="preserve">as Technical Services, Support Services or Engineering, herein after </w:t>
      </w:r>
      <w:r w:rsidRPr="00765801">
        <w:rPr>
          <w:rFonts w:eastAsiaTheme="minorEastAsia" w:cs="Calibri"/>
          <w:color w:val="26212D"/>
          <w:sz w:val="24"/>
          <w:szCs w:val="24"/>
          <w:lang w:eastAsia="en-GB"/>
        </w:rPr>
        <w:t>called continuing airworthiness management</w:t>
      </w:r>
      <w:r w:rsidRPr="00765801">
        <w:rPr>
          <w:rFonts w:eastAsiaTheme="minorEastAsia" w:cs="Calibri"/>
          <w:color w:val="16131C"/>
          <w:sz w:val="24"/>
          <w:szCs w:val="24"/>
          <w:lang w:eastAsia="en-GB"/>
        </w:rPr>
        <w:t xml:space="preserve"> services and being performed by a Continuing Airworthiness Management Organisation (CAMO). The accomplishment of Subpart M </w:t>
      </w:r>
      <w:r w:rsidR="003469D1" w:rsidRPr="00765801">
        <w:rPr>
          <w:rFonts w:eastAsiaTheme="minorEastAsia" w:cs="Calibri"/>
          <w:color w:val="16131C"/>
          <w:sz w:val="24"/>
          <w:szCs w:val="24"/>
          <w:lang w:eastAsia="en-GB"/>
        </w:rPr>
        <w:t xml:space="preserve">[continuing airworthiness tasks ] </w:t>
      </w:r>
      <w:r w:rsidRPr="00765801">
        <w:rPr>
          <w:rFonts w:eastAsiaTheme="minorEastAsia" w:cs="Calibri"/>
          <w:color w:val="16131C"/>
          <w:sz w:val="24"/>
          <w:szCs w:val="24"/>
          <w:lang w:eastAsia="en-GB"/>
        </w:rPr>
        <w:t xml:space="preserve">forms an </w:t>
      </w:r>
      <w:r w:rsidRPr="00765801">
        <w:rPr>
          <w:rFonts w:eastAsiaTheme="minorEastAsia" w:cs="Calibri"/>
          <w:color w:val="26212D"/>
          <w:sz w:val="24"/>
          <w:szCs w:val="24"/>
          <w:lang w:eastAsia="en-GB"/>
        </w:rPr>
        <w:t xml:space="preserve">important </w:t>
      </w:r>
      <w:r w:rsidRPr="00765801">
        <w:rPr>
          <w:rFonts w:eastAsiaTheme="minorEastAsia" w:cs="Calibri"/>
          <w:color w:val="16131C"/>
          <w:sz w:val="24"/>
          <w:szCs w:val="24"/>
          <w:lang w:eastAsia="en-GB"/>
        </w:rPr>
        <w:t xml:space="preserve">part of the Operators AOC responsibility with the Operator remaining </w:t>
      </w:r>
      <w:r w:rsidRPr="00765801">
        <w:rPr>
          <w:rFonts w:eastAsiaTheme="minorEastAsia" w:cs="Calibri"/>
          <w:color w:val="26212D"/>
          <w:sz w:val="24"/>
          <w:szCs w:val="24"/>
          <w:lang w:eastAsia="en-GB"/>
        </w:rPr>
        <w:t xml:space="preserve">accountable </w:t>
      </w:r>
      <w:r w:rsidRPr="00765801">
        <w:rPr>
          <w:rFonts w:eastAsiaTheme="minorEastAsia" w:cs="Calibri"/>
          <w:color w:val="16131C"/>
          <w:sz w:val="24"/>
          <w:szCs w:val="24"/>
          <w:lang w:eastAsia="en-GB"/>
        </w:rPr>
        <w:t xml:space="preserve">for satisfactory completion irrespective of any contractual arrangements that may be established in accordance with this CAP. Frequently the question raised is; </w:t>
      </w:r>
      <w:r w:rsidRPr="00765801">
        <w:rPr>
          <w:rFonts w:eastAsiaTheme="minorEastAsia" w:cs="Calibri"/>
          <w:color w:val="26212D"/>
          <w:sz w:val="24"/>
          <w:szCs w:val="24"/>
          <w:lang w:eastAsia="en-GB"/>
        </w:rPr>
        <w:t xml:space="preserve">is </w:t>
      </w:r>
      <w:r w:rsidRPr="00765801">
        <w:rPr>
          <w:rFonts w:eastAsiaTheme="minorEastAsia" w:cs="Calibri"/>
          <w:color w:val="16131C"/>
          <w:sz w:val="24"/>
          <w:szCs w:val="24"/>
          <w:lang w:eastAsia="en-GB"/>
        </w:rPr>
        <w:t>it permitted to contract to non</w:t>
      </w:r>
      <w:r w:rsidRPr="00765801">
        <w:rPr>
          <w:rFonts w:eastAsiaTheme="minorEastAsia" w:cs="Calibri"/>
          <w:color w:val="1F184B"/>
          <w:sz w:val="24"/>
          <w:szCs w:val="24"/>
          <w:lang w:eastAsia="en-GB"/>
        </w:rPr>
        <w:t>-</w:t>
      </w:r>
      <w:r w:rsidRPr="00765801">
        <w:rPr>
          <w:rFonts w:eastAsiaTheme="minorEastAsia" w:cs="Calibri"/>
          <w:color w:val="16131C"/>
          <w:sz w:val="24"/>
          <w:szCs w:val="24"/>
          <w:lang w:eastAsia="en-GB"/>
        </w:rPr>
        <w:t>approved organisations?</w:t>
      </w:r>
      <w:r w:rsidRPr="00765801">
        <w:rPr>
          <w:rFonts w:eastAsiaTheme="minorEastAsia" w:cs="Calibri"/>
          <w:color w:val="3F3842"/>
          <w:sz w:val="24"/>
          <w:szCs w:val="24"/>
          <w:lang w:eastAsia="en-GB"/>
        </w:rPr>
        <w:t xml:space="preserve"> </w:t>
      </w:r>
      <w:r w:rsidRPr="00765801">
        <w:rPr>
          <w:rFonts w:eastAsiaTheme="minorEastAsia" w:cs="Calibri"/>
          <w:color w:val="16131C"/>
          <w:sz w:val="24"/>
          <w:szCs w:val="24"/>
          <w:lang w:eastAsia="en-GB"/>
        </w:rPr>
        <w:t>Related quest</w:t>
      </w:r>
      <w:r w:rsidRPr="00765801">
        <w:rPr>
          <w:rFonts w:eastAsiaTheme="minorEastAsia" w:cs="Calibri"/>
          <w:color w:val="595962"/>
          <w:sz w:val="24"/>
          <w:szCs w:val="24"/>
          <w:lang w:eastAsia="en-GB"/>
        </w:rPr>
        <w:t>i</w:t>
      </w:r>
      <w:r w:rsidRPr="00765801">
        <w:rPr>
          <w:rFonts w:eastAsiaTheme="minorEastAsia" w:cs="Calibri"/>
          <w:color w:val="26212D"/>
          <w:sz w:val="24"/>
          <w:szCs w:val="24"/>
          <w:lang w:eastAsia="en-GB"/>
        </w:rPr>
        <w:t xml:space="preserve">ons </w:t>
      </w:r>
      <w:proofErr w:type="gramStart"/>
      <w:r w:rsidRPr="00765801">
        <w:rPr>
          <w:rFonts w:eastAsiaTheme="minorEastAsia" w:cs="Calibri"/>
          <w:color w:val="26212D"/>
          <w:sz w:val="24"/>
          <w:szCs w:val="24"/>
          <w:lang w:eastAsia="en-GB"/>
        </w:rPr>
        <w:t>are</w:t>
      </w:r>
      <w:r w:rsidRPr="00765801">
        <w:rPr>
          <w:rFonts w:eastAsiaTheme="minorEastAsia" w:cs="Calibri"/>
          <w:color w:val="3F3842"/>
          <w:sz w:val="24"/>
          <w:szCs w:val="24"/>
          <w:lang w:eastAsia="en-GB"/>
        </w:rPr>
        <w:t>:</w:t>
      </w:r>
      <w:proofErr w:type="gramEnd"/>
      <w:r w:rsidRPr="00765801">
        <w:rPr>
          <w:rFonts w:eastAsiaTheme="minorEastAsia" w:cs="Calibri"/>
          <w:color w:val="3F3842"/>
          <w:sz w:val="24"/>
          <w:szCs w:val="24"/>
          <w:lang w:eastAsia="en-GB"/>
        </w:rPr>
        <w:t xml:space="preserve"> </w:t>
      </w:r>
      <w:r w:rsidRPr="00765801">
        <w:rPr>
          <w:rFonts w:eastAsiaTheme="minorEastAsia" w:cs="Calibri"/>
          <w:color w:val="16131C"/>
          <w:sz w:val="24"/>
          <w:szCs w:val="24"/>
          <w:lang w:eastAsia="en-GB"/>
        </w:rPr>
        <w:t xml:space="preserve">what </w:t>
      </w:r>
      <w:r w:rsidRPr="00765801">
        <w:rPr>
          <w:rFonts w:eastAsiaTheme="minorEastAsia" w:cs="Calibri"/>
          <w:color w:val="26212D"/>
          <w:sz w:val="24"/>
          <w:szCs w:val="24"/>
          <w:lang w:eastAsia="en-GB"/>
        </w:rPr>
        <w:t xml:space="preserve">are the </w:t>
      </w:r>
      <w:r w:rsidRPr="00765801">
        <w:rPr>
          <w:rFonts w:eastAsiaTheme="minorEastAsia" w:cs="Calibri"/>
          <w:color w:val="16131C"/>
          <w:sz w:val="24"/>
          <w:szCs w:val="24"/>
          <w:lang w:eastAsia="en-GB"/>
        </w:rPr>
        <w:t xml:space="preserve">respective roles </w:t>
      </w:r>
      <w:r w:rsidRPr="00765801">
        <w:rPr>
          <w:rFonts w:eastAsiaTheme="minorEastAsia" w:cs="Calibri"/>
          <w:color w:val="26212D"/>
          <w:sz w:val="24"/>
          <w:szCs w:val="24"/>
          <w:lang w:eastAsia="en-GB"/>
        </w:rPr>
        <w:t xml:space="preserve">and </w:t>
      </w:r>
      <w:r w:rsidRPr="00765801">
        <w:rPr>
          <w:rFonts w:eastAsiaTheme="minorEastAsia" w:cs="Calibri"/>
          <w:color w:val="16131C"/>
          <w:sz w:val="24"/>
          <w:szCs w:val="24"/>
          <w:lang w:eastAsia="en-GB"/>
        </w:rPr>
        <w:t>responsibilities o</w:t>
      </w:r>
      <w:r w:rsidRPr="00765801">
        <w:rPr>
          <w:rFonts w:eastAsiaTheme="minorEastAsia" w:cs="Calibri"/>
          <w:color w:val="3F3842"/>
          <w:sz w:val="24"/>
          <w:szCs w:val="24"/>
          <w:lang w:eastAsia="en-GB"/>
        </w:rPr>
        <w:t xml:space="preserve">f </w:t>
      </w:r>
      <w:r w:rsidRPr="00765801">
        <w:rPr>
          <w:rFonts w:eastAsiaTheme="minorEastAsia" w:cs="Calibri"/>
          <w:color w:val="16131C"/>
          <w:sz w:val="24"/>
          <w:szCs w:val="24"/>
          <w:lang w:eastAsia="en-GB"/>
        </w:rPr>
        <w:t xml:space="preserve">the Operators; their </w:t>
      </w:r>
      <w:r w:rsidR="002C4F72" w:rsidRPr="00765801">
        <w:rPr>
          <w:rFonts w:eastAsiaTheme="minorEastAsia" w:cs="Calibri"/>
          <w:color w:val="26212D"/>
          <w:sz w:val="24"/>
          <w:szCs w:val="24"/>
          <w:lang w:eastAsia="en-GB"/>
        </w:rPr>
        <w:t>sub-contract</w:t>
      </w:r>
      <w:r w:rsidRPr="00765801">
        <w:rPr>
          <w:rFonts w:eastAsiaTheme="minorEastAsia" w:cs="Calibri"/>
          <w:color w:val="26212D"/>
          <w:sz w:val="24"/>
          <w:szCs w:val="24"/>
          <w:lang w:eastAsia="en-GB"/>
        </w:rPr>
        <w:t>ed organisations</w:t>
      </w:r>
      <w:r w:rsidRPr="00765801">
        <w:rPr>
          <w:rFonts w:eastAsiaTheme="minorEastAsia" w:cs="Calibri"/>
          <w:color w:val="3F3842"/>
          <w:sz w:val="24"/>
          <w:szCs w:val="24"/>
          <w:lang w:eastAsia="en-GB"/>
        </w:rPr>
        <w:t xml:space="preserve"> </w:t>
      </w:r>
      <w:r w:rsidRPr="00765801">
        <w:rPr>
          <w:rFonts w:eastAsiaTheme="minorEastAsia" w:cs="Calibri"/>
          <w:color w:val="26212D"/>
          <w:sz w:val="24"/>
          <w:szCs w:val="24"/>
          <w:lang w:eastAsia="en-GB"/>
        </w:rPr>
        <w:t>and CAA</w:t>
      </w:r>
      <w:r w:rsidRPr="00765801">
        <w:rPr>
          <w:rFonts w:eastAsiaTheme="minorEastAsia" w:cs="Calibri"/>
          <w:color w:val="16131C"/>
          <w:sz w:val="24"/>
          <w:szCs w:val="24"/>
          <w:lang w:eastAsia="en-GB"/>
        </w:rPr>
        <w:t xml:space="preserve">'s </w:t>
      </w:r>
      <w:r w:rsidRPr="00765801">
        <w:rPr>
          <w:rFonts w:eastAsiaTheme="minorEastAsia" w:cs="Calibri"/>
          <w:color w:val="26212D"/>
          <w:sz w:val="24"/>
          <w:szCs w:val="24"/>
          <w:lang w:eastAsia="en-GB"/>
        </w:rPr>
        <w:t xml:space="preserve">when such arrangements are to </w:t>
      </w:r>
      <w:r w:rsidRPr="00765801">
        <w:rPr>
          <w:rFonts w:eastAsiaTheme="minorEastAsia" w:cs="Calibri"/>
          <w:color w:val="16131C"/>
          <w:sz w:val="24"/>
          <w:szCs w:val="24"/>
          <w:lang w:eastAsia="en-GB"/>
        </w:rPr>
        <w:t xml:space="preserve">be </w:t>
      </w:r>
      <w:r w:rsidRPr="00765801">
        <w:rPr>
          <w:rFonts w:eastAsiaTheme="minorEastAsia" w:cs="Calibri"/>
          <w:color w:val="26212D"/>
          <w:sz w:val="24"/>
          <w:szCs w:val="24"/>
          <w:lang w:eastAsia="en-GB"/>
        </w:rPr>
        <w:t>establ</w:t>
      </w:r>
      <w:r w:rsidRPr="00765801">
        <w:rPr>
          <w:rFonts w:eastAsiaTheme="minorEastAsia" w:cs="Calibri"/>
          <w:color w:val="595962"/>
          <w:sz w:val="24"/>
          <w:szCs w:val="24"/>
          <w:lang w:eastAsia="en-GB"/>
        </w:rPr>
        <w:t>i</w:t>
      </w:r>
      <w:r w:rsidRPr="00765801">
        <w:rPr>
          <w:rFonts w:eastAsiaTheme="minorEastAsia" w:cs="Calibri"/>
          <w:color w:val="26212D"/>
          <w:sz w:val="24"/>
          <w:szCs w:val="24"/>
          <w:lang w:eastAsia="en-GB"/>
        </w:rPr>
        <w:t>shed</w:t>
      </w:r>
      <w:r w:rsidRPr="00765801">
        <w:rPr>
          <w:rFonts w:eastAsiaTheme="minorEastAsia" w:cs="Calibri"/>
          <w:color w:val="3F3842"/>
          <w:sz w:val="24"/>
          <w:szCs w:val="24"/>
          <w:lang w:eastAsia="en-GB"/>
        </w:rPr>
        <w:t>.</w:t>
      </w:r>
    </w:p>
    <w:p w14:paraId="6E46DFD2" w14:textId="77777777" w:rsidR="00E53037" w:rsidRPr="00765801" w:rsidRDefault="00E53037" w:rsidP="00E20FF5">
      <w:pPr>
        <w:widowControl w:val="0"/>
        <w:rPr>
          <w:rFonts w:asciiTheme="minorHAnsi" w:hAnsiTheme="minorHAnsi"/>
          <w:sz w:val="24"/>
          <w:szCs w:val="24"/>
        </w:rPr>
      </w:pPr>
    </w:p>
    <w:p w14:paraId="3005659D" w14:textId="77777777" w:rsidR="009C187F" w:rsidRPr="00765801" w:rsidRDefault="009C187F" w:rsidP="00F91880">
      <w:pPr>
        <w:pStyle w:val="ListParagraph"/>
        <w:widowControl w:val="0"/>
        <w:numPr>
          <w:ilvl w:val="2"/>
          <w:numId w:val="13"/>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6131C"/>
          <w:sz w:val="24"/>
          <w:szCs w:val="24"/>
          <w:lang w:eastAsia="en-GB"/>
        </w:rPr>
        <w:t>CAR OPS 1/3</w:t>
      </w:r>
      <w:r w:rsidRPr="00765801">
        <w:rPr>
          <w:rFonts w:eastAsiaTheme="minorEastAsia" w:cs="Calibri"/>
          <w:color w:val="26212D"/>
          <w:sz w:val="24"/>
          <w:szCs w:val="24"/>
          <w:lang w:eastAsia="en-GB"/>
        </w:rPr>
        <w:t xml:space="preserve"> </w:t>
      </w:r>
      <w:r w:rsidRPr="00765801">
        <w:rPr>
          <w:rFonts w:eastAsiaTheme="minorEastAsia" w:cs="Calibri"/>
          <w:color w:val="16131C"/>
          <w:sz w:val="24"/>
          <w:szCs w:val="24"/>
          <w:lang w:eastAsia="en-GB"/>
        </w:rPr>
        <w:t xml:space="preserve">does not provide for organisations to be </w:t>
      </w:r>
      <w:r w:rsidRPr="00765801">
        <w:rPr>
          <w:rFonts w:eastAsiaTheme="minorEastAsia" w:cs="Calibri"/>
          <w:color w:val="26212D"/>
          <w:sz w:val="24"/>
          <w:szCs w:val="24"/>
          <w:lang w:eastAsia="en-GB"/>
        </w:rPr>
        <w:t xml:space="preserve">independently </w:t>
      </w:r>
      <w:r w:rsidRPr="00765801">
        <w:rPr>
          <w:rFonts w:eastAsiaTheme="minorEastAsia" w:cs="Calibri"/>
          <w:color w:val="16131C"/>
          <w:sz w:val="24"/>
          <w:szCs w:val="24"/>
          <w:lang w:eastAsia="en-GB"/>
        </w:rPr>
        <w:t xml:space="preserve">approved to </w:t>
      </w:r>
      <w:r w:rsidRPr="00765801">
        <w:rPr>
          <w:rFonts w:eastAsiaTheme="minorEastAsia" w:cs="Calibri"/>
          <w:color w:val="26212D"/>
          <w:sz w:val="24"/>
          <w:szCs w:val="24"/>
          <w:lang w:eastAsia="en-GB"/>
        </w:rPr>
        <w:t xml:space="preserve">provide </w:t>
      </w:r>
      <w:r w:rsidRPr="00765801">
        <w:rPr>
          <w:rFonts w:eastAsiaTheme="minorEastAsia" w:cs="Calibri"/>
          <w:color w:val="16131C"/>
          <w:sz w:val="24"/>
          <w:szCs w:val="24"/>
          <w:lang w:eastAsia="en-GB"/>
        </w:rPr>
        <w:t>CAR</w:t>
      </w:r>
      <w:r w:rsidRPr="00765801">
        <w:rPr>
          <w:rFonts w:eastAsiaTheme="minorEastAsia" w:cs="Calibri"/>
          <w:color w:val="1F184B"/>
          <w:sz w:val="24"/>
          <w:szCs w:val="24"/>
          <w:lang w:eastAsia="en-GB"/>
        </w:rPr>
        <w:t>-</w:t>
      </w:r>
      <w:r w:rsidRPr="00765801">
        <w:rPr>
          <w:rFonts w:eastAsiaTheme="minorEastAsia" w:cs="Calibri"/>
          <w:color w:val="26212D"/>
          <w:sz w:val="24"/>
          <w:szCs w:val="24"/>
          <w:lang w:eastAsia="en-GB"/>
        </w:rPr>
        <w:t xml:space="preserve">OPS 1/3 </w:t>
      </w:r>
      <w:r w:rsidRPr="00765801">
        <w:rPr>
          <w:rFonts w:eastAsiaTheme="minorEastAsia" w:cs="Calibri"/>
          <w:color w:val="16131C"/>
          <w:sz w:val="24"/>
          <w:szCs w:val="24"/>
          <w:lang w:eastAsia="en-GB"/>
        </w:rPr>
        <w:t xml:space="preserve">SUBPART M continuing airworthiness management services on behalf of CAR OPS 1/3 Operators. The approval of </w:t>
      </w:r>
      <w:r w:rsidRPr="00765801">
        <w:rPr>
          <w:rFonts w:eastAsiaTheme="minorEastAsia" w:cs="Calibri"/>
          <w:color w:val="26212D"/>
          <w:sz w:val="24"/>
          <w:szCs w:val="24"/>
          <w:lang w:eastAsia="en-GB"/>
        </w:rPr>
        <w:t>such acti</w:t>
      </w:r>
      <w:r w:rsidRPr="00765801">
        <w:rPr>
          <w:rFonts w:eastAsiaTheme="minorEastAsia" w:cs="Calibri"/>
          <w:color w:val="3F3842"/>
          <w:sz w:val="24"/>
          <w:szCs w:val="24"/>
          <w:lang w:eastAsia="en-GB"/>
        </w:rPr>
        <w:t>v</w:t>
      </w:r>
      <w:r w:rsidRPr="00765801">
        <w:rPr>
          <w:rFonts w:eastAsiaTheme="minorEastAsia" w:cs="Calibri"/>
          <w:color w:val="16131C"/>
          <w:sz w:val="24"/>
          <w:szCs w:val="24"/>
          <w:lang w:eastAsia="en-GB"/>
        </w:rPr>
        <w:t xml:space="preserve">ity is </w:t>
      </w:r>
      <w:r w:rsidRPr="00765801">
        <w:rPr>
          <w:rFonts w:eastAsiaTheme="minorEastAsia" w:cs="Calibri"/>
          <w:color w:val="26212D"/>
          <w:sz w:val="24"/>
          <w:szCs w:val="24"/>
          <w:lang w:eastAsia="en-GB"/>
        </w:rPr>
        <w:t xml:space="preserve">vested in </w:t>
      </w:r>
      <w:r w:rsidRPr="00765801">
        <w:rPr>
          <w:rFonts w:eastAsiaTheme="minorEastAsia" w:cs="Calibri"/>
          <w:color w:val="16131C"/>
          <w:sz w:val="24"/>
          <w:szCs w:val="24"/>
          <w:lang w:eastAsia="en-GB"/>
        </w:rPr>
        <w:t xml:space="preserve">the </w:t>
      </w:r>
      <w:r w:rsidRPr="00765801">
        <w:rPr>
          <w:rFonts w:eastAsiaTheme="minorEastAsia" w:cs="Calibri"/>
          <w:color w:val="26212D"/>
          <w:sz w:val="24"/>
          <w:szCs w:val="24"/>
          <w:lang w:eastAsia="en-GB"/>
        </w:rPr>
        <w:t>Ope</w:t>
      </w:r>
      <w:r w:rsidRPr="00765801">
        <w:rPr>
          <w:rFonts w:eastAsiaTheme="minorEastAsia" w:cs="Calibri"/>
          <w:color w:val="05030A"/>
          <w:sz w:val="24"/>
          <w:szCs w:val="24"/>
          <w:lang w:eastAsia="en-GB"/>
        </w:rPr>
        <w:t>r</w:t>
      </w:r>
      <w:r w:rsidRPr="00765801">
        <w:rPr>
          <w:rFonts w:eastAsiaTheme="minorEastAsia" w:cs="Calibri"/>
          <w:color w:val="26212D"/>
          <w:sz w:val="24"/>
          <w:szCs w:val="24"/>
          <w:lang w:eastAsia="en-GB"/>
        </w:rPr>
        <w:t xml:space="preserve">ators’ </w:t>
      </w:r>
      <w:r w:rsidRPr="00765801">
        <w:rPr>
          <w:rFonts w:eastAsiaTheme="minorEastAsia" w:cs="Calibri"/>
          <w:color w:val="16131C"/>
          <w:sz w:val="24"/>
          <w:szCs w:val="24"/>
          <w:lang w:eastAsia="en-GB"/>
        </w:rPr>
        <w:t>Subpart M Maintenance System Approval.</w:t>
      </w:r>
    </w:p>
    <w:p w14:paraId="5A180848" w14:textId="77777777" w:rsidR="009C187F" w:rsidRPr="00765801" w:rsidRDefault="009C187F" w:rsidP="00E20FF5">
      <w:pPr>
        <w:widowControl w:val="0"/>
        <w:autoSpaceDE w:val="0"/>
        <w:autoSpaceDN w:val="0"/>
        <w:adjustRightInd w:val="0"/>
        <w:rPr>
          <w:rFonts w:eastAsiaTheme="minorEastAsia" w:cs="Calibri"/>
          <w:color w:val="000000"/>
          <w:sz w:val="24"/>
          <w:szCs w:val="24"/>
          <w:lang w:eastAsia="en-GB"/>
        </w:rPr>
      </w:pPr>
    </w:p>
    <w:p w14:paraId="6702A099" w14:textId="2EABE009" w:rsidR="009C187F" w:rsidRPr="00765801" w:rsidRDefault="009C187F" w:rsidP="00F91880">
      <w:pPr>
        <w:pStyle w:val="ListParagraph"/>
        <w:widowControl w:val="0"/>
        <w:numPr>
          <w:ilvl w:val="2"/>
          <w:numId w:val="13"/>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6131C"/>
          <w:sz w:val="24"/>
          <w:szCs w:val="24"/>
          <w:lang w:eastAsia="en-GB"/>
        </w:rPr>
        <w:t xml:space="preserve">However, it is </w:t>
      </w:r>
      <w:r w:rsidRPr="00765801">
        <w:rPr>
          <w:rFonts w:eastAsiaTheme="minorEastAsia" w:cs="Calibri"/>
          <w:color w:val="26212D"/>
          <w:sz w:val="24"/>
          <w:szCs w:val="24"/>
          <w:lang w:eastAsia="en-GB"/>
        </w:rPr>
        <w:t xml:space="preserve">recognised </w:t>
      </w:r>
      <w:r w:rsidRPr="00765801">
        <w:rPr>
          <w:rFonts w:eastAsiaTheme="minorEastAsia" w:cs="Calibri"/>
          <w:color w:val="16131C"/>
          <w:sz w:val="24"/>
          <w:szCs w:val="24"/>
          <w:lang w:eastAsia="en-GB"/>
        </w:rPr>
        <w:t xml:space="preserve">that performance of continuing airworthiness management </w:t>
      </w:r>
      <w:r w:rsidR="003469D1" w:rsidRPr="00765801">
        <w:rPr>
          <w:rFonts w:eastAsiaTheme="minorEastAsia" w:cs="Calibri"/>
          <w:color w:val="16131C"/>
          <w:sz w:val="24"/>
          <w:szCs w:val="24"/>
          <w:lang w:eastAsia="en-GB"/>
        </w:rPr>
        <w:t xml:space="preserve">[tasks] </w:t>
      </w:r>
      <w:r w:rsidRPr="00765801">
        <w:rPr>
          <w:rFonts w:eastAsiaTheme="minorEastAsia" w:cs="Calibri"/>
          <w:color w:val="16131C"/>
          <w:sz w:val="24"/>
          <w:szCs w:val="24"/>
          <w:lang w:eastAsia="en-GB"/>
        </w:rPr>
        <w:t xml:space="preserve">requires personnel who are trained and competent </w:t>
      </w:r>
      <w:r w:rsidRPr="00765801">
        <w:rPr>
          <w:rFonts w:eastAsiaTheme="minorEastAsia" w:cs="Calibri"/>
          <w:color w:val="26212D"/>
          <w:sz w:val="24"/>
          <w:szCs w:val="24"/>
          <w:lang w:eastAsia="en-GB"/>
        </w:rPr>
        <w:t xml:space="preserve">in </w:t>
      </w:r>
      <w:r w:rsidRPr="00765801">
        <w:rPr>
          <w:rFonts w:eastAsiaTheme="minorEastAsia" w:cs="Calibri"/>
          <w:color w:val="16131C"/>
          <w:sz w:val="24"/>
          <w:szCs w:val="24"/>
          <w:lang w:eastAsia="en-GB"/>
        </w:rPr>
        <w:t xml:space="preserve">the disciplines associated with these activities </w:t>
      </w:r>
      <w:r w:rsidRPr="00765801">
        <w:rPr>
          <w:rFonts w:eastAsiaTheme="minorEastAsia" w:cs="Calibri"/>
          <w:color w:val="26212D"/>
          <w:sz w:val="24"/>
          <w:szCs w:val="24"/>
          <w:lang w:eastAsia="en-GB"/>
        </w:rPr>
        <w:t xml:space="preserve">for </w:t>
      </w:r>
      <w:r w:rsidRPr="00765801">
        <w:rPr>
          <w:rFonts w:eastAsiaTheme="minorEastAsia" w:cs="Calibri"/>
          <w:color w:val="16131C"/>
          <w:sz w:val="24"/>
          <w:szCs w:val="24"/>
          <w:lang w:eastAsia="en-GB"/>
        </w:rPr>
        <w:t xml:space="preserve">the support of </w:t>
      </w:r>
      <w:r w:rsidRPr="00765801">
        <w:rPr>
          <w:rFonts w:eastAsiaTheme="minorEastAsia" w:cs="Calibri"/>
          <w:color w:val="26212D"/>
          <w:sz w:val="24"/>
          <w:szCs w:val="24"/>
          <w:lang w:eastAsia="en-GB"/>
        </w:rPr>
        <w:t xml:space="preserve">an </w:t>
      </w:r>
      <w:r w:rsidRPr="00765801">
        <w:rPr>
          <w:rFonts w:eastAsiaTheme="minorEastAsia" w:cs="Calibri"/>
          <w:color w:val="16131C"/>
          <w:sz w:val="24"/>
          <w:szCs w:val="24"/>
          <w:lang w:eastAsia="en-GB"/>
        </w:rPr>
        <w:t>AOC,</w:t>
      </w:r>
      <w:r w:rsidRPr="00765801">
        <w:rPr>
          <w:rFonts w:eastAsiaTheme="minorEastAsia" w:cs="Calibri"/>
          <w:color w:val="3F3842"/>
          <w:sz w:val="24"/>
          <w:szCs w:val="24"/>
          <w:lang w:eastAsia="en-GB"/>
        </w:rPr>
        <w:t xml:space="preserve"> </w:t>
      </w:r>
      <w:r w:rsidRPr="00765801">
        <w:rPr>
          <w:rFonts w:eastAsiaTheme="minorEastAsia" w:cs="Calibri"/>
          <w:color w:val="16131C"/>
          <w:sz w:val="24"/>
          <w:szCs w:val="24"/>
          <w:lang w:eastAsia="en-GB"/>
        </w:rPr>
        <w:t xml:space="preserve">which would not necessarily be in the hands of the </w:t>
      </w:r>
      <w:r w:rsidRPr="00765801">
        <w:rPr>
          <w:rFonts w:eastAsiaTheme="minorEastAsia" w:cs="Calibri"/>
          <w:color w:val="26212D"/>
          <w:sz w:val="24"/>
          <w:szCs w:val="24"/>
          <w:lang w:eastAsia="en-GB"/>
        </w:rPr>
        <w:t xml:space="preserve">aircraft </w:t>
      </w:r>
      <w:r w:rsidRPr="00765801">
        <w:rPr>
          <w:rFonts w:eastAsiaTheme="minorEastAsia" w:cs="Calibri"/>
          <w:color w:val="16131C"/>
          <w:sz w:val="24"/>
          <w:szCs w:val="24"/>
          <w:lang w:eastAsia="en-GB"/>
        </w:rPr>
        <w:t xml:space="preserve">Operator. It is therefore acknowledged that there </w:t>
      </w:r>
      <w:r w:rsidRPr="00765801">
        <w:rPr>
          <w:rFonts w:eastAsiaTheme="minorEastAsia" w:cs="Calibri"/>
          <w:color w:val="26212D"/>
          <w:sz w:val="24"/>
          <w:szCs w:val="24"/>
          <w:lang w:eastAsia="en-GB"/>
        </w:rPr>
        <w:t xml:space="preserve">are </w:t>
      </w:r>
      <w:r w:rsidRPr="00765801">
        <w:rPr>
          <w:rFonts w:eastAsiaTheme="minorEastAsia" w:cs="Calibri"/>
          <w:color w:val="16131C"/>
          <w:sz w:val="24"/>
          <w:szCs w:val="24"/>
          <w:lang w:eastAsia="en-GB"/>
        </w:rPr>
        <w:t xml:space="preserve">cases where </w:t>
      </w:r>
      <w:r w:rsidRPr="00765801">
        <w:rPr>
          <w:rFonts w:eastAsiaTheme="minorEastAsia" w:cs="Calibri"/>
          <w:color w:val="26212D"/>
          <w:sz w:val="24"/>
          <w:szCs w:val="24"/>
          <w:lang w:eastAsia="en-GB"/>
        </w:rPr>
        <w:t xml:space="preserve">the </w:t>
      </w:r>
      <w:r w:rsidRPr="00765801">
        <w:rPr>
          <w:rFonts w:eastAsiaTheme="minorEastAsia" w:cs="Calibri"/>
          <w:color w:val="16131C"/>
          <w:sz w:val="24"/>
          <w:szCs w:val="24"/>
          <w:lang w:eastAsia="en-GB"/>
        </w:rPr>
        <w:t xml:space="preserve">outsourcing of continuing airworthiness management </w:t>
      </w:r>
      <w:r w:rsidR="003469D1" w:rsidRPr="00765801">
        <w:rPr>
          <w:rFonts w:eastAsiaTheme="minorEastAsia" w:cs="Calibri"/>
          <w:color w:val="16131C"/>
          <w:sz w:val="24"/>
          <w:szCs w:val="24"/>
          <w:lang w:eastAsia="en-GB"/>
        </w:rPr>
        <w:t xml:space="preserve">[tasks] </w:t>
      </w:r>
      <w:r w:rsidRPr="00765801">
        <w:rPr>
          <w:rFonts w:eastAsiaTheme="minorEastAsia" w:cs="Calibri"/>
          <w:color w:val="16131C"/>
          <w:sz w:val="24"/>
          <w:szCs w:val="24"/>
          <w:lang w:eastAsia="en-GB"/>
        </w:rPr>
        <w:t>may be preferable</w:t>
      </w:r>
      <w:r w:rsidRPr="00765801">
        <w:rPr>
          <w:rFonts w:eastAsiaTheme="minorEastAsia" w:cs="Calibri"/>
          <w:color w:val="2A2A4D"/>
          <w:sz w:val="24"/>
          <w:szCs w:val="24"/>
          <w:lang w:eastAsia="en-GB"/>
        </w:rPr>
        <w:t>.</w:t>
      </w:r>
    </w:p>
    <w:p w14:paraId="6AD803BE"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5030A"/>
          <w:sz w:val="24"/>
          <w:szCs w:val="24"/>
          <w:lang w:eastAsia="en-GB"/>
        </w:rPr>
      </w:pPr>
    </w:p>
    <w:p w14:paraId="7C147B05" w14:textId="77777777" w:rsidR="00367472" w:rsidRPr="00765801" w:rsidRDefault="009C187F" w:rsidP="00E20FF5">
      <w:pPr>
        <w:widowControl w:val="0"/>
        <w:autoSpaceDE w:val="0"/>
        <w:autoSpaceDN w:val="0"/>
        <w:adjustRightInd w:val="0"/>
        <w:ind w:left="709"/>
        <w:rPr>
          <w:rFonts w:eastAsiaTheme="minorEastAsia" w:cs="Calibri"/>
          <w:color w:val="3F3842"/>
          <w:sz w:val="24"/>
          <w:szCs w:val="24"/>
          <w:lang w:eastAsia="en-GB"/>
        </w:rPr>
      </w:pPr>
      <w:r w:rsidRPr="00765801">
        <w:rPr>
          <w:rFonts w:eastAsiaTheme="minorEastAsia" w:cs="Calibri"/>
          <w:color w:val="16131C"/>
          <w:sz w:val="24"/>
          <w:szCs w:val="24"/>
          <w:lang w:eastAsia="en-GB"/>
        </w:rPr>
        <w:t xml:space="preserve">Therefore, </w:t>
      </w:r>
      <w:r w:rsidRPr="00765801">
        <w:rPr>
          <w:rFonts w:eastAsiaTheme="minorEastAsia" w:cs="Calibri"/>
          <w:color w:val="26212D"/>
          <w:sz w:val="24"/>
          <w:szCs w:val="24"/>
          <w:lang w:eastAsia="en-GB"/>
        </w:rPr>
        <w:t xml:space="preserve">Organisations </w:t>
      </w:r>
      <w:r w:rsidRPr="00765801">
        <w:rPr>
          <w:rFonts w:eastAsiaTheme="minorEastAsia" w:cs="Calibri"/>
          <w:color w:val="16131C"/>
          <w:sz w:val="24"/>
          <w:szCs w:val="24"/>
          <w:lang w:eastAsia="en-GB"/>
        </w:rPr>
        <w:t xml:space="preserve">may </w:t>
      </w:r>
      <w:r w:rsidRPr="00765801">
        <w:rPr>
          <w:rFonts w:eastAsiaTheme="minorEastAsia" w:cs="Calibri"/>
          <w:color w:val="26212D"/>
          <w:sz w:val="24"/>
          <w:szCs w:val="24"/>
          <w:lang w:eastAsia="en-GB"/>
        </w:rPr>
        <w:t xml:space="preserve">provide </w:t>
      </w:r>
      <w:r w:rsidRPr="00765801">
        <w:rPr>
          <w:rFonts w:eastAsiaTheme="minorEastAsia" w:cs="Calibri"/>
          <w:color w:val="16131C"/>
          <w:sz w:val="24"/>
          <w:szCs w:val="24"/>
          <w:lang w:eastAsia="en-GB"/>
        </w:rPr>
        <w:t xml:space="preserve">such </w:t>
      </w:r>
      <w:r w:rsidR="002C4F72" w:rsidRPr="00765801">
        <w:rPr>
          <w:rFonts w:eastAsiaTheme="minorEastAsia" w:cs="Calibri"/>
          <w:color w:val="16131C"/>
          <w:sz w:val="24"/>
          <w:szCs w:val="24"/>
          <w:lang w:eastAsia="en-GB"/>
        </w:rPr>
        <w:t>sub-contract</w:t>
      </w:r>
      <w:r w:rsidRPr="00765801">
        <w:rPr>
          <w:rFonts w:eastAsiaTheme="minorEastAsia" w:cs="Calibri"/>
          <w:color w:val="16131C"/>
          <w:sz w:val="24"/>
          <w:szCs w:val="24"/>
          <w:lang w:eastAsia="en-GB"/>
        </w:rPr>
        <w:t xml:space="preserve">ed continuing airworthiness management services but </w:t>
      </w:r>
      <w:r w:rsidRPr="00765801">
        <w:rPr>
          <w:rFonts w:eastAsiaTheme="minorEastAsia" w:cs="Calibri"/>
          <w:color w:val="26212D"/>
          <w:sz w:val="24"/>
          <w:szCs w:val="24"/>
          <w:lang w:eastAsia="en-GB"/>
        </w:rPr>
        <w:t xml:space="preserve">are considered </w:t>
      </w:r>
      <w:r w:rsidRPr="00765801">
        <w:rPr>
          <w:rFonts w:eastAsiaTheme="minorEastAsia" w:cs="Calibri"/>
          <w:color w:val="16131C"/>
          <w:sz w:val="24"/>
          <w:szCs w:val="24"/>
          <w:lang w:eastAsia="en-GB"/>
        </w:rPr>
        <w:t xml:space="preserve">to do </w:t>
      </w:r>
      <w:r w:rsidRPr="00765801">
        <w:rPr>
          <w:rFonts w:eastAsiaTheme="minorEastAsia" w:cs="Calibri"/>
          <w:color w:val="26212D"/>
          <w:sz w:val="24"/>
          <w:szCs w:val="24"/>
          <w:lang w:eastAsia="en-GB"/>
        </w:rPr>
        <w:t xml:space="preserve">so </w:t>
      </w:r>
      <w:r w:rsidRPr="00765801">
        <w:rPr>
          <w:rFonts w:eastAsiaTheme="minorEastAsia" w:cs="Calibri"/>
          <w:color w:val="16131C"/>
          <w:sz w:val="24"/>
          <w:szCs w:val="24"/>
          <w:lang w:eastAsia="en-GB"/>
        </w:rPr>
        <w:t>as an integral element of the Operator's Approved Maintenance Management System</w:t>
      </w:r>
      <w:r w:rsidRPr="00765801">
        <w:rPr>
          <w:rFonts w:eastAsiaTheme="minorEastAsia" w:cs="Calibri"/>
          <w:color w:val="3F3842"/>
          <w:sz w:val="24"/>
          <w:szCs w:val="24"/>
          <w:lang w:eastAsia="en-GB"/>
        </w:rPr>
        <w:t xml:space="preserve">, </w:t>
      </w:r>
      <w:r w:rsidRPr="00765801">
        <w:rPr>
          <w:rFonts w:eastAsiaTheme="minorEastAsia" w:cs="Calibri"/>
          <w:color w:val="16131C"/>
          <w:sz w:val="24"/>
          <w:szCs w:val="24"/>
          <w:lang w:eastAsia="en-GB"/>
        </w:rPr>
        <w:t>irrespective of any other CAR approval that they may hold</w:t>
      </w:r>
      <w:r w:rsidRPr="00765801">
        <w:rPr>
          <w:rFonts w:eastAsiaTheme="minorEastAsia" w:cs="Calibri"/>
          <w:color w:val="3F3842"/>
          <w:sz w:val="24"/>
          <w:szCs w:val="24"/>
          <w:lang w:eastAsia="en-GB"/>
        </w:rPr>
        <w:t xml:space="preserve">. </w:t>
      </w:r>
    </w:p>
    <w:p w14:paraId="38C05758" w14:textId="77777777" w:rsidR="00367472" w:rsidRPr="00765801" w:rsidRDefault="00367472" w:rsidP="00E20FF5">
      <w:pPr>
        <w:widowControl w:val="0"/>
        <w:autoSpaceDE w:val="0"/>
        <w:autoSpaceDN w:val="0"/>
        <w:adjustRightInd w:val="0"/>
        <w:ind w:left="709"/>
        <w:rPr>
          <w:rFonts w:eastAsiaTheme="minorEastAsia" w:cs="Calibri"/>
          <w:color w:val="16131C"/>
          <w:sz w:val="24"/>
          <w:szCs w:val="24"/>
          <w:lang w:eastAsia="en-GB"/>
        </w:rPr>
      </w:pPr>
    </w:p>
    <w:p w14:paraId="45E38D6E" w14:textId="77777777" w:rsidR="009C187F" w:rsidRPr="00765801" w:rsidRDefault="009C187F" w:rsidP="00E20FF5">
      <w:pPr>
        <w:widowControl w:val="0"/>
        <w:autoSpaceDE w:val="0"/>
        <w:autoSpaceDN w:val="0"/>
        <w:adjustRightInd w:val="0"/>
        <w:ind w:left="709"/>
        <w:rPr>
          <w:rFonts w:eastAsiaTheme="minorEastAsia" w:cs="Calibri"/>
          <w:sz w:val="24"/>
          <w:szCs w:val="24"/>
          <w:lang w:eastAsia="en-GB"/>
        </w:rPr>
      </w:pPr>
      <w:r w:rsidRPr="00765801">
        <w:rPr>
          <w:rFonts w:eastAsiaTheme="minorEastAsia" w:cs="Calibri"/>
          <w:color w:val="16131C"/>
          <w:sz w:val="24"/>
          <w:szCs w:val="24"/>
          <w:lang w:eastAsia="en-GB"/>
        </w:rPr>
        <w:t xml:space="preserve">The </w:t>
      </w:r>
      <w:r w:rsidR="002C4F72" w:rsidRPr="00765801">
        <w:rPr>
          <w:rFonts w:eastAsiaTheme="minorEastAsia" w:cs="Calibri"/>
          <w:color w:val="26212D"/>
          <w:sz w:val="24"/>
          <w:szCs w:val="24"/>
          <w:lang w:eastAsia="en-GB"/>
        </w:rPr>
        <w:t>sub-contract</w:t>
      </w:r>
      <w:r w:rsidRPr="00765801">
        <w:rPr>
          <w:rFonts w:eastAsiaTheme="minorEastAsia" w:cs="Calibri"/>
          <w:color w:val="26212D"/>
          <w:sz w:val="24"/>
          <w:szCs w:val="24"/>
          <w:lang w:eastAsia="en-GB"/>
        </w:rPr>
        <w:t xml:space="preserve">ed </w:t>
      </w:r>
      <w:r w:rsidRPr="00765801">
        <w:rPr>
          <w:rFonts w:eastAsiaTheme="minorEastAsia" w:cs="Calibri"/>
          <w:color w:val="16131C"/>
          <w:sz w:val="24"/>
          <w:szCs w:val="24"/>
          <w:lang w:eastAsia="en-GB"/>
        </w:rPr>
        <w:t>Continuing Airworthiness Management Organisation therefore acts without direct CAA approval for this activity, regu</w:t>
      </w:r>
      <w:r w:rsidRPr="00765801">
        <w:rPr>
          <w:rFonts w:eastAsiaTheme="minorEastAsia" w:cs="Calibri"/>
          <w:color w:val="3F3842"/>
          <w:sz w:val="24"/>
          <w:szCs w:val="24"/>
          <w:lang w:eastAsia="en-GB"/>
        </w:rPr>
        <w:t>l</w:t>
      </w:r>
      <w:r w:rsidRPr="00765801">
        <w:rPr>
          <w:rFonts w:eastAsiaTheme="minorEastAsia" w:cs="Calibri"/>
          <w:color w:val="16131C"/>
          <w:sz w:val="24"/>
          <w:szCs w:val="24"/>
          <w:lang w:eastAsia="en-GB"/>
        </w:rPr>
        <w:t xml:space="preserve">atory monitoring being </w:t>
      </w:r>
      <w:r w:rsidRPr="00765801">
        <w:rPr>
          <w:rFonts w:eastAsiaTheme="minorEastAsia" w:cs="Calibri"/>
          <w:color w:val="26212D"/>
          <w:sz w:val="24"/>
          <w:szCs w:val="24"/>
          <w:lang w:eastAsia="en-GB"/>
        </w:rPr>
        <w:t xml:space="preserve">exercised </w:t>
      </w:r>
      <w:r w:rsidRPr="00765801">
        <w:rPr>
          <w:rFonts w:eastAsiaTheme="minorEastAsia" w:cs="Calibri"/>
          <w:color w:val="16131C"/>
          <w:sz w:val="24"/>
          <w:szCs w:val="24"/>
          <w:lang w:eastAsia="en-GB"/>
        </w:rPr>
        <w:t xml:space="preserve">through the </w:t>
      </w:r>
      <w:r w:rsidRPr="00765801">
        <w:rPr>
          <w:rFonts w:eastAsiaTheme="minorEastAsia" w:cs="Calibri"/>
          <w:color w:val="26212D"/>
          <w:sz w:val="24"/>
          <w:szCs w:val="24"/>
          <w:lang w:eastAsia="en-GB"/>
        </w:rPr>
        <w:t>Operator</w:t>
      </w:r>
      <w:r w:rsidRPr="00765801">
        <w:rPr>
          <w:rFonts w:eastAsiaTheme="minorEastAsia" w:cs="Calibri"/>
          <w:color w:val="16131C"/>
          <w:sz w:val="24"/>
          <w:szCs w:val="24"/>
          <w:lang w:eastAsia="en-GB"/>
        </w:rPr>
        <w:t>s’ M</w:t>
      </w:r>
      <w:r w:rsidRPr="00765801">
        <w:rPr>
          <w:rFonts w:eastAsiaTheme="minorEastAsia" w:cs="Calibri"/>
          <w:color w:val="3F3842"/>
          <w:sz w:val="24"/>
          <w:szCs w:val="24"/>
          <w:lang w:eastAsia="en-GB"/>
        </w:rPr>
        <w:t>a</w:t>
      </w:r>
      <w:r w:rsidRPr="00765801">
        <w:rPr>
          <w:rFonts w:eastAsiaTheme="minorEastAsia" w:cs="Calibri"/>
          <w:color w:val="16131C"/>
          <w:sz w:val="24"/>
          <w:szCs w:val="24"/>
          <w:lang w:eastAsia="en-GB"/>
        </w:rPr>
        <w:t>intenance System Approval</w:t>
      </w:r>
      <w:r w:rsidRPr="00765801">
        <w:rPr>
          <w:rFonts w:eastAsiaTheme="minorEastAsia" w:cs="Calibri"/>
          <w:color w:val="3F3842"/>
          <w:sz w:val="24"/>
          <w:szCs w:val="24"/>
          <w:lang w:eastAsia="en-GB"/>
        </w:rPr>
        <w:t>.</w:t>
      </w:r>
    </w:p>
    <w:p w14:paraId="45B59339"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5030A"/>
          <w:sz w:val="24"/>
          <w:szCs w:val="24"/>
          <w:lang w:eastAsia="en-GB"/>
        </w:rPr>
      </w:pPr>
    </w:p>
    <w:p w14:paraId="61DDB883"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i/>
          <w:color w:val="000000"/>
          <w:sz w:val="24"/>
          <w:szCs w:val="24"/>
          <w:lang w:eastAsia="en-GB"/>
        </w:rPr>
      </w:pPr>
      <w:r w:rsidRPr="00765801">
        <w:rPr>
          <w:rFonts w:eastAsiaTheme="minorEastAsia" w:cs="Calibri"/>
          <w:i/>
          <w:color w:val="05030A"/>
          <w:sz w:val="24"/>
          <w:szCs w:val="24"/>
          <w:lang w:eastAsia="en-GB"/>
        </w:rPr>
        <w:t>Note</w:t>
      </w:r>
      <w:r w:rsidR="00F63221" w:rsidRPr="00765801">
        <w:rPr>
          <w:rFonts w:eastAsiaTheme="minorEastAsia" w:cs="Calibri"/>
          <w:i/>
          <w:color w:val="3F3842"/>
          <w:sz w:val="24"/>
          <w:szCs w:val="24"/>
          <w:lang w:eastAsia="en-GB"/>
        </w:rPr>
        <w:t>:</w:t>
      </w:r>
      <w:r w:rsidR="00F63221" w:rsidRPr="00765801">
        <w:rPr>
          <w:rFonts w:eastAsiaTheme="minorEastAsia" w:cs="Calibri"/>
          <w:i/>
          <w:color w:val="3F3842"/>
          <w:sz w:val="24"/>
          <w:szCs w:val="24"/>
          <w:lang w:eastAsia="en-GB"/>
        </w:rPr>
        <w:tab/>
      </w:r>
      <w:r w:rsidRPr="00765801">
        <w:rPr>
          <w:rFonts w:eastAsiaTheme="minorEastAsia" w:cs="Calibri"/>
          <w:i/>
          <w:color w:val="3F3842"/>
          <w:sz w:val="24"/>
          <w:szCs w:val="24"/>
          <w:lang w:eastAsia="en-GB"/>
        </w:rPr>
        <w:t>N</w:t>
      </w:r>
      <w:r w:rsidRPr="00765801">
        <w:rPr>
          <w:rFonts w:eastAsiaTheme="minorEastAsia" w:cs="Calibri"/>
          <w:i/>
          <w:color w:val="16131C"/>
          <w:sz w:val="24"/>
          <w:szCs w:val="24"/>
          <w:lang w:eastAsia="en-GB"/>
        </w:rPr>
        <w:t xml:space="preserve">othing </w:t>
      </w:r>
      <w:r w:rsidRPr="00765801">
        <w:rPr>
          <w:rFonts w:eastAsiaTheme="minorEastAsia" w:cs="Calibri"/>
          <w:i/>
          <w:color w:val="26212D"/>
          <w:sz w:val="24"/>
          <w:szCs w:val="24"/>
          <w:lang w:eastAsia="en-GB"/>
        </w:rPr>
        <w:t xml:space="preserve">in </w:t>
      </w:r>
      <w:r w:rsidRPr="00765801">
        <w:rPr>
          <w:rFonts w:eastAsiaTheme="minorEastAsia" w:cs="Calibri"/>
          <w:i/>
          <w:color w:val="16131C"/>
          <w:sz w:val="24"/>
          <w:szCs w:val="24"/>
          <w:lang w:eastAsia="en-GB"/>
        </w:rPr>
        <w:t>thi</w:t>
      </w:r>
      <w:r w:rsidRPr="00765801">
        <w:rPr>
          <w:rFonts w:eastAsiaTheme="minorEastAsia" w:cs="Calibri"/>
          <w:i/>
          <w:color w:val="3F3842"/>
          <w:sz w:val="24"/>
          <w:szCs w:val="24"/>
          <w:lang w:eastAsia="en-GB"/>
        </w:rPr>
        <w:t>s CAP</w:t>
      </w:r>
      <w:r w:rsidRPr="00765801">
        <w:rPr>
          <w:rFonts w:eastAsiaTheme="minorEastAsia" w:cs="Calibri"/>
          <w:i/>
          <w:color w:val="16131C"/>
          <w:sz w:val="24"/>
          <w:szCs w:val="24"/>
          <w:lang w:eastAsia="en-GB"/>
        </w:rPr>
        <w:t xml:space="preserve"> overrides the CAR OPS 1/3 requirement that an </w:t>
      </w:r>
      <w:r w:rsidRPr="00765801">
        <w:rPr>
          <w:rFonts w:eastAsiaTheme="minorEastAsia" w:cs="Calibri"/>
          <w:i/>
          <w:color w:val="26212D"/>
          <w:sz w:val="24"/>
          <w:szCs w:val="24"/>
          <w:lang w:eastAsia="en-GB"/>
        </w:rPr>
        <w:t xml:space="preserve">Operator shall ensure </w:t>
      </w:r>
      <w:r w:rsidRPr="00765801">
        <w:rPr>
          <w:rFonts w:eastAsiaTheme="minorEastAsia" w:cs="Calibri"/>
          <w:i/>
          <w:color w:val="16131C"/>
          <w:sz w:val="24"/>
          <w:szCs w:val="24"/>
          <w:lang w:eastAsia="en-GB"/>
        </w:rPr>
        <w:t xml:space="preserve">the </w:t>
      </w:r>
      <w:r w:rsidRPr="00765801">
        <w:rPr>
          <w:rFonts w:eastAsiaTheme="minorEastAsia" w:cs="Calibri"/>
          <w:i/>
          <w:color w:val="26212D"/>
          <w:sz w:val="24"/>
          <w:szCs w:val="24"/>
          <w:lang w:eastAsia="en-GB"/>
        </w:rPr>
        <w:t>airworthines</w:t>
      </w:r>
      <w:r w:rsidRPr="00765801">
        <w:rPr>
          <w:rFonts w:eastAsiaTheme="minorEastAsia" w:cs="Calibri"/>
          <w:i/>
          <w:color w:val="3F3842"/>
          <w:sz w:val="24"/>
          <w:szCs w:val="24"/>
          <w:lang w:eastAsia="en-GB"/>
        </w:rPr>
        <w:t xml:space="preserve">s </w:t>
      </w:r>
      <w:r w:rsidRPr="00765801">
        <w:rPr>
          <w:rFonts w:eastAsiaTheme="minorEastAsia" w:cs="Calibri"/>
          <w:i/>
          <w:color w:val="16131C"/>
          <w:sz w:val="24"/>
          <w:szCs w:val="24"/>
          <w:lang w:eastAsia="en-GB"/>
        </w:rPr>
        <w:t xml:space="preserve">of </w:t>
      </w:r>
      <w:r w:rsidRPr="00765801">
        <w:rPr>
          <w:rFonts w:eastAsiaTheme="minorEastAsia" w:cs="Calibri"/>
          <w:i/>
          <w:color w:val="26212D"/>
          <w:sz w:val="24"/>
          <w:szCs w:val="24"/>
          <w:lang w:eastAsia="en-GB"/>
        </w:rPr>
        <w:t>th</w:t>
      </w:r>
      <w:r w:rsidRPr="00765801">
        <w:rPr>
          <w:rFonts w:eastAsiaTheme="minorEastAsia" w:cs="Calibri"/>
          <w:i/>
          <w:color w:val="3F3842"/>
          <w:sz w:val="24"/>
          <w:szCs w:val="24"/>
          <w:lang w:eastAsia="en-GB"/>
        </w:rPr>
        <w:t xml:space="preserve">e </w:t>
      </w:r>
      <w:r w:rsidRPr="00765801">
        <w:rPr>
          <w:rFonts w:eastAsiaTheme="minorEastAsia" w:cs="Calibri"/>
          <w:i/>
          <w:color w:val="26212D"/>
          <w:sz w:val="24"/>
          <w:szCs w:val="24"/>
          <w:lang w:eastAsia="en-GB"/>
        </w:rPr>
        <w:t xml:space="preserve">aircraft </w:t>
      </w:r>
      <w:r w:rsidRPr="00765801">
        <w:rPr>
          <w:rFonts w:eastAsiaTheme="minorEastAsia" w:cs="Calibri"/>
          <w:i/>
          <w:color w:val="16131C"/>
          <w:sz w:val="24"/>
          <w:szCs w:val="24"/>
          <w:lang w:eastAsia="en-GB"/>
        </w:rPr>
        <w:t xml:space="preserve">and the </w:t>
      </w:r>
      <w:r w:rsidRPr="00765801">
        <w:rPr>
          <w:rFonts w:eastAsiaTheme="minorEastAsia" w:cs="Calibri"/>
          <w:i/>
          <w:color w:val="26212D"/>
          <w:sz w:val="24"/>
          <w:szCs w:val="24"/>
          <w:lang w:eastAsia="en-GB"/>
        </w:rPr>
        <w:t>servic</w:t>
      </w:r>
      <w:r w:rsidRPr="00765801">
        <w:rPr>
          <w:rFonts w:eastAsiaTheme="minorEastAsia" w:cs="Calibri"/>
          <w:i/>
          <w:color w:val="3F3842"/>
          <w:sz w:val="24"/>
          <w:szCs w:val="24"/>
          <w:lang w:eastAsia="en-GB"/>
        </w:rPr>
        <w:t>e</w:t>
      </w:r>
      <w:r w:rsidRPr="00765801">
        <w:rPr>
          <w:rFonts w:eastAsiaTheme="minorEastAsia" w:cs="Calibri"/>
          <w:i/>
          <w:color w:val="26212D"/>
          <w:sz w:val="24"/>
          <w:szCs w:val="24"/>
          <w:lang w:eastAsia="en-GB"/>
        </w:rPr>
        <w:t xml:space="preserve">ability </w:t>
      </w:r>
      <w:r w:rsidRPr="00765801">
        <w:rPr>
          <w:rFonts w:eastAsiaTheme="minorEastAsia" w:cs="Calibri"/>
          <w:i/>
          <w:color w:val="16131C"/>
          <w:sz w:val="24"/>
          <w:szCs w:val="24"/>
          <w:lang w:eastAsia="en-GB"/>
        </w:rPr>
        <w:t xml:space="preserve">of both operational and emergency </w:t>
      </w:r>
      <w:r w:rsidRPr="00765801">
        <w:rPr>
          <w:rFonts w:eastAsiaTheme="minorEastAsia" w:cs="Calibri"/>
          <w:i/>
          <w:color w:val="26212D"/>
          <w:sz w:val="24"/>
          <w:szCs w:val="24"/>
          <w:lang w:eastAsia="en-GB"/>
        </w:rPr>
        <w:t xml:space="preserve">equipment. </w:t>
      </w:r>
      <w:r w:rsidRPr="00765801">
        <w:rPr>
          <w:rFonts w:eastAsiaTheme="minorEastAsia" w:cs="Calibri"/>
          <w:i/>
          <w:color w:val="16131C"/>
          <w:sz w:val="24"/>
          <w:szCs w:val="24"/>
          <w:lang w:eastAsia="en-GB"/>
        </w:rPr>
        <w:t xml:space="preserve">It </w:t>
      </w:r>
      <w:r w:rsidRPr="00765801">
        <w:rPr>
          <w:rFonts w:eastAsiaTheme="minorEastAsia" w:cs="Calibri"/>
          <w:i/>
          <w:color w:val="26212D"/>
          <w:sz w:val="24"/>
          <w:szCs w:val="24"/>
          <w:lang w:eastAsia="en-GB"/>
        </w:rPr>
        <w:t>therefore follow</w:t>
      </w:r>
      <w:r w:rsidRPr="00765801">
        <w:rPr>
          <w:rFonts w:eastAsiaTheme="minorEastAsia" w:cs="Calibri"/>
          <w:i/>
          <w:color w:val="3F3842"/>
          <w:sz w:val="24"/>
          <w:szCs w:val="24"/>
          <w:lang w:eastAsia="en-GB"/>
        </w:rPr>
        <w:t xml:space="preserve">s </w:t>
      </w:r>
      <w:r w:rsidRPr="00765801">
        <w:rPr>
          <w:rFonts w:eastAsiaTheme="minorEastAsia" w:cs="Calibri"/>
          <w:i/>
          <w:color w:val="26212D"/>
          <w:sz w:val="24"/>
          <w:szCs w:val="24"/>
          <w:lang w:eastAsia="en-GB"/>
        </w:rPr>
        <w:t>th</w:t>
      </w:r>
      <w:r w:rsidRPr="00765801">
        <w:rPr>
          <w:rFonts w:eastAsiaTheme="minorEastAsia" w:cs="Calibri"/>
          <w:i/>
          <w:color w:val="3F3842"/>
          <w:sz w:val="24"/>
          <w:szCs w:val="24"/>
          <w:lang w:eastAsia="en-GB"/>
        </w:rPr>
        <w:t xml:space="preserve">at </w:t>
      </w:r>
      <w:r w:rsidRPr="00765801">
        <w:rPr>
          <w:rFonts w:eastAsiaTheme="minorEastAsia" w:cs="Calibri"/>
          <w:i/>
          <w:color w:val="16131C"/>
          <w:sz w:val="24"/>
          <w:szCs w:val="24"/>
          <w:lang w:eastAsia="en-GB"/>
        </w:rPr>
        <w:t xml:space="preserve">where an </w:t>
      </w:r>
      <w:r w:rsidRPr="00765801">
        <w:rPr>
          <w:rFonts w:eastAsiaTheme="minorEastAsia" w:cs="Calibri"/>
          <w:i/>
          <w:color w:val="26212D"/>
          <w:sz w:val="24"/>
          <w:szCs w:val="24"/>
          <w:lang w:eastAsia="en-GB"/>
        </w:rPr>
        <w:t xml:space="preserve">AOC </w:t>
      </w:r>
      <w:r w:rsidRPr="00765801">
        <w:rPr>
          <w:rFonts w:eastAsiaTheme="minorEastAsia" w:cs="Calibri"/>
          <w:i/>
          <w:color w:val="16131C"/>
          <w:sz w:val="24"/>
          <w:szCs w:val="24"/>
          <w:lang w:eastAsia="en-GB"/>
        </w:rPr>
        <w:t xml:space="preserve">holder </w:t>
      </w:r>
      <w:r w:rsidRPr="00765801">
        <w:rPr>
          <w:rFonts w:eastAsiaTheme="minorEastAsia" w:cs="Calibri"/>
          <w:i/>
          <w:color w:val="26212D"/>
          <w:sz w:val="24"/>
          <w:szCs w:val="24"/>
          <w:lang w:eastAsia="en-GB"/>
        </w:rPr>
        <w:t xml:space="preserve">enters </w:t>
      </w:r>
      <w:r w:rsidRPr="00765801">
        <w:rPr>
          <w:rFonts w:eastAsiaTheme="minorEastAsia" w:cs="Calibri"/>
          <w:i/>
          <w:color w:val="16131C"/>
          <w:sz w:val="24"/>
          <w:szCs w:val="24"/>
          <w:lang w:eastAsia="en-GB"/>
        </w:rPr>
        <w:t xml:space="preserve">such a </w:t>
      </w:r>
      <w:proofErr w:type="gramStart"/>
      <w:r w:rsidRPr="00765801">
        <w:rPr>
          <w:rFonts w:eastAsiaTheme="minorEastAsia" w:cs="Calibri"/>
          <w:i/>
          <w:color w:val="16131C"/>
          <w:sz w:val="24"/>
          <w:szCs w:val="24"/>
          <w:lang w:eastAsia="en-GB"/>
        </w:rPr>
        <w:t>contract</w:t>
      </w:r>
      <w:proofErr w:type="gramEnd"/>
      <w:r w:rsidRPr="00765801">
        <w:rPr>
          <w:rFonts w:eastAsiaTheme="minorEastAsia" w:cs="Calibri"/>
          <w:i/>
          <w:color w:val="16131C"/>
          <w:sz w:val="24"/>
          <w:szCs w:val="24"/>
          <w:lang w:eastAsia="en-GB"/>
        </w:rPr>
        <w:t xml:space="preserve"> they will need to actively manage </w:t>
      </w:r>
      <w:r w:rsidRPr="00765801">
        <w:rPr>
          <w:rFonts w:eastAsiaTheme="minorEastAsia" w:cs="Calibri"/>
          <w:i/>
          <w:iCs/>
          <w:color w:val="16131C"/>
          <w:sz w:val="24"/>
          <w:szCs w:val="24"/>
          <w:lang w:eastAsia="en-GB"/>
        </w:rPr>
        <w:t xml:space="preserve">such </w:t>
      </w:r>
      <w:r w:rsidRPr="00765801">
        <w:rPr>
          <w:rFonts w:eastAsiaTheme="minorEastAsia" w:cs="Calibri"/>
          <w:i/>
          <w:color w:val="26212D"/>
          <w:sz w:val="24"/>
          <w:szCs w:val="24"/>
          <w:lang w:eastAsia="en-GB"/>
        </w:rPr>
        <w:t xml:space="preserve">arrangement </w:t>
      </w:r>
      <w:r w:rsidRPr="00765801">
        <w:rPr>
          <w:rFonts w:eastAsiaTheme="minorEastAsia" w:cs="Calibri"/>
          <w:i/>
          <w:color w:val="3F3842"/>
          <w:sz w:val="24"/>
          <w:szCs w:val="24"/>
          <w:lang w:eastAsia="en-GB"/>
        </w:rPr>
        <w:t xml:space="preserve">s </w:t>
      </w:r>
      <w:r w:rsidR="00F63221" w:rsidRPr="00765801">
        <w:rPr>
          <w:rFonts w:eastAsiaTheme="minorEastAsia" w:cs="Calibri"/>
          <w:i/>
          <w:color w:val="16131C"/>
          <w:sz w:val="24"/>
          <w:szCs w:val="24"/>
          <w:lang w:eastAsia="en-GB"/>
        </w:rPr>
        <w:t>to</w:t>
      </w:r>
      <w:r w:rsidRPr="00765801">
        <w:rPr>
          <w:rFonts w:eastAsiaTheme="minorEastAsia" w:cs="Calibri"/>
          <w:i/>
          <w:color w:val="16131C"/>
          <w:sz w:val="24"/>
          <w:szCs w:val="24"/>
          <w:lang w:eastAsia="en-GB"/>
        </w:rPr>
        <w:t xml:space="preserve"> </w:t>
      </w:r>
      <w:r w:rsidRPr="00765801">
        <w:rPr>
          <w:rFonts w:eastAsiaTheme="minorEastAsia" w:cs="Calibri"/>
          <w:i/>
          <w:color w:val="26212D"/>
          <w:sz w:val="24"/>
          <w:szCs w:val="24"/>
          <w:lang w:eastAsia="en-GB"/>
        </w:rPr>
        <w:t xml:space="preserve">exercise </w:t>
      </w:r>
      <w:r w:rsidRPr="00765801">
        <w:rPr>
          <w:rFonts w:eastAsiaTheme="minorEastAsia" w:cs="Calibri"/>
          <w:i/>
          <w:color w:val="16131C"/>
          <w:sz w:val="24"/>
          <w:szCs w:val="24"/>
          <w:lang w:eastAsia="en-GB"/>
        </w:rPr>
        <w:t xml:space="preserve">their </w:t>
      </w:r>
      <w:r w:rsidRPr="00765801">
        <w:rPr>
          <w:rFonts w:eastAsiaTheme="minorEastAsia" w:cs="Calibri"/>
          <w:i/>
          <w:color w:val="26212D"/>
          <w:sz w:val="24"/>
          <w:szCs w:val="24"/>
          <w:lang w:eastAsia="en-GB"/>
        </w:rPr>
        <w:t xml:space="preserve">airworthiness </w:t>
      </w:r>
      <w:r w:rsidRPr="00765801">
        <w:rPr>
          <w:rFonts w:eastAsiaTheme="minorEastAsia" w:cs="Calibri"/>
          <w:i/>
          <w:color w:val="16131C"/>
          <w:sz w:val="24"/>
          <w:szCs w:val="24"/>
          <w:lang w:eastAsia="en-GB"/>
        </w:rPr>
        <w:t>responsibility</w:t>
      </w:r>
      <w:r w:rsidRPr="00765801">
        <w:rPr>
          <w:rFonts w:eastAsiaTheme="minorEastAsia" w:cs="Calibri"/>
          <w:i/>
          <w:color w:val="3F3842"/>
          <w:sz w:val="24"/>
          <w:szCs w:val="24"/>
          <w:lang w:eastAsia="en-GB"/>
        </w:rPr>
        <w:t>.</w:t>
      </w:r>
    </w:p>
    <w:p w14:paraId="11FC6C6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1828D96A" w14:textId="77777777" w:rsidR="00745C48" w:rsidRPr="00765801" w:rsidRDefault="00745C48"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1BD6A992" w14:textId="77777777" w:rsidR="00940605" w:rsidRPr="00765801" w:rsidRDefault="00940605"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153401D6" w14:textId="77777777" w:rsidR="009C187F" w:rsidRPr="00765801" w:rsidRDefault="00E73AE6" w:rsidP="005E4C94">
      <w:pPr>
        <w:pStyle w:val="Heading1"/>
        <w:rPr>
          <w:rFonts w:eastAsiaTheme="minorEastAsia"/>
          <w:color w:val="000000"/>
          <w:lang w:val="en-GB" w:eastAsia="en-GB"/>
        </w:rPr>
      </w:pPr>
      <w:bookmarkStart w:id="120" w:name="_Toc135398585"/>
      <w:r w:rsidRPr="00765801">
        <w:rPr>
          <w:rFonts w:eastAsiaTheme="minorEastAsia"/>
          <w:color w:val="3D3842"/>
          <w:lang w:val="en-GB" w:eastAsia="en-GB"/>
        </w:rPr>
        <w:lastRenderedPageBreak/>
        <w:t>3</w:t>
      </w:r>
      <w:r w:rsidR="005E1EF9" w:rsidRPr="00765801">
        <w:rPr>
          <w:rFonts w:eastAsiaTheme="minorEastAsia"/>
          <w:color w:val="3D3842"/>
          <w:lang w:val="en-GB" w:eastAsia="en-GB"/>
        </w:rPr>
        <w:t>2</w:t>
      </w:r>
      <w:r w:rsidRPr="00765801">
        <w:rPr>
          <w:rFonts w:eastAsiaTheme="minorEastAsia"/>
          <w:color w:val="3D3842"/>
          <w:lang w:val="en-GB" w:eastAsia="en-GB"/>
        </w:rPr>
        <w:t>.2</w:t>
      </w:r>
      <w:r w:rsidRPr="00765801">
        <w:rPr>
          <w:rFonts w:eastAsiaTheme="minorEastAsia"/>
          <w:color w:val="3D3842"/>
          <w:lang w:val="en-GB" w:eastAsia="en-GB"/>
        </w:rPr>
        <w:tab/>
      </w:r>
      <w:r w:rsidR="009C187F" w:rsidRPr="00765801">
        <w:rPr>
          <w:rFonts w:eastAsiaTheme="minorEastAsia"/>
          <w:lang w:val="en-GB" w:eastAsia="en-GB"/>
        </w:rPr>
        <w:t>References</w:t>
      </w:r>
      <w:bookmarkEnd w:id="120"/>
    </w:p>
    <w:p w14:paraId="0737204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8"/>
          <w:sz w:val="24"/>
          <w:szCs w:val="24"/>
          <w:lang w:eastAsia="en-GB"/>
        </w:rPr>
      </w:pPr>
    </w:p>
    <w:p w14:paraId="68DDD360" w14:textId="77777777" w:rsidR="009C187F" w:rsidRPr="00765801" w:rsidRDefault="00F76873" w:rsidP="00F91880">
      <w:pPr>
        <w:pStyle w:val="ListParagraph"/>
        <w:widowControl w:val="0"/>
        <w:numPr>
          <w:ilvl w:val="0"/>
          <w:numId w:val="19"/>
        </w:numPr>
        <w:kinsoku w:val="0"/>
        <w:overflowPunct w:val="0"/>
        <w:autoSpaceDE w:val="0"/>
        <w:autoSpaceDN w:val="0"/>
        <w:adjustRightInd w:val="0"/>
        <w:ind w:left="1418" w:hanging="709"/>
        <w:rPr>
          <w:rFonts w:eastAsiaTheme="minorEastAsia" w:cs="Calibri"/>
          <w:color w:val="150F18"/>
          <w:sz w:val="24"/>
          <w:szCs w:val="24"/>
          <w:lang w:eastAsia="en-GB"/>
        </w:rPr>
      </w:pPr>
      <w:r w:rsidRPr="00765801">
        <w:rPr>
          <w:rFonts w:eastAsiaTheme="minorEastAsia" w:cs="Calibri"/>
          <w:color w:val="150F18"/>
          <w:sz w:val="24"/>
          <w:szCs w:val="24"/>
          <w:lang w:eastAsia="en-GB"/>
        </w:rPr>
        <w:t>OPS 1</w:t>
      </w:r>
      <w:r w:rsidR="00B01227" w:rsidRPr="00765801">
        <w:rPr>
          <w:rFonts w:eastAsiaTheme="minorEastAsia" w:cs="Calibri"/>
          <w:color w:val="150F18"/>
          <w:sz w:val="24"/>
          <w:szCs w:val="24"/>
          <w:lang w:eastAsia="en-GB"/>
        </w:rPr>
        <w:t>/3</w:t>
      </w:r>
      <w:r w:rsidRPr="00765801">
        <w:rPr>
          <w:rFonts w:eastAsiaTheme="minorEastAsia" w:cs="Calibri"/>
          <w:color w:val="150F18"/>
          <w:sz w:val="24"/>
          <w:szCs w:val="24"/>
          <w:lang w:eastAsia="en-GB"/>
        </w:rPr>
        <w:t>.175</w:t>
      </w:r>
      <w:r w:rsidRPr="00765801">
        <w:rPr>
          <w:rFonts w:eastAsiaTheme="minorEastAsia" w:cs="Calibri"/>
          <w:color w:val="150F18"/>
          <w:sz w:val="24"/>
          <w:szCs w:val="24"/>
          <w:lang w:eastAsia="en-GB"/>
        </w:rPr>
        <w:tab/>
      </w:r>
      <w:r w:rsidRPr="00765801">
        <w:rPr>
          <w:bCs/>
          <w:sz w:val="24"/>
          <w:szCs w:val="24"/>
        </w:rPr>
        <w:t>General Rules for Air Operator Certification</w:t>
      </w:r>
    </w:p>
    <w:p w14:paraId="210301B0" w14:textId="77777777" w:rsidR="00367472" w:rsidRPr="00765801" w:rsidRDefault="00367472" w:rsidP="00E20FF5">
      <w:pPr>
        <w:widowControl w:val="0"/>
        <w:kinsoku w:val="0"/>
        <w:overflowPunct w:val="0"/>
        <w:autoSpaceDE w:val="0"/>
        <w:autoSpaceDN w:val="0"/>
        <w:adjustRightInd w:val="0"/>
        <w:ind w:left="1418" w:hanging="709"/>
        <w:rPr>
          <w:bCs/>
          <w:sz w:val="24"/>
          <w:szCs w:val="24"/>
        </w:rPr>
      </w:pPr>
    </w:p>
    <w:p w14:paraId="0B64816D" w14:textId="77777777" w:rsidR="00F76873" w:rsidRPr="00765801" w:rsidRDefault="00F76873" w:rsidP="00F91880">
      <w:pPr>
        <w:pStyle w:val="ListParagraph"/>
        <w:widowControl w:val="0"/>
        <w:numPr>
          <w:ilvl w:val="0"/>
          <w:numId w:val="19"/>
        </w:numPr>
        <w:kinsoku w:val="0"/>
        <w:overflowPunct w:val="0"/>
        <w:autoSpaceDE w:val="0"/>
        <w:autoSpaceDN w:val="0"/>
        <w:adjustRightInd w:val="0"/>
        <w:ind w:left="1418" w:hanging="709"/>
        <w:rPr>
          <w:rFonts w:eastAsiaTheme="minorEastAsia" w:cs="Calibri"/>
          <w:color w:val="150F18"/>
          <w:sz w:val="24"/>
          <w:szCs w:val="24"/>
          <w:lang w:eastAsia="en-GB"/>
        </w:rPr>
      </w:pPr>
      <w:r w:rsidRPr="00765801">
        <w:rPr>
          <w:bCs/>
          <w:sz w:val="24"/>
          <w:szCs w:val="24"/>
        </w:rPr>
        <w:t>OPS 1</w:t>
      </w:r>
      <w:r w:rsidR="00B01227" w:rsidRPr="00765801">
        <w:rPr>
          <w:bCs/>
          <w:sz w:val="24"/>
          <w:szCs w:val="24"/>
        </w:rPr>
        <w:t>/3</w:t>
      </w:r>
      <w:r w:rsidRPr="00765801">
        <w:rPr>
          <w:bCs/>
          <w:sz w:val="24"/>
          <w:szCs w:val="24"/>
        </w:rPr>
        <w:t>.890</w:t>
      </w:r>
      <w:r w:rsidRPr="00765801">
        <w:rPr>
          <w:bCs/>
          <w:sz w:val="24"/>
          <w:szCs w:val="24"/>
        </w:rPr>
        <w:tab/>
        <w:t>Maintenance Responsibility</w:t>
      </w:r>
    </w:p>
    <w:p w14:paraId="29C5E6D3" w14:textId="77777777" w:rsidR="00940605" w:rsidRPr="00765801" w:rsidRDefault="00940605" w:rsidP="00940605">
      <w:pPr>
        <w:pStyle w:val="ListParagraph"/>
        <w:widowControl w:val="0"/>
        <w:kinsoku w:val="0"/>
        <w:overflowPunct w:val="0"/>
        <w:autoSpaceDE w:val="0"/>
        <w:autoSpaceDN w:val="0"/>
        <w:adjustRightInd w:val="0"/>
        <w:ind w:left="1418"/>
        <w:rPr>
          <w:rFonts w:eastAsiaTheme="minorEastAsia" w:cs="Calibri"/>
          <w:color w:val="150F18"/>
          <w:sz w:val="24"/>
          <w:szCs w:val="24"/>
          <w:lang w:eastAsia="en-GB"/>
        </w:rPr>
      </w:pPr>
    </w:p>
    <w:p w14:paraId="2834F748" w14:textId="77777777" w:rsidR="00F76873" w:rsidRPr="00765801" w:rsidRDefault="00F76873" w:rsidP="00F91880">
      <w:pPr>
        <w:pStyle w:val="ListParagraph"/>
        <w:widowControl w:val="0"/>
        <w:numPr>
          <w:ilvl w:val="0"/>
          <w:numId w:val="19"/>
        </w:numPr>
        <w:kinsoku w:val="0"/>
        <w:overflowPunct w:val="0"/>
        <w:autoSpaceDE w:val="0"/>
        <w:autoSpaceDN w:val="0"/>
        <w:adjustRightInd w:val="0"/>
        <w:ind w:left="1418" w:hanging="709"/>
        <w:rPr>
          <w:rFonts w:eastAsiaTheme="minorEastAsia" w:cs="Calibri"/>
          <w:color w:val="150F18"/>
          <w:sz w:val="24"/>
          <w:szCs w:val="24"/>
          <w:lang w:eastAsia="en-GB"/>
        </w:rPr>
      </w:pPr>
      <w:r w:rsidRPr="00765801">
        <w:rPr>
          <w:bCs/>
          <w:sz w:val="24"/>
          <w:szCs w:val="24"/>
        </w:rPr>
        <w:t>OPS 1</w:t>
      </w:r>
      <w:r w:rsidR="00B01227" w:rsidRPr="00765801">
        <w:rPr>
          <w:bCs/>
          <w:sz w:val="24"/>
          <w:szCs w:val="24"/>
        </w:rPr>
        <w:t>/3</w:t>
      </w:r>
      <w:r w:rsidRPr="00765801">
        <w:rPr>
          <w:bCs/>
          <w:sz w:val="24"/>
          <w:szCs w:val="24"/>
        </w:rPr>
        <w:t>.895</w:t>
      </w:r>
      <w:r w:rsidRPr="00765801">
        <w:rPr>
          <w:bCs/>
          <w:sz w:val="24"/>
          <w:szCs w:val="24"/>
        </w:rPr>
        <w:tab/>
        <w:t>Maintenance Management</w:t>
      </w:r>
    </w:p>
    <w:p w14:paraId="12FF5BB4" w14:textId="77777777" w:rsidR="00367472" w:rsidRPr="00765801" w:rsidRDefault="00367472" w:rsidP="00E20FF5">
      <w:pPr>
        <w:widowControl w:val="0"/>
        <w:kinsoku w:val="0"/>
        <w:overflowPunct w:val="0"/>
        <w:autoSpaceDE w:val="0"/>
        <w:autoSpaceDN w:val="0"/>
        <w:adjustRightInd w:val="0"/>
        <w:ind w:left="1418" w:hanging="709"/>
        <w:rPr>
          <w:bCs/>
          <w:sz w:val="24"/>
          <w:szCs w:val="24"/>
        </w:rPr>
      </w:pPr>
    </w:p>
    <w:p w14:paraId="696DB3FF" w14:textId="77777777" w:rsidR="00F76873" w:rsidRPr="00765801" w:rsidRDefault="00F76873" w:rsidP="00F91880">
      <w:pPr>
        <w:pStyle w:val="ListParagraph"/>
        <w:widowControl w:val="0"/>
        <w:numPr>
          <w:ilvl w:val="0"/>
          <w:numId w:val="19"/>
        </w:numPr>
        <w:kinsoku w:val="0"/>
        <w:overflowPunct w:val="0"/>
        <w:autoSpaceDE w:val="0"/>
        <w:autoSpaceDN w:val="0"/>
        <w:adjustRightInd w:val="0"/>
        <w:ind w:left="1418" w:hanging="709"/>
        <w:rPr>
          <w:bCs/>
          <w:sz w:val="24"/>
          <w:szCs w:val="24"/>
        </w:rPr>
      </w:pPr>
      <w:r w:rsidRPr="00765801">
        <w:rPr>
          <w:bCs/>
          <w:sz w:val="24"/>
          <w:szCs w:val="24"/>
        </w:rPr>
        <w:t>OPS 1</w:t>
      </w:r>
      <w:r w:rsidR="00B01227" w:rsidRPr="00765801">
        <w:rPr>
          <w:bCs/>
          <w:sz w:val="24"/>
          <w:szCs w:val="24"/>
        </w:rPr>
        <w:t>/3</w:t>
      </w:r>
      <w:r w:rsidRPr="00765801">
        <w:rPr>
          <w:bCs/>
          <w:sz w:val="24"/>
          <w:szCs w:val="24"/>
        </w:rPr>
        <w:t>.900</w:t>
      </w:r>
      <w:r w:rsidRPr="00765801">
        <w:rPr>
          <w:bCs/>
          <w:sz w:val="24"/>
          <w:szCs w:val="24"/>
        </w:rPr>
        <w:tab/>
        <w:t>Quality System</w:t>
      </w:r>
    </w:p>
    <w:p w14:paraId="309F32E7" w14:textId="77777777" w:rsidR="00367472" w:rsidRPr="00765801" w:rsidRDefault="00367472" w:rsidP="00E20FF5">
      <w:pPr>
        <w:widowControl w:val="0"/>
        <w:kinsoku w:val="0"/>
        <w:overflowPunct w:val="0"/>
        <w:autoSpaceDE w:val="0"/>
        <w:autoSpaceDN w:val="0"/>
        <w:adjustRightInd w:val="0"/>
        <w:ind w:left="1418" w:hanging="709"/>
        <w:rPr>
          <w:bCs/>
          <w:sz w:val="24"/>
          <w:szCs w:val="24"/>
        </w:rPr>
      </w:pPr>
    </w:p>
    <w:p w14:paraId="667085A8" w14:textId="77777777" w:rsidR="00F76873" w:rsidRPr="00765801" w:rsidRDefault="00F76873" w:rsidP="00F91880">
      <w:pPr>
        <w:pStyle w:val="ListParagraph"/>
        <w:widowControl w:val="0"/>
        <w:numPr>
          <w:ilvl w:val="0"/>
          <w:numId w:val="19"/>
        </w:numPr>
        <w:kinsoku w:val="0"/>
        <w:overflowPunct w:val="0"/>
        <w:autoSpaceDE w:val="0"/>
        <w:autoSpaceDN w:val="0"/>
        <w:adjustRightInd w:val="0"/>
        <w:ind w:left="1418" w:hanging="709"/>
        <w:rPr>
          <w:bCs/>
          <w:sz w:val="24"/>
          <w:szCs w:val="24"/>
        </w:rPr>
      </w:pPr>
      <w:r w:rsidRPr="00765801">
        <w:rPr>
          <w:bCs/>
          <w:sz w:val="24"/>
          <w:szCs w:val="24"/>
        </w:rPr>
        <w:t>OPS 1</w:t>
      </w:r>
      <w:r w:rsidR="00B01227" w:rsidRPr="00765801">
        <w:rPr>
          <w:bCs/>
          <w:sz w:val="24"/>
          <w:szCs w:val="24"/>
        </w:rPr>
        <w:t>/3</w:t>
      </w:r>
      <w:r w:rsidRPr="00765801">
        <w:rPr>
          <w:bCs/>
          <w:sz w:val="24"/>
          <w:szCs w:val="24"/>
        </w:rPr>
        <w:t>.905</w:t>
      </w:r>
      <w:r w:rsidRPr="00765801">
        <w:rPr>
          <w:bCs/>
          <w:sz w:val="24"/>
          <w:szCs w:val="24"/>
        </w:rPr>
        <w:tab/>
        <w:t>Operator’s Maintenance Management Exposition</w:t>
      </w:r>
    </w:p>
    <w:p w14:paraId="05C471A6" w14:textId="77777777" w:rsidR="00F76873" w:rsidRPr="00765801" w:rsidRDefault="00F76873" w:rsidP="00E20FF5">
      <w:pPr>
        <w:widowControl w:val="0"/>
        <w:kinsoku w:val="0"/>
        <w:overflowPunct w:val="0"/>
        <w:autoSpaceDE w:val="0"/>
        <w:autoSpaceDN w:val="0"/>
        <w:adjustRightInd w:val="0"/>
        <w:ind w:left="1418" w:hanging="709"/>
        <w:rPr>
          <w:b/>
          <w:bCs/>
          <w:sz w:val="24"/>
          <w:szCs w:val="24"/>
        </w:rPr>
      </w:pPr>
    </w:p>
    <w:p w14:paraId="5C48AB32" w14:textId="77777777" w:rsidR="00DE37DF" w:rsidRPr="00765801" w:rsidRDefault="00DE37DF" w:rsidP="00940605">
      <w:pPr>
        <w:widowControl w:val="0"/>
        <w:kinsoku w:val="0"/>
        <w:overflowPunct w:val="0"/>
        <w:autoSpaceDE w:val="0"/>
        <w:autoSpaceDN w:val="0"/>
        <w:adjustRightInd w:val="0"/>
        <w:ind w:left="1418"/>
        <w:rPr>
          <w:bCs/>
          <w:i/>
          <w:sz w:val="24"/>
          <w:szCs w:val="24"/>
        </w:rPr>
      </w:pPr>
      <w:r w:rsidRPr="00765801">
        <w:rPr>
          <w:bCs/>
          <w:i/>
          <w:sz w:val="24"/>
          <w:szCs w:val="24"/>
        </w:rPr>
        <w:t>Note:</w:t>
      </w:r>
      <w:r w:rsidRPr="00765801">
        <w:rPr>
          <w:bCs/>
          <w:i/>
          <w:sz w:val="24"/>
          <w:szCs w:val="24"/>
        </w:rPr>
        <w:tab/>
        <w:t>Reference should also be made to the above referenced associated AMC/</w:t>
      </w:r>
      <w:r w:rsidR="00940605" w:rsidRPr="00765801">
        <w:rPr>
          <w:bCs/>
          <w:i/>
          <w:sz w:val="24"/>
          <w:szCs w:val="24"/>
        </w:rPr>
        <w:t>AC</w:t>
      </w:r>
      <w:r w:rsidRPr="00765801">
        <w:rPr>
          <w:bCs/>
          <w:i/>
          <w:sz w:val="24"/>
          <w:szCs w:val="24"/>
        </w:rPr>
        <w:t>s</w:t>
      </w:r>
      <w:r w:rsidR="00940605" w:rsidRPr="00765801">
        <w:rPr>
          <w:bCs/>
          <w:i/>
          <w:sz w:val="24"/>
          <w:szCs w:val="24"/>
        </w:rPr>
        <w:t>.</w:t>
      </w:r>
    </w:p>
    <w:p w14:paraId="6ADC7859" w14:textId="77777777" w:rsidR="00F76873" w:rsidRPr="00765801" w:rsidRDefault="00F76873" w:rsidP="00E20FF5">
      <w:pPr>
        <w:widowControl w:val="0"/>
        <w:kinsoku w:val="0"/>
        <w:overflowPunct w:val="0"/>
        <w:autoSpaceDE w:val="0"/>
        <w:autoSpaceDN w:val="0"/>
        <w:adjustRightInd w:val="0"/>
        <w:ind w:left="709" w:hanging="709"/>
        <w:rPr>
          <w:rFonts w:eastAsiaTheme="minorEastAsia" w:cs="Calibri"/>
          <w:color w:val="150F18"/>
          <w:sz w:val="24"/>
          <w:szCs w:val="24"/>
          <w:lang w:eastAsia="en-GB"/>
        </w:rPr>
      </w:pPr>
    </w:p>
    <w:p w14:paraId="2701F0B6" w14:textId="77777777" w:rsidR="009C187F" w:rsidRPr="00765801" w:rsidRDefault="00F63221" w:rsidP="005E4C94">
      <w:pPr>
        <w:pStyle w:val="Heading1"/>
        <w:rPr>
          <w:rFonts w:eastAsiaTheme="minorEastAsia"/>
          <w:lang w:val="en-GB" w:eastAsia="en-GB"/>
        </w:rPr>
      </w:pPr>
      <w:bookmarkStart w:id="121" w:name="_Toc135398586"/>
      <w:r w:rsidRPr="00765801">
        <w:rPr>
          <w:rFonts w:eastAsiaTheme="minorEastAsia"/>
          <w:lang w:val="en-GB" w:eastAsia="en-GB"/>
        </w:rPr>
        <w:t>3</w:t>
      </w:r>
      <w:r w:rsidR="005E1EF9" w:rsidRPr="00765801">
        <w:rPr>
          <w:rFonts w:eastAsiaTheme="minorEastAsia"/>
          <w:lang w:val="en-GB" w:eastAsia="en-GB"/>
        </w:rPr>
        <w:t>2</w:t>
      </w:r>
      <w:r w:rsidR="00E73AE6" w:rsidRPr="00765801">
        <w:rPr>
          <w:rFonts w:eastAsiaTheme="minorEastAsia"/>
          <w:lang w:val="en-GB" w:eastAsia="en-GB"/>
        </w:rPr>
        <w:t>.3</w:t>
      </w:r>
      <w:r w:rsidR="00E73AE6" w:rsidRPr="00765801">
        <w:rPr>
          <w:rFonts w:eastAsiaTheme="minorEastAsia"/>
          <w:lang w:val="en-GB" w:eastAsia="en-GB"/>
        </w:rPr>
        <w:tab/>
      </w:r>
      <w:r w:rsidR="009C187F" w:rsidRPr="00765801">
        <w:rPr>
          <w:rFonts w:eastAsiaTheme="minorEastAsia"/>
          <w:lang w:val="en-GB" w:eastAsia="en-GB"/>
        </w:rPr>
        <w:t>CAR OPS 1/</w:t>
      </w:r>
      <w:r w:rsidR="00D01AAE" w:rsidRPr="00765801">
        <w:rPr>
          <w:rFonts w:eastAsiaTheme="minorEastAsia"/>
          <w:lang w:val="en-GB" w:eastAsia="en-GB"/>
        </w:rPr>
        <w:t>3 Subpart M Support Arrangements</w:t>
      </w:r>
      <w:bookmarkEnd w:id="121"/>
    </w:p>
    <w:p w14:paraId="107C2BB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06A4FA46" w14:textId="77777777" w:rsidR="009C187F" w:rsidRPr="00765801" w:rsidRDefault="00F63221" w:rsidP="00E20FF5">
      <w:pPr>
        <w:widowControl w:val="0"/>
        <w:kinsoku w:val="0"/>
        <w:overflowPunct w:val="0"/>
        <w:autoSpaceDE w:val="0"/>
        <w:autoSpaceDN w:val="0"/>
        <w:adjustRightInd w:val="0"/>
        <w:ind w:left="709" w:hanging="709"/>
        <w:rPr>
          <w:rFonts w:eastAsiaTheme="minorEastAsia" w:cs="Calibri"/>
          <w:color w:val="3D3842"/>
          <w:sz w:val="24"/>
          <w:szCs w:val="24"/>
          <w:lang w:eastAsia="en-GB"/>
        </w:rPr>
      </w:pPr>
      <w:r w:rsidRPr="00765801">
        <w:rPr>
          <w:rFonts w:eastAsiaTheme="minorEastAsia" w:cs="Calibri"/>
          <w:color w:val="150F18"/>
          <w:sz w:val="24"/>
          <w:szCs w:val="24"/>
          <w:lang w:eastAsia="en-GB"/>
        </w:rPr>
        <w:t>3</w:t>
      </w:r>
      <w:r w:rsidR="005E1EF9" w:rsidRPr="00765801">
        <w:rPr>
          <w:rFonts w:eastAsiaTheme="minorEastAsia" w:cs="Calibri"/>
          <w:color w:val="150F18"/>
          <w:sz w:val="24"/>
          <w:szCs w:val="24"/>
          <w:lang w:eastAsia="en-GB"/>
        </w:rPr>
        <w:t>2</w:t>
      </w:r>
      <w:r w:rsidR="00E73AE6" w:rsidRPr="00765801">
        <w:rPr>
          <w:rFonts w:eastAsiaTheme="minorEastAsia" w:cs="Calibri"/>
          <w:color w:val="150F18"/>
          <w:sz w:val="24"/>
          <w:szCs w:val="24"/>
          <w:lang w:eastAsia="en-GB"/>
        </w:rPr>
        <w:t>.3.1</w:t>
      </w:r>
      <w:r w:rsidR="009C187F" w:rsidRPr="00765801">
        <w:rPr>
          <w:rFonts w:eastAsiaTheme="minorEastAsia" w:cs="Calibri"/>
          <w:color w:val="150F18"/>
          <w:sz w:val="24"/>
          <w:szCs w:val="24"/>
          <w:lang w:eastAsia="en-GB"/>
        </w:rPr>
        <w:tab/>
        <w:t>CAR OPS 1/3 SUBPART M support includes activities such as</w:t>
      </w:r>
      <w:r w:rsidR="009C187F" w:rsidRPr="00765801">
        <w:rPr>
          <w:rFonts w:eastAsiaTheme="minorEastAsia" w:cs="Calibri"/>
          <w:color w:val="3D3842"/>
          <w:sz w:val="24"/>
          <w:szCs w:val="24"/>
          <w:lang w:eastAsia="en-GB"/>
        </w:rPr>
        <w:t>:</w:t>
      </w:r>
    </w:p>
    <w:p w14:paraId="02220229"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6DB9913E" w14:textId="77777777" w:rsidR="009C187F" w:rsidRPr="00765801" w:rsidRDefault="009C187F" w:rsidP="00F91880">
      <w:pPr>
        <w:pStyle w:val="ListParagraph"/>
        <w:widowControl w:val="0"/>
        <w:numPr>
          <w:ilvl w:val="0"/>
          <w:numId w:val="18"/>
        </w:numPr>
        <w:kinsoku w:val="0"/>
        <w:overflowPunct w:val="0"/>
        <w:autoSpaceDE w:val="0"/>
        <w:autoSpaceDN w:val="0"/>
        <w:adjustRightInd w:val="0"/>
        <w:ind w:left="1418" w:hanging="709"/>
        <w:jc w:val="left"/>
        <w:rPr>
          <w:rFonts w:eastAsiaTheme="minorEastAsia" w:cs="Calibri"/>
          <w:color w:val="000000"/>
          <w:sz w:val="24"/>
          <w:szCs w:val="24"/>
          <w:lang w:eastAsia="en-GB"/>
        </w:rPr>
      </w:pPr>
      <w:r w:rsidRPr="00765801">
        <w:rPr>
          <w:rFonts w:eastAsiaTheme="minorEastAsia" w:cs="Calibri"/>
          <w:color w:val="150F18"/>
          <w:sz w:val="24"/>
          <w:szCs w:val="24"/>
          <w:lang w:eastAsia="en-GB"/>
        </w:rPr>
        <w:t>Airworthiness Directive analysis and planning</w:t>
      </w:r>
      <w:r w:rsidRPr="00765801">
        <w:rPr>
          <w:rFonts w:eastAsiaTheme="minorEastAsia" w:cs="Calibri"/>
          <w:color w:val="3D3842"/>
          <w:sz w:val="24"/>
          <w:szCs w:val="24"/>
          <w:lang w:eastAsia="en-GB"/>
        </w:rPr>
        <w:t>,</w:t>
      </w:r>
    </w:p>
    <w:p w14:paraId="0305FA21" w14:textId="77777777" w:rsidR="00367472" w:rsidRPr="00765801" w:rsidRDefault="00367472" w:rsidP="00E20FF5">
      <w:pPr>
        <w:pStyle w:val="ListParagraph"/>
        <w:widowControl w:val="0"/>
        <w:kinsoku w:val="0"/>
        <w:overflowPunct w:val="0"/>
        <w:autoSpaceDE w:val="0"/>
        <w:autoSpaceDN w:val="0"/>
        <w:adjustRightInd w:val="0"/>
        <w:ind w:left="1418" w:hanging="709"/>
        <w:jc w:val="left"/>
        <w:rPr>
          <w:rFonts w:eastAsiaTheme="minorEastAsia" w:cs="Calibri"/>
          <w:color w:val="000000"/>
          <w:sz w:val="24"/>
          <w:szCs w:val="24"/>
          <w:lang w:eastAsia="en-GB"/>
        </w:rPr>
      </w:pPr>
    </w:p>
    <w:p w14:paraId="17597F1C" w14:textId="77777777" w:rsidR="009C187F" w:rsidRPr="00765801" w:rsidRDefault="009C187F" w:rsidP="00F91880">
      <w:pPr>
        <w:pStyle w:val="ListParagraph"/>
        <w:widowControl w:val="0"/>
        <w:numPr>
          <w:ilvl w:val="0"/>
          <w:numId w:val="18"/>
        </w:numPr>
        <w:kinsoku w:val="0"/>
        <w:overflowPunct w:val="0"/>
        <w:autoSpaceDE w:val="0"/>
        <w:autoSpaceDN w:val="0"/>
        <w:adjustRightInd w:val="0"/>
        <w:ind w:left="1418" w:hanging="709"/>
        <w:jc w:val="left"/>
        <w:rPr>
          <w:rFonts w:eastAsiaTheme="minorEastAsia" w:cs="Calibri"/>
          <w:color w:val="000000"/>
          <w:sz w:val="24"/>
          <w:szCs w:val="24"/>
          <w:lang w:eastAsia="en-GB"/>
        </w:rPr>
      </w:pPr>
      <w:r w:rsidRPr="00765801">
        <w:rPr>
          <w:rFonts w:eastAsiaTheme="minorEastAsia" w:cs="Calibri"/>
          <w:color w:val="150F18"/>
          <w:sz w:val="24"/>
          <w:szCs w:val="24"/>
          <w:lang w:eastAsia="en-GB"/>
        </w:rPr>
        <w:t>Service Bulletin analysis</w:t>
      </w:r>
      <w:r w:rsidRPr="00765801">
        <w:rPr>
          <w:rFonts w:eastAsiaTheme="minorEastAsia" w:cs="Calibri"/>
          <w:color w:val="2D2634"/>
          <w:sz w:val="24"/>
          <w:szCs w:val="24"/>
          <w:lang w:eastAsia="en-GB"/>
        </w:rPr>
        <w:t>,</w:t>
      </w:r>
    </w:p>
    <w:p w14:paraId="5F6E14B6" w14:textId="77777777" w:rsidR="00367472" w:rsidRPr="00765801" w:rsidRDefault="00367472" w:rsidP="00E20FF5">
      <w:pPr>
        <w:pStyle w:val="ListParagraph"/>
        <w:widowControl w:val="0"/>
        <w:kinsoku w:val="0"/>
        <w:overflowPunct w:val="0"/>
        <w:autoSpaceDE w:val="0"/>
        <w:autoSpaceDN w:val="0"/>
        <w:adjustRightInd w:val="0"/>
        <w:ind w:left="1418" w:hanging="709"/>
        <w:jc w:val="left"/>
        <w:rPr>
          <w:rFonts w:eastAsiaTheme="minorEastAsia" w:cs="Calibri"/>
          <w:color w:val="000000"/>
          <w:sz w:val="24"/>
          <w:szCs w:val="24"/>
          <w:lang w:eastAsia="en-GB"/>
        </w:rPr>
      </w:pPr>
    </w:p>
    <w:p w14:paraId="1D1D7C29" w14:textId="77777777" w:rsidR="009C187F" w:rsidRPr="00765801" w:rsidRDefault="009C187F" w:rsidP="00F91880">
      <w:pPr>
        <w:pStyle w:val="ListParagraph"/>
        <w:widowControl w:val="0"/>
        <w:numPr>
          <w:ilvl w:val="0"/>
          <w:numId w:val="18"/>
        </w:numPr>
        <w:kinsoku w:val="0"/>
        <w:overflowPunct w:val="0"/>
        <w:autoSpaceDE w:val="0"/>
        <w:autoSpaceDN w:val="0"/>
        <w:adjustRightInd w:val="0"/>
        <w:ind w:left="1418" w:hanging="709"/>
        <w:jc w:val="left"/>
        <w:rPr>
          <w:rFonts w:eastAsiaTheme="minorEastAsia" w:cs="Calibri"/>
          <w:color w:val="000000"/>
          <w:sz w:val="24"/>
          <w:szCs w:val="24"/>
          <w:lang w:eastAsia="en-GB"/>
        </w:rPr>
      </w:pPr>
      <w:r w:rsidRPr="00765801">
        <w:rPr>
          <w:rFonts w:eastAsiaTheme="minorEastAsia" w:cs="Calibri"/>
          <w:color w:val="150F18"/>
          <w:sz w:val="24"/>
          <w:szCs w:val="24"/>
          <w:lang w:eastAsia="en-GB"/>
        </w:rPr>
        <w:t>Planning of maintenance,</w:t>
      </w:r>
    </w:p>
    <w:p w14:paraId="0F30F5E8" w14:textId="77777777" w:rsidR="00367472" w:rsidRPr="00765801" w:rsidRDefault="00367472" w:rsidP="00E20FF5">
      <w:pPr>
        <w:pStyle w:val="ListParagraph"/>
        <w:widowControl w:val="0"/>
        <w:kinsoku w:val="0"/>
        <w:overflowPunct w:val="0"/>
        <w:autoSpaceDE w:val="0"/>
        <w:autoSpaceDN w:val="0"/>
        <w:adjustRightInd w:val="0"/>
        <w:ind w:left="1418" w:hanging="709"/>
        <w:jc w:val="left"/>
        <w:rPr>
          <w:rFonts w:eastAsiaTheme="minorEastAsia" w:cs="Calibri"/>
          <w:color w:val="000000"/>
          <w:sz w:val="24"/>
          <w:szCs w:val="24"/>
          <w:lang w:eastAsia="en-GB"/>
        </w:rPr>
      </w:pPr>
    </w:p>
    <w:p w14:paraId="645683EB" w14:textId="77777777" w:rsidR="009C187F" w:rsidRPr="00765801" w:rsidRDefault="009C187F" w:rsidP="00F91880">
      <w:pPr>
        <w:pStyle w:val="ListParagraph"/>
        <w:widowControl w:val="0"/>
        <w:numPr>
          <w:ilvl w:val="0"/>
          <w:numId w:val="18"/>
        </w:numPr>
        <w:kinsoku w:val="0"/>
        <w:overflowPunct w:val="0"/>
        <w:autoSpaceDE w:val="0"/>
        <w:autoSpaceDN w:val="0"/>
        <w:adjustRightInd w:val="0"/>
        <w:ind w:left="1418" w:hanging="709"/>
        <w:jc w:val="left"/>
        <w:rPr>
          <w:rFonts w:eastAsiaTheme="minorEastAsia" w:cs="Calibri"/>
          <w:color w:val="000000"/>
          <w:sz w:val="24"/>
          <w:szCs w:val="24"/>
          <w:lang w:eastAsia="en-GB"/>
        </w:rPr>
      </w:pPr>
      <w:r w:rsidRPr="00765801">
        <w:rPr>
          <w:rFonts w:eastAsiaTheme="minorEastAsia" w:cs="Calibri"/>
          <w:color w:val="150F18"/>
          <w:sz w:val="24"/>
          <w:szCs w:val="24"/>
          <w:lang w:eastAsia="en-GB"/>
        </w:rPr>
        <w:t>Reliability monitoring</w:t>
      </w:r>
      <w:r w:rsidRPr="00765801">
        <w:rPr>
          <w:rFonts w:eastAsiaTheme="minorEastAsia" w:cs="Calibri"/>
          <w:color w:val="3D3842"/>
          <w:sz w:val="24"/>
          <w:szCs w:val="24"/>
          <w:lang w:eastAsia="en-GB"/>
        </w:rPr>
        <w:t xml:space="preserve">, </w:t>
      </w:r>
      <w:r w:rsidRPr="00765801">
        <w:rPr>
          <w:rFonts w:eastAsiaTheme="minorEastAsia" w:cs="Calibri"/>
          <w:color w:val="150F18"/>
          <w:sz w:val="24"/>
          <w:szCs w:val="24"/>
          <w:lang w:eastAsia="en-GB"/>
        </w:rPr>
        <w:t>engine health monitoring,</w:t>
      </w:r>
    </w:p>
    <w:p w14:paraId="660FC8E0" w14:textId="77777777" w:rsidR="00367472" w:rsidRPr="00765801" w:rsidRDefault="00367472" w:rsidP="00E20FF5">
      <w:pPr>
        <w:pStyle w:val="ListParagraph"/>
        <w:widowControl w:val="0"/>
        <w:kinsoku w:val="0"/>
        <w:overflowPunct w:val="0"/>
        <w:autoSpaceDE w:val="0"/>
        <w:autoSpaceDN w:val="0"/>
        <w:adjustRightInd w:val="0"/>
        <w:ind w:left="1418" w:hanging="709"/>
        <w:jc w:val="left"/>
        <w:rPr>
          <w:rFonts w:eastAsiaTheme="minorEastAsia" w:cs="Calibri"/>
          <w:color w:val="000000"/>
          <w:sz w:val="24"/>
          <w:szCs w:val="24"/>
          <w:lang w:eastAsia="en-GB"/>
        </w:rPr>
      </w:pPr>
    </w:p>
    <w:p w14:paraId="069A38E8" w14:textId="77777777" w:rsidR="009C187F" w:rsidRPr="00765801" w:rsidRDefault="009C187F" w:rsidP="00F91880">
      <w:pPr>
        <w:pStyle w:val="ListParagraph"/>
        <w:widowControl w:val="0"/>
        <w:numPr>
          <w:ilvl w:val="0"/>
          <w:numId w:val="18"/>
        </w:numPr>
        <w:kinsoku w:val="0"/>
        <w:overflowPunct w:val="0"/>
        <w:autoSpaceDE w:val="0"/>
        <w:autoSpaceDN w:val="0"/>
        <w:adjustRightInd w:val="0"/>
        <w:ind w:left="1418" w:hanging="709"/>
        <w:jc w:val="left"/>
        <w:rPr>
          <w:rFonts w:eastAsiaTheme="minorEastAsia" w:cs="Calibri"/>
          <w:color w:val="000000"/>
          <w:sz w:val="24"/>
          <w:szCs w:val="24"/>
          <w:lang w:eastAsia="en-GB"/>
        </w:rPr>
      </w:pPr>
      <w:r w:rsidRPr="00765801">
        <w:rPr>
          <w:rFonts w:eastAsiaTheme="minorEastAsia" w:cs="Calibri"/>
          <w:color w:val="150F18"/>
          <w:sz w:val="24"/>
          <w:szCs w:val="24"/>
          <w:lang w:eastAsia="en-GB"/>
        </w:rPr>
        <w:t>Mainten</w:t>
      </w:r>
      <w:r w:rsidRPr="00765801">
        <w:rPr>
          <w:rFonts w:eastAsiaTheme="minorEastAsia" w:cs="Calibri"/>
          <w:color w:val="2D2634"/>
          <w:sz w:val="24"/>
          <w:szCs w:val="24"/>
          <w:lang w:eastAsia="en-GB"/>
        </w:rPr>
        <w:t>a</w:t>
      </w:r>
      <w:r w:rsidRPr="00765801">
        <w:rPr>
          <w:rFonts w:eastAsiaTheme="minorEastAsia" w:cs="Calibri"/>
          <w:color w:val="150F18"/>
          <w:sz w:val="24"/>
          <w:szCs w:val="24"/>
          <w:lang w:eastAsia="en-GB"/>
        </w:rPr>
        <w:t>n</w:t>
      </w:r>
      <w:r w:rsidRPr="00765801">
        <w:rPr>
          <w:rFonts w:eastAsiaTheme="minorEastAsia" w:cs="Calibri"/>
          <w:color w:val="2D2634"/>
          <w:sz w:val="24"/>
          <w:szCs w:val="24"/>
          <w:lang w:eastAsia="en-GB"/>
        </w:rPr>
        <w:t>c</w:t>
      </w:r>
      <w:r w:rsidRPr="00765801">
        <w:rPr>
          <w:rFonts w:eastAsiaTheme="minorEastAsia" w:cs="Calibri"/>
          <w:color w:val="150F18"/>
          <w:sz w:val="24"/>
          <w:szCs w:val="24"/>
          <w:lang w:eastAsia="en-GB"/>
        </w:rPr>
        <w:t>e programme development and amendments,</w:t>
      </w:r>
    </w:p>
    <w:p w14:paraId="6585D599" w14:textId="77777777" w:rsidR="00F63221" w:rsidRPr="00765801" w:rsidRDefault="00F63221" w:rsidP="00E20FF5">
      <w:pPr>
        <w:widowControl w:val="0"/>
        <w:kinsoku w:val="0"/>
        <w:overflowPunct w:val="0"/>
        <w:autoSpaceDE w:val="0"/>
        <w:autoSpaceDN w:val="0"/>
        <w:adjustRightInd w:val="0"/>
        <w:ind w:left="1418" w:hanging="709"/>
        <w:rPr>
          <w:rFonts w:eastAsiaTheme="minorEastAsia" w:cs="Calibri"/>
          <w:color w:val="110C16"/>
          <w:sz w:val="24"/>
          <w:szCs w:val="24"/>
          <w:lang w:eastAsia="en-GB"/>
        </w:rPr>
      </w:pPr>
    </w:p>
    <w:p w14:paraId="5A604D0F" w14:textId="77777777" w:rsidR="009C187F" w:rsidRPr="00765801" w:rsidRDefault="00F63221" w:rsidP="00E20FF5">
      <w:pPr>
        <w:widowControl w:val="0"/>
        <w:kinsoku w:val="0"/>
        <w:overflowPunct w:val="0"/>
        <w:autoSpaceDE w:val="0"/>
        <w:autoSpaceDN w:val="0"/>
        <w:adjustRightInd w:val="0"/>
        <w:ind w:left="1418" w:hanging="709"/>
        <w:rPr>
          <w:rFonts w:eastAsiaTheme="minorEastAsia" w:cs="Calibri"/>
          <w:i/>
          <w:color w:val="110C16"/>
          <w:sz w:val="24"/>
          <w:szCs w:val="24"/>
          <w:lang w:eastAsia="en-GB"/>
        </w:rPr>
      </w:pPr>
      <w:r w:rsidRPr="00765801">
        <w:rPr>
          <w:rFonts w:eastAsiaTheme="minorEastAsia" w:cs="Calibri"/>
          <w:i/>
          <w:color w:val="110C16"/>
          <w:sz w:val="24"/>
          <w:szCs w:val="24"/>
          <w:lang w:eastAsia="en-GB"/>
        </w:rPr>
        <w:t>Note:</w:t>
      </w:r>
      <w:r w:rsidRPr="00765801">
        <w:rPr>
          <w:rFonts w:eastAsiaTheme="minorEastAsia" w:cs="Calibri"/>
          <w:i/>
          <w:color w:val="110C16"/>
          <w:sz w:val="24"/>
          <w:szCs w:val="24"/>
          <w:lang w:eastAsia="en-GB"/>
        </w:rPr>
        <w:tab/>
      </w:r>
      <w:r w:rsidR="00367472" w:rsidRPr="00765801">
        <w:rPr>
          <w:rFonts w:eastAsiaTheme="minorEastAsia" w:cs="Calibri"/>
          <w:i/>
          <w:color w:val="110C16"/>
          <w:sz w:val="24"/>
          <w:szCs w:val="24"/>
          <w:lang w:eastAsia="en-GB"/>
        </w:rPr>
        <w:tab/>
      </w:r>
      <w:r w:rsidRPr="00765801">
        <w:rPr>
          <w:rFonts w:eastAsiaTheme="minorEastAsia" w:cs="Calibri"/>
          <w:i/>
          <w:color w:val="110C16"/>
          <w:sz w:val="24"/>
          <w:szCs w:val="24"/>
          <w:lang w:eastAsia="en-GB"/>
        </w:rPr>
        <w:t>This list is not exhaustive</w:t>
      </w:r>
    </w:p>
    <w:p w14:paraId="3B7929AB" w14:textId="77777777" w:rsidR="00F63221" w:rsidRPr="00765801" w:rsidRDefault="00F63221" w:rsidP="00E20FF5">
      <w:pPr>
        <w:widowControl w:val="0"/>
        <w:kinsoku w:val="0"/>
        <w:overflowPunct w:val="0"/>
        <w:autoSpaceDE w:val="0"/>
        <w:autoSpaceDN w:val="0"/>
        <w:adjustRightInd w:val="0"/>
        <w:ind w:left="709" w:hanging="709"/>
        <w:rPr>
          <w:rFonts w:eastAsiaTheme="minorEastAsia" w:cs="Calibri"/>
          <w:color w:val="110C16"/>
          <w:sz w:val="24"/>
          <w:szCs w:val="24"/>
          <w:lang w:eastAsia="en-GB"/>
        </w:rPr>
      </w:pPr>
    </w:p>
    <w:p w14:paraId="32404A35" w14:textId="77777777" w:rsidR="009C187F" w:rsidRPr="00765801" w:rsidRDefault="00F63221" w:rsidP="00E20FF5">
      <w:pPr>
        <w:widowControl w:val="0"/>
        <w:autoSpaceDE w:val="0"/>
        <w:autoSpaceDN w:val="0"/>
        <w:adjustRightInd w:val="0"/>
        <w:ind w:left="709" w:hanging="709"/>
        <w:rPr>
          <w:rFonts w:eastAsiaTheme="minorEastAsia" w:cs="Calibri"/>
          <w:color w:val="150F18"/>
          <w:sz w:val="24"/>
          <w:szCs w:val="24"/>
          <w:lang w:eastAsia="en-GB"/>
        </w:rPr>
      </w:pPr>
      <w:r w:rsidRPr="00765801">
        <w:rPr>
          <w:rFonts w:eastAsiaTheme="minorEastAsia" w:cs="Calibri"/>
          <w:color w:val="150F18"/>
          <w:sz w:val="24"/>
          <w:szCs w:val="24"/>
          <w:lang w:eastAsia="en-GB"/>
        </w:rPr>
        <w:t>3</w:t>
      </w:r>
      <w:r w:rsidR="005E1EF9" w:rsidRPr="00765801">
        <w:rPr>
          <w:rFonts w:eastAsiaTheme="minorEastAsia" w:cs="Calibri"/>
          <w:color w:val="150F18"/>
          <w:sz w:val="24"/>
          <w:szCs w:val="24"/>
          <w:lang w:eastAsia="en-GB"/>
        </w:rPr>
        <w:t>2</w:t>
      </w:r>
      <w:r w:rsidR="00E73AE6" w:rsidRPr="00765801">
        <w:rPr>
          <w:rFonts w:eastAsiaTheme="minorEastAsia" w:cs="Calibri"/>
          <w:color w:val="150F18"/>
          <w:sz w:val="24"/>
          <w:szCs w:val="24"/>
          <w:lang w:eastAsia="en-GB"/>
        </w:rPr>
        <w:t>.3.2</w:t>
      </w:r>
      <w:r w:rsidR="00E73AE6" w:rsidRPr="00765801">
        <w:rPr>
          <w:rFonts w:eastAsiaTheme="minorEastAsia" w:cs="Calibri"/>
          <w:color w:val="150F18"/>
          <w:sz w:val="24"/>
          <w:szCs w:val="24"/>
          <w:lang w:eastAsia="en-GB"/>
        </w:rPr>
        <w:tab/>
      </w:r>
      <w:r w:rsidR="009C187F" w:rsidRPr="00765801">
        <w:rPr>
          <w:rFonts w:eastAsiaTheme="minorEastAsia" w:cs="Calibri"/>
          <w:color w:val="150F18"/>
          <w:sz w:val="24"/>
          <w:szCs w:val="24"/>
          <w:lang w:eastAsia="en-GB"/>
        </w:rPr>
        <w:t xml:space="preserve">The operator </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s ult</w:t>
      </w:r>
      <w:r w:rsidR="009C187F" w:rsidRPr="00765801">
        <w:rPr>
          <w:rFonts w:eastAsiaTheme="minorEastAsia" w:cs="Calibri"/>
          <w:color w:val="3D3842"/>
          <w:sz w:val="24"/>
          <w:szCs w:val="24"/>
          <w:lang w:eastAsia="en-GB"/>
        </w:rPr>
        <w:t>i</w:t>
      </w:r>
      <w:r w:rsidR="009C187F" w:rsidRPr="00765801">
        <w:rPr>
          <w:rFonts w:eastAsiaTheme="minorEastAsia" w:cs="Calibri"/>
          <w:color w:val="150F18"/>
          <w:sz w:val="24"/>
          <w:szCs w:val="24"/>
          <w:lang w:eastAsia="en-GB"/>
        </w:rPr>
        <w:t>matel</w:t>
      </w:r>
      <w:r w:rsidR="009C187F" w:rsidRPr="00765801">
        <w:rPr>
          <w:rFonts w:eastAsiaTheme="minorEastAsia" w:cs="Calibri"/>
          <w:color w:val="2D2634"/>
          <w:sz w:val="24"/>
          <w:szCs w:val="24"/>
          <w:lang w:eastAsia="en-GB"/>
        </w:rPr>
        <w:t xml:space="preserve">y </w:t>
      </w:r>
      <w:r w:rsidR="009C187F" w:rsidRPr="00765801">
        <w:rPr>
          <w:rFonts w:eastAsiaTheme="minorEastAsia" w:cs="Calibri"/>
          <w:color w:val="150F18"/>
          <w:sz w:val="24"/>
          <w:szCs w:val="24"/>
          <w:lang w:eastAsia="en-GB"/>
        </w:rPr>
        <w:t>responsible and therefore accountable for the airworthiness of its</w:t>
      </w:r>
      <w:r w:rsidR="009C187F" w:rsidRPr="00765801">
        <w:rPr>
          <w:rFonts w:eastAsiaTheme="minorEastAsia" w:cs="Calibri"/>
          <w:color w:val="3D3842"/>
          <w:sz w:val="24"/>
          <w:szCs w:val="24"/>
          <w:lang w:eastAsia="en-GB"/>
        </w:rPr>
        <w:t xml:space="preserve">' </w:t>
      </w:r>
      <w:r w:rsidR="009C187F" w:rsidRPr="00765801">
        <w:rPr>
          <w:rFonts w:eastAsiaTheme="minorEastAsia" w:cs="Calibri"/>
          <w:color w:val="150F18"/>
          <w:sz w:val="24"/>
          <w:szCs w:val="24"/>
          <w:lang w:eastAsia="en-GB"/>
        </w:rPr>
        <w:t>a</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rcraft</w:t>
      </w:r>
      <w:r w:rsidR="009C187F" w:rsidRPr="00765801">
        <w:rPr>
          <w:rFonts w:eastAsiaTheme="minorEastAsia" w:cs="Calibri"/>
          <w:color w:val="3D3842"/>
          <w:sz w:val="24"/>
          <w:szCs w:val="24"/>
          <w:lang w:eastAsia="en-GB"/>
        </w:rPr>
        <w:t xml:space="preserve">. </w:t>
      </w:r>
      <w:r w:rsidR="009C187F" w:rsidRPr="00765801">
        <w:rPr>
          <w:rFonts w:eastAsiaTheme="minorEastAsia" w:cs="Calibri"/>
          <w:color w:val="150F18"/>
          <w:sz w:val="24"/>
          <w:szCs w:val="24"/>
          <w:lang w:eastAsia="en-GB"/>
        </w:rPr>
        <w:t>To e</w:t>
      </w:r>
      <w:r w:rsidR="009C187F" w:rsidRPr="00765801">
        <w:rPr>
          <w:rFonts w:eastAsiaTheme="minorEastAsia" w:cs="Calibri"/>
          <w:color w:val="2D2634"/>
          <w:sz w:val="24"/>
          <w:szCs w:val="24"/>
          <w:lang w:eastAsia="en-GB"/>
        </w:rPr>
        <w:t>x</w:t>
      </w:r>
      <w:r w:rsidR="009C187F" w:rsidRPr="00765801">
        <w:rPr>
          <w:rFonts w:eastAsiaTheme="minorEastAsia" w:cs="Calibri"/>
          <w:color w:val="150F18"/>
          <w:sz w:val="24"/>
          <w:szCs w:val="24"/>
          <w:lang w:eastAsia="en-GB"/>
        </w:rPr>
        <w:t>ercise this respons</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bility the Operator must be sat</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 xml:space="preserve">sfied that the actions taken by </w:t>
      </w:r>
      <w:r w:rsidR="002C4F72" w:rsidRPr="00765801">
        <w:rPr>
          <w:rFonts w:eastAsiaTheme="minorEastAsia" w:cs="Calibri"/>
          <w:color w:val="150F18"/>
          <w:sz w:val="24"/>
          <w:szCs w:val="24"/>
          <w:lang w:eastAsia="en-GB"/>
        </w:rPr>
        <w:t>sub-contract</w:t>
      </w:r>
      <w:r w:rsidR="009C187F" w:rsidRPr="00765801">
        <w:rPr>
          <w:rFonts w:eastAsiaTheme="minorEastAsia" w:cs="Calibri"/>
          <w:color w:val="150F18"/>
          <w:sz w:val="24"/>
          <w:szCs w:val="24"/>
          <w:lang w:eastAsia="en-GB"/>
        </w:rPr>
        <w:t>ed o</w:t>
      </w:r>
      <w:r w:rsidR="009C187F" w:rsidRPr="00765801">
        <w:rPr>
          <w:rFonts w:eastAsiaTheme="minorEastAsia" w:cs="Calibri"/>
          <w:color w:val="2D2634"/>
          <w:sz w:val="24"/>
          <w:szCs w:val="24"/>
          <w:lang w:eastAsia="en-GB"/>
        </w:rPr>
        <w:t>r</w:t>
      </w:r>
      <w:r w:rsidR="00123ADB" w:rsidRPr="00765801">
        <w:rPr>
          <w:rFonts w:eastAsiaTheme="minorEastAsia" w:cs="Calibri"/>
          <w:color w:val="150F18"/>
          <w:sz w:val="24"/>
          <w:szCs w:val="24"/>
          <w:lang w:eastAsia="en-GB"/>
        </w:rPr>
        <w:t>ganis</w:t>
      </w:r>
      <w:r w:rsidR="009C187F" w:rsidRPr="00765801">
        <w:rPr>
          <w:rFonts w:eastAsiaTheme="minorEastAsia" w:cs="Calibri"/>
          <w:color w:val="150F18"/>
          <w:sz w:val="24"/>
          <w:szCs w:val="24"/>
          <w:lang w:eastAsia="en-GB"/>
        </w:rPr>
        <w:t>ations meet the standards required by CAR OPS 1/3 and that of the Operator. T</w:t>
      </w:r>
      <w:r w:rsidR="009C187F" w:rsidRPr="00765801">
        <w:rPr>
          <w:rFonts w:eastAsiaTheme="minorEastAsia" w:cs="Calibri"/>
          <w:color w:val="2D2634"/>
          <w:sz w:val="24"/>
          <w:szCs w:val="24"/>
          <w:lang w:eastAsia="en-GB"/>
        </w:rPr>
        <w:t xml:space="preserve">he </w:t>
      </w:r>
      <w:r w:rsidR="009C187F" w:rsidRPr="00765801">
        <w:rPr>
          <w:rFonts w:eastAsiaTheme="minorEastAsia" w:cs="Calibri"/>
          <w:color w:val="150F18"/>
          <w:sz w:val="24"/>
          <w:szCs w:val="24"/>
          <w:lang w:eastAsia="en-GB"/>
        </w:rPr>
        <w:t>Operator's management of such activities should therefore be accomplished b</w:t>
      </w:r>
      <w:r w:rsidR="009C187F" w:rsidRPr="00765801">
        <w:rPr>
          <w:rFonts w:eastAsiaTheme="minorEastAsia" w:cs="Calibri"/>
          <w:color w:val="2D2634"/>
          <w:sz w:val="24"/>
          <w:szCs w:val="24"/>
          <w:lang w:eastAsia="en-GB"/>
        </w:rPr>
        <w:t xml:space="preserve">y </w:t>
      </w:r>
      <w:r w:rsidR="009C187F" w:rsidRPr="00765801">
        <w:rPr>
          <w:rFonts w:eastAsiaTheme="minorEastAsia" w:cs="Calibri"/>
          <w:color w:val="150F18"/>
          <w:sz w:val="24"/>
          <w:szCs w:val="24"/>
          <w:lang w:eastAsia="en-GB"/>
        </w:rPr>
        <w:t>active control thr</w:t>
      </w:r>
      <w:r w:rsidR="009C187F" w:rsidRPr="00765801">
        <w:rPr>
          <w:rFonts w:eastAsiaTheme="minorEastAsia" w:cs="Calibri"/>
          <w:color w:val="2D2634"/>
          <w:sz w:val="24"/>
          <w:szCs w:val="24"/>
          <w:lang w:eastAsia="en-GB"/>
        </w:rPr>
        <w:t>o</w:t>
      </w:r>
      <w:r w:rsidR="009C187F" w:rsidRPr="00765801">
        <w:rPr>
          <w:rFonts w:eastAsiaTheme="minorEastAsia" w:cs="Calibri"/>
          <w:color w:val="150F18"/>
          <w:sz w:val="24"/>
          <w:szCs w:val="24"/>
          <w:lang w:eastAsia="en-GB"/>
        </w:rPr>
        <w:t>ugh direct involvement and/or by agreem</w:t>
      </w:r>
      <w:r w:rsidR="009C187F" w:rsidRPr="00765801">
        <w:rPr>
          <w:rFonts w:eastAsiaTheme="minorEastAsia" w:cs="Calibri"/>
          <w:color w:val="2D2634"/>
          <w:sz w:val="24"/>
          <w:szCs w:val="24"/>
          <w:lang w:eastAsia="en-GB"/>
        </w:rPr>
        <w:t>e</w:t>
      </w:r>
      <w:r w:rsidR="009C187F" w:rsidRPr="00765801">
        <w:rPr>
          <w:rFonts w:eastAsiaTheme="minorEastAsia" w:cs="Calibri"/>
          <w:color w:val="150F18"/>
          <w:sz w:val="24"/>
          <w:szCs w:val="24"/>
          <w:lang w:eastAsia="en-GB"/>
        </w:rPr>
        <w:t xml:space="preserve">nt with recommendations from the </w:t>
      </w:r>
      <w:r w:rsidR="002C4F72" w:rsidRPr="00765801">
        <w:rPr>
          <w:rFonts w:eastAsiaTheme="minorEastAsia" w:cs="Calibri"/>
          <w:color w:val="150F18"/>
          <w:sz w:val="24"/>
          <w:szCs w:val="24"/>
          <w:lang w:eastAsia="en-GB"/>
        </w:rPr>
        <w:t>sub-contract</w:t>
      </w:r>
      <w:r w:rsidR="009C187F" w:rsidRPr="00765801">
        <w:rPr>
          <w:rFonts w:eastAsiaTheme="minorEastAsia" w:cs="Calibri"/>
          <w:color w:val="2D2634"/>
          <w:sz w:val="24"/>
          <w:szCs w:val="24"/>
          <w:lang w:eastAsia="en-GB"/>
        </w:rPr>
        <w:t>e</w:t>
      </w:r>
      <w:r w:rsidR="009C187F" w:rsidRPr="00765801">
        <w:rPr>
          <w:rFonts w:eastAsiaTheme="minorEastAsia" w:cs="Calibri"/>
          <w:color w:val="150F18"/>
          <w:sz w:val="24"/>
          <w:szCs w:val="24"/>
          <w:lang w:eastAsia="en-GB"/>
        </w:rPr>
        <w:t>d organisation</w:t>
      </w:r>
      <w:r w:rsidR="009C187F" w:rsidRPr="00765801">
        <w:rPr>
          <w:rFonts w:eastAsiaTheme="minorEastAsia" w:cs="Calibri"/>
          <w:color w:val="3D3842"/>
          <w:sz w:val="24"/>
          <w:szCs w:val="24"/>
          <w:lang w:eastAsia="en-GB"/>
        </w:rPr>
        <w:t xml:space="preserve">, </w:t>
      </w:r>
      <w:r w:rsidR="009C187F" w:rsidRPr="00765801">
        <w:rPr>
          <w:rFonts w:eastAsiaTheme="minorEastAsia" w:cs="Calibri"/>
          <w:color w:val="150F18"/>
          <w:sz w:val="24"/>
          <w:szCs w:val="24"/>
          <w:lang w:eastAsia="en-GB"/>
        </w:rPr>
        <w:t>using personnel who meet the criteria of CAR OPS 1/3</w:t>
      </w:r>
      <w:r w:rsidR="009C187F" w:rsidRPr="00765801">
        <w:rPr>
          <w:rFonts w:eastAsiaTheme="minorEastAsia" w:cs="Calibri"/>
          <w:color w:val="3D3842"/>
          <w:sz w:val="24"/>
          <w:szCs w:val="24"/>
          <w:lang w:eastAsia="en-GB"/>
        </w:rPr>
        <w:t>.</w:t>
      </w:r>
      <w:r w:rsidR="009C187F" w:rsidRPr="00765801">
        <w:rPr>
          <w:rFonts w:eastAsiaTheme="minorEastAsia" w:cs="Calibri"/>
          <w:color w:val="150F18"/>
          <w:sz w:val="24"/>
          <w:szCs w:val="24"/>
          <w:lang w:eastAsia="en-GB"/>
        </w:rPr>
        <w:t xml:space="preserve">175 as appropriate to the duties to be carried out </w:t>
      </w:r>
    </w:p>
    <w:p w14:paraId="676B98DC" w14:textId="77777777" w:rsidR="009C187F" w:rsidRPr="00765801" w:rsidRDefault="009C187F" w:rsidP="00E20FF5">
      <w:pPr>
        <w:widowControl w:val="0"/>
        <w:autoSpaceDE w:val="0"/>
        <w:autoSpaceDN w:val="0"/>
        <w:adjustRightInd w:val="0"/>
        <w:ind w:left="709" w:hanging="709"/>
        <w:rPr>
          <w:rFonts w:eastAsiaTheme="minorEastAsia" w:cs="Calibri"/>
          <w:color w:val="150F18"/>
          <w:sz w:val="24"/>
          <w:szCs w:val="24"/>
          <w:lang w:eastAsia="en-GB"/>
        </w:rPr>
      </w:pPr>
    </w:p>
    <w:p w14:paraId="25D4264F" w14:textId="77777777" w:rsidR="009C187F" w:rsidRPr="00765801" w:rsidRDefault="00182476" w:rsidP="00E20FF5">
      <w:pPr>
        <w:widowControl w:val="0"/>
        <w:tabs>
          <w:tab w:val="left" w:pos="851"/>
        </w:tabs>
        <w:autoSpaceDE w:val="0"/>
        <w:autoSpaceDN w:val="0"/>
        <w:adjustRightInd w:val="0"/>
        <w:ind w:left="709" w:hanging="709"/>
        <w:rPr>
          <w:rFonts w:eastAsiaTheme="minorEastAsia" w:cs="Calibri"/>
          <w:color w:val="150F18"/>
          <w:sz w:val="24"/>
          <w:szCs w:val="24"/>
          <w:lang w:eastAsia="en-GB"/>
        </w:rPr>
      </w:pPr>
      <w:r w:rsidRPr="00765801">
        <w:rPr>
          <w:rFonts w:eastAsiaTheme="minorEastAsia" w:cs="Calibri"/>
          <w:color w:val="150F18"/>
          <w:sz w:val="24"/>
          <w:szCs w:val="24"/>
          <w:lang w:eastAsia="en-GB"/>
        </w:rPr>
        <w:tab/>
      </w:r>
      <w:r w:rsidR="009C187F" w:rsidRPr="00765801">
        <w:rPr>
          <w:rFonts w:eastAsiaTheme="minorEastAsia" w:cs="Calibri"/>
          <w:color w:val="150F18"/>
          <w:sz w:val="24"/>
          <w:szCs w:val="24"/>
          <w:lang w:eastAsia="en-GB"/>
        </w:rPr>
        <w:t xml:space="preserve">The Operator’s management control associated with </w:t>
      </w:r>
      <w:r w:rsidR="002C4F72" w:rsidRPr="00765801">
        <w:rPr>
          <w:rFonts w:eastAsiaTheme="minorEastAsia" w:cs="Calibri"/>
          <w:color w:val="150F18"/>
          <w:sz w:val="24"/>
          <w:szCs w:val="24"/>
          <w:lang w:eastAsia="en-GB"/>
        </w:rPr>
        <w:t>sub-contract</w:t>
      </w:r>
      <w:r w:rsidR="009C187F" w:rsidRPr="00765801">
        <w:rPr>
          <w:rFonts w:eastAsiaTheme="minorEastAsia" w:cs="Calibri"/>
          <w:color w:val="150F18"/>
          <w:sz w:val="24"/>
          <w:szCs w:val="24"/>
          <w:lang w:eastAsia="en-GB"/>
        </w:rPr>
        <w:t>ed c</w:t>
      </w:r>
      <w:r w:rsidR="009C187F" w:rsidRPr="00765801">
        <w:rPr>
          <w:rFonts w:eastAsiaTheme="minorEastAsia" w:cs="Calibri"/>
          <w:color w:val="16131C"/>
          <w:sz w:val="24"/>
          <w:szCs w:val="24"/>
          <w:lang w:eastAsia="en-GB"/>
        </w:rPr>
        <w:t>ontinuing airworthiness management s</w:t>
      </w:r>
      <w:r w:rsidR="009C187F" w:rsidRPr="00765801">
        <w:rPr>
          <w:rFonts w:eastAsiaTheme="minorEastAsia" w:cs="Calibri"/>
          <w:color w:val="150F18"/>
          <w:sz w:val="24"/>
          <w:szCs w:val="24"/>
          <w:lang w:eastAsia="en-GB"/>
        </w:rPr>
        <w:t>ervices will be reflected in the associated written contract and are to be in accordance with the Operator’s</w:t>
      </w:r>
      <w:r w:rsidR="009C187F" w:rsidRPr="00765801">
        <w:rPr>
          <w:rFonts w:eastAsiaTheme="minorEastAsia" w:cs="Calibri"/>
          <w:color w:val="2D2634"/>
          <w:sz w:val="24"/>
          <w:szCs w:val="24"/>
          <w:lang w:eastAsia="en-GB"/>
        </w:rPr>
        <w:t xml:space="preserve"> </w:t>
      </w:r>
      <w:r w:rsidR="009C187F" w:rsidRPr="00765801">
        <w:rPr>
          <w:rFonts w:eastAsiaTheme="minorEastAsia" w:cs="Calibri"/>
          <w:color w:val="150F18"/>
          <w:sz w:val="24"/>
          <w:szCs w:val="24"/>
          <w:lang w:eastAsia="en-GB"/>
        </w:rPr>
        <w:t>policy and pro</w:t>
      </w:r>
      <w:r w:rsidR="009C187F" w:rsidRPr="00765801">
        <w:rPr>
          <w:rFonts w:eastAsiaTheme="minorEastAsia" w:cs="Calibri"/>
          <w:color w:val="2D2634"/>
          <w:sz w:val="24"/>
          <w:szCs w:val="24"/>
          <w:lang w:eastAsia="en-GB"/>
        </w:rPr>
        <w:t>ce</w:t>
      </w:r>
      <w:r w:rsidR="009C187F" w:rsidRPr="00765801">
        <w:rPr>
          <w:rFonts w:eastAsiaTheme="minorEastAsia" w:cs="Calibri"/>
          <w:color w:val="150F18"/>
          <w:sz w:val="24"/>
          <w:szCs w:val="24"/>
          <w:lang w:eastAsia="en-GB"/>
        </w:rPr>
        <w:t>dures defined in h</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s MME</w:t>
      </w:r>
      <w:r w:rsidR="009C187F" w:rsidRPr="00765801">
        <w:rPr>
          <w:rFonts w:eastAsiaTheme="minorEastAsia" w:cs="Calibri"/>
          <w:color w:val="2D2634"/>
          <w:sz w:val="24"/>
          <w:szCs w:val="24"/>
          <w:lang w:eastAsia="en-GB"/>
        </w:rPr>
        <w:t xml:space="preserve">. </w:t>
      </w:r>
      <w:r w:rsidR="009C187F" w:rsidRPr="00765801">
        <w:rPr>
          <w:rFonts w:eastAsiaTheme="minorEastAsia" w:cs="Calibri"/>
          <w:color w:val="150F18"/>
          <w:sz w:val="24"/>
          <w:szCs w:val="24"/>
          <w:lang w:eastAsia="en-GB"/>
        </w:rPr>
        <w:t xml:space="preserve">When such activities are carried out </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n accordance wi</w:t>
      </w:r>
      <w:r w:rsidR="009C187F" w:rsidRPr="00765801">
        <w:rPr>
          <w:rFonts w:eastAsiaTheme="minorEastAsia" w:cs="Calibri"/>
          <w:color w:val="2D2634"/>
          <w:sz w:val="24"/>
          <w:szCs w:val="24"/>
          <w:lang w:eastAsia="en-GB"/>
        </w:rPr>
        <w:t>t</w:t>
      </w:r>
      <w:r w:rsidR="009C187F" w:rsidRPr="00765801">
        <w:rPr>
          <w:rFonts w:eastAsiaTheme="minorEastAsia" w:cs="Calibri"/>
          <w:color w:val="150F18"/>
          <w:sz w:val="24"/>
          <w:szCs w:val="24"/>
          <w:lang w:eastAsia="en-GB"/>
        </w:rPr>
        <w:t>h th</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s CAP th</w:t>
      </w:r>
      <w:r w:rsidR="009C187F" w:rsidRPr="00765801">
        <w:rPr>
          <w:rFonts w:eastAsiaTheme="minorEastAsia" w:cs="Calibri"/>
          <w:color w:val="2D2634"/>
          <w:sz w:val="24"/>
          <w:szCs w:val="24"/>
          <w:lang w:eastAsia="en-GB"/>
        </w:rPr>
        <w:t xml:space="preserve">e </w:t>
      </w:r>
      <w:r w:rsidR="009C187F" w:rsidRPr="00765801">
        <w:rPr>
          <w:rFonts w:eastAsiaTheme="minorEastAsia" w:cs="Calibri"/>
          <w:color w:val="150F18"/>
          <w:sz w:val="24"/>
          <w:szCs w:val="24"/>
          <w:lang w:eastAsia="en-GB"/>
        </w:rPr>
        <w:t>Operator</w:t>
      </w:r>
      <w:r w:rsidR="009C187F" w:rsidRPr="00765801">
        <w:rPr>
          <w:rFonts w:eastAsiaTheme="minorEastAsia" w:cs="Calibri"/>
          <w:color w:val="3D3842"/>
          <w:sz w:val="24"/>
          <w:szCs w:val="24"/>
          <w:lang w:eastAsia="en-GB"/>
        </w:rPr>
        <w:t>'</w:t>
      </w:r>
      <w:r w:rsidR="009C187F" w:rsidRPr="00765801">
        <w:rPr>
          <w:rFonts w:eastAsiaTheme="minorEastAsia" w:cs="Calibri"/>
          <w:color w:val="150F18"/>
          <w:sz w:val="24"/>
          <w:szCs w:val="24"/>
          <w:lang w:eastAsia="en-GB"/>
        </w:rPr>
        <w:t xml:space="preserve">s maintenance management system </w:t>
      </w:r>
      <w:proofErr w:type="gramStart"/>
      <w:r w:rsidR="009C187F" w:rsidRPr="00765801">
        <w:rPr>
          <w:rFonts w:eastAsiaTheme="minorEastAsia" w:cs="Calibri"/>
          <w:color w:val="150F18"/>
          <w:sz w:val="24"/>
          <w:szCs w:val="24"/>
          <w:lang w:eastAsia="en-GB"/>
        </w:rPr>
        <w:t>is considered to be</w:t>
      </w:r>
      <w:proofErr w:type="gramEnd"/>
      <w:r w:rsidR="009C187F" w:rsidRPr="00765801">
        <w:rPr>
          <w:rFonts w:eastAsiaTheme="minorEastAsia" w:cs="Calibri"/>
          <w:color w:val="150F18"/>
          <w:sz w:val="24"/>
          <w:szCs w:val="24"/>
          <w:lang w:eastAsia="en-GB"/>
        </w:rPr>
        <w:t xml:space="preserve"> </w:t>
      </w:r>
      <w:r w:rsidR="009C187F" w:rsidRPr="00765801">
        <w:rPr>
          <w:rFonts w:eastAsiaTheme="minorEastAsia" w:cs="Calibri"/>
          <w:color w:val="2D2634"/>
          <w:sz w:val="24"/>
          <w:szCs w:val="24"/>
          <w:lang w:eastAsia="en-GB"/>
        </w:rPr>
        <w:t>ex</w:t>
      </w:r>
      <w:r w:rsidR="009C187F" w:rsidRPr="00765801">
        <w:rPr>
          <w:rFonts w:eastAsiaTheme="minorEastAsia" w:cs="Calibri"/>
          <w:color w:val="150F18"/>
          <w:sz w:val="24"/>
          <w:szCs w:val="24"/>
          <w:lang w:eastAsia="en-GB"/>
        </w:rPr>
        <w:t>tended to th</w:t>
      </w:r>
      <w:r w:rsidR="009C187F" w:rsidRPr="00765801">
        <w:rPr>
          <w:rFonts w:eastAsiaTheme="minorEastAsia" w:cs="Calibri"/>
          <w:color w:val="2D2634"/>
          <w:sz w:val="24"/>
          <w:szCs w:val="24"/>
          <w:lang w:eastAsia="en-GB"/>
        </w:rPr>
        <w:t xml:space="preserve">e </w:t>
      </w:r>
      <w:r w:rsidR="002C4F72" w:rsidRPr="00765801">
        <w:rPr>
          <w:rFonts w:eastAsiaTheme="minorEastAsia" w:cs="Calibri"/>
          <w:color w:val="2D2634"/>
          <w:sz w:val="24"/>
          <w:szCs w:val="24"/>
          <w:lang w:eastAsia="en-GB"/>
        </w:rPr>
        <w:t>sub-contract</w:t>
      </w:r>
      <w:r w:rsidR="009C187F" w:rsidRPr="00765801">
        <w:rPr>
          <w:rFonts w:eastAsiaTheme="minorEastAsia" w:cs="Calibri"/>
          <w:color w:val="150F18"/>
          <w:sz w:val="24"/>
          <w:szCs w:val="24"/>
          <w:lang w:eastAsia="en-GB"/>
        </w:rPr>
        <w:t xml:space="preserve">ed </w:t>
      </w:r>
      <w:r w:rsidR="009C187F" w:rsidRPr="00765801">
        <w:rPr>
          <w:rFonts w:eastAsiaTheme="minorEastAsia" w:cs="Calibri"/>
          <w:color w:val="16131C"/>
          <w:sz w:val="24"/>
          <w:szCs w:val="24"/>
          <w:lang w:eastAsia="en-GB"/>
        </w:rPr>
        <w:t>Continuing Airworthiness Management Organisation.</w:t>
      </w:r>
    </w:p>
    <w:p w14:paraId="56CE7E3D"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8"/>
          <w:sz w:val="24"/>
          <w:szCs w:val="24"/>
          <w:lang w:eastAsia="en-GB"/>
        </w:rPr>
      </w:pPr>
    </w:p>
    <w:p w14:paraId="4ACDC652" w14:textId="77777777" w:rsidR="0043471A" w:rsidRPr="00765801" w:rsidRDefault="00F63221" w:rsidP="00E20FF5">
      <w:pPr>
        <w:widowControl w:val="0"/>
        <w:kinsoku w:val="0"/>
        <w:overflowPunct w:val="0"/>
        <w:autoSpaceDE w:val="0"/>
        <w:autoSpaceDN w:val="0"/>
        <w:adjustRightInd w:val="0"/>
        <w:ind w:left="709" w:hanging="709"/>
        <w:rPr>
          <w:rFonts w:eastAsiaTheme="minorEastAsia" w:cs="Calibri"/>
          <w:color w:val="150F18"/>
          <w:sz w:val="24"/>
          <w:szCs w:val="24"/>
          <w:lang w:eastAsia="en-GB"/>
        </w:rPr>
      </w:pPr>
      <w:r w:rsidRPr="00765801">
        <w:rPr>
          <w:rFonts w:eastAsiaTheme="minorEastAsia" w:cs="Calibri"/>
          <w:color w:val="150F18"/>
          <w:sz w:val="24"/>
          <w:szCs w:val="24"/>
          <w:lang w:eastAsia="en-GB"/>
        </w:rPr>
        <w:t>3</w:t>
      </w:r>
      <w:r w:rsidR="005E1EF9" w:rsidRPr="00765801">
        <w:rPr>
          <w:rFonts w:eastAsiaTheme="minorEastAsia" w:cs="Calibri"/>
          <w:color w:val="150F18"/>
          <w:sz w:val="24"/>
          <w:szCs w:val="24"/>
          <w:lang w:eastAsia="en-GB"/>
        </w:rPr>
        <w:t>2</w:t>
      </w:r>
      <w:r w:rsidRPr="00765801">
        <w:rPr>
          <w:rFonts w:eastAsiaTheme="minorEastAsia" w:cs="Calibri"/>
          <w:color w:val="3D3842"/>
          <w:sz w:val="24"/>
          <w:szCs w:val="24"/>
          <w:lang w:eastAsia="en-GB"/>
        </w:rPr>
        <w:t>.3</w:t>
      </w:r>
      <w:r w:rsidR="00E73AE6" w:rsidRPr="00765801">
        <w:rPr>
          <w:rFonts w:eastAsiaTheme="minorEastAsia" w:cs="Calibri"/>
          <w:color w:val="3D3842"/>
          <w:sz w:val="24"/>
          <w:szCs w:val="24"/>
          <w:lang w:eastAsia="en-GB"/>
        </w:rPr>
        <w:t>.3</w:t>
      </w:r>
      <w:r w:rsidR="00E73AE6" w:rsidRPr="00765801">
        <w:rPr>
          <w:rFonts w:eastAsiaTheme="minorEastAsia" w:cs="Calibri"/>
          <w:color w:val="3D3842"/>
          <w:sz w:val="24"/>
          <w:szCs w:val="24"/>
          <w:lang w:eastAsia="en-GB"/>
        </w:rPr>
        <w:tab/>
      </w:r>
      <w:r w:rsidR="009C187F" w:rsidRPr="00765801">
        <w:rPr>
          <w:rFonts w:eastAsiaTheme="minorEastAsia" w:cs="Calibri"/>
          <w:color w:val="150F18"/>
          <w:sz w:val="24"/>
          <w:szCs w:val="24"/>
          <w:lang w:eastAsia="en-GB"/>
        </w:rPr>
        <w:t xml:space="preserve">Arrangements for </w:t>
      </w:r>
      <w:r w:rsidR="002C4F72" w:rsidRPr="00765801">
        <w:rPr>
          <w:rFonts w:eastAsiaTheme="minorEastAsia" w:cs="Calibri"/>
          <w:color w:val="150F18"/>
          <w:sz w:val="24"/>
          <w:szCs w:val="24"/>
          <w:lang w:eastAsia="en-GB"/>
        </w:rPr>
        <w:t>sub-contract</w:t>
      </w:r>
      <w:r w:rsidR="009C187F" w:rsidRPr="00765801">
        <w:rPr>
          <w:rFonts w:eastAsiaTheme="minorEastAsia" w:cs="Calibri"/>
          <w:color w:val="150F18"/>
          <w:sz w:val="24"/>
          <w:szCs w:val="24"/>
          <w:lang w:eastAsia="en-GB"/>
        </w:rPr>
        <w:t>ing may be accepted by the CAA when it i</w:t>
      </w:r>
      <w:r w:rsidR="009C187F" w:rsidRPr="00765801">
        <w:rPr>
          <w:rFonts w:eastAsiaTheme="minorEastAsia" w:cs="Calibri"/>
          <w:color w:val="2D2634"/>
          <w:sz w:val="24"/>
          <w:szCs w:val="24"/>
          <w:lang w:eastAsia="en-GB"/>
        </w:rPr>
        <w:t xml:space="preserve">s </w:t>
      </w:r>
      <w:r w:rsidR="009C187F" w:rsidRPr="00765801">
        <w:rPr>
          <w:rFonts w:eastAsiaTheme="minorEastAsia" w:cs="Calibri"/>
          <w:color w:val="150F18"/>
          <w:sz w:val="24"/>
          <w:szCs w:val="24"/>
          <w:lang w:eastAsia="en-GB"/>
        </w:rPr>
        <w:t>sat</w:t>
      </w:r>
      <w:r w:rsidR="009C187F" w:rsidRPr="00765801">
        <w:rPr>
          <w:rFonts w:eastAsiaTheme="minorEastAsia" w:cs="Calibri"/>
          <w:color w:val="2D2634"/>
          <w:sz w:val="24"/>
          <w:szCs w:val="24"/>
          <w:lang w:eastAsia="en-GB"/>
        </w:rPr>
        <w:t>i</w:t>
      </w:r>
      <w:r w:rsidR="009C187F" w:rsidRPr="00765801">
        <w:rPr>
          <w:rFonts w:eastAsiaTheme="minorEastAsia" w:cs="Calibri"/>
          <w:color w:val="150F18"/>
          <w:sz w:val="24"/>
          <w:szCs w:val="24"/>
          <w:lang w:eastAsia="en-GB"/>
        </w:rPr>
        <w:t xml:space="preserve">sfied that the </w:t>
      </w:r>
      <w:r w:rsidR="009C187F" w:rsidRPr="00765801">
        <w:rPr>
          <w:rFonts w:eastAsiaTheme="minorEastAsia" w:cs="Calibri"/>
          <w:color w:val="2D2634"/>
          <w:sz w:val="24"/>
          <w:szCs w:val="24"/>
          <w:lang w:eastAsia="en-GB"/>
        </w:rPr>
        <w:t>s</w:t>
      </w:r>
      <w:r w:rsidR="009C187F" w:rsidRPr="00765801">
        <w:rPr>
          <w:rFonts w:eastAsiaTheme="minorEastAsia" w:cs="Calibri"/>
          <w:color w:val="150F18"/>
          <w:sz w:val="24"/>
          <w:szCs w:val="24"/>
          <w:lang w:eastAsia="en-GB"/>
        </w:rPr>
        <w:t>tandards set forth by this CAP have been met. Except for engin</w:t>
      </w:r>
      <w:r w:rsidR="009C187F" w:rsidRPr="00765801">
        <w:rPr>
          <w:rFonts w:eastAsiaTheme="minorEastAsia" w:cs="Calibri"/>
          <w:color w:val="2D2634"/>
          <w:sz w:val="24"/>
          <w:szCs w:val="24"/>
          <w:lang w:eastAsia="en-GB"/>
        </w:rPr>
        <w:t>e</w:t>
      </w:r>
      <w:r w:rsidR="009C187F" w:rsidRPr="00765801">
        <w:rPr>
          <w:rFonts w:eastAsiaTheme="minorEastAsia" w:cs="Calibri"/>
          <w:color w:val="150F18"/>
          <w:sz w:val="24"/>
          <w:szCs w:val="24"/>
          <w:lang w:eastAsia="en-GB"/>
        </w:rPr>
        <w:t>s and au</w:t>
      </w:r>
      <w:r w:rsidR="009C187F" w:rsidRPr="00765801">
        <w:rPr>
          <w:rFonts w:eastAsiaTheme="minorEastAsia" w:cs="Calibri"/>
          <w:color w:val="2D2634"/>
          <w:sz w:val="24"/>
          <w:szCs w:val="24"/>
          <w:lang w:eastAsia="en-GB"/>
        </w:rPr>
        <w:t>x</w:t>
      </w:r>
      <w:r w:rsidR="009C187F" w:rsidRPr="00765801">
        <w:rPr>
          <w:rFonts w:eastAsiaTheme="minorEastAsia" w:cs="Calibri"/>
          <w:color w:val="150F18"/>
          <w:sz w:val="24"/>
          <w:szCs w:val="24"/>
          <w:lang w:eastAsia="en-GB"/>
        </w:rPr>
        <w:t>ilia</w:t>
      </w:r>
      <w:r w:rsidR="009C187F" w:rsidRPr="00765801">
        <w:rPr>
          <w:rFonts w:eastAsiaTheme="minorEastAsia" w:cs="Calibri"/>
          <w:color w:val="2D2634"/>
          <w:sz w:val="24"/>
          <w:szCs w:val="24"/>
          <w:lang w:eastAsia="en-GB"/>
        </w:rPr>
        <w:t xml:space="preserve">ry </w:t>
      </w:r>
      <w:r w:rsidR="009C187F" w:rsidRPr="00765801">
        <w:rPr>
          <w:rFonts w:eastAsiaTheme="minorEastAsia" w:cs="Calibri"/>
          <w:color w:val="150F18"/>
          <w:sz w:val="24"/>
          <w:szCs w:val="24"/>
          <w:lang w:eastAsia="en-GB"/>
        </w:rPr>
        <w:t xml:space="preserve">power units, such </w:t>
      </w:r>
    </w:p>
    <w:p w14:paraId="533E21A9" w14:textId="77777777" w:rsidR="00182476" w:rsidRPr="00765801" w:rsidRDefault="0043471A" w:rsidP="00E20FF5">
      <w:pPr>
        <w:widowControl w:val="0"/>
        <w:kinsoku w:val="0"/>
        <w:overflowPunct w:val="0"/>
        <w:autoSpaceDE w:val="0"/>
        <w:autoSpaceDN w:val="0"/>
        <w:adjustRightInd w:val="0"/>
        <w:ind w:left="709" w:hanging="709"/>
        <w:rPr>
          <w:rFonts w:eastAsiaTheme="minorEastAsia" w:cs="Calibri"/>
          <w:color w:val="150F18"/>
          <w:sz w:val="24"/>
          <w:szCs w:val="24"/>
          <w:lang w:eastAsia="en-GB"/>
        </w:rPr>
      </w:pPr>
      <w:r w:rsidRPr="00765801">
        <w:rPr>
          <w:rFonts w:eastAsiaTheme="minorEastAsia" w:cs="Calibri"/>
          <w:color w:val="150F18"/>
          <w:sz w:val="24"/>
          <w:szCs w:val="24"/>
          <w:lang w:eastAsia="en-GB"/>
        </w:rPr>
        <w:tab/>
      </w:r>
      <w:r w:rsidR="009C187F" w:rsidRPr="00765801">
        <w:rPr>
          <w:rFonts w:eastAsiaTheme="minorEastAsia" w:cs="Calibri"/>
          <w:color w:val="150F18"/>
          <w:sz w:val="24"/>
          <w:szCs w:val="24"/>
          <w:lang w:eastAsia="en-GB"/>
        </w:rPr>
        <w:t>arrangeme</w:t>
      </w:r>
      <w:r w:rsidR="009C187F" w:rsidRPr="00765801">
        <w:rPr>
          <w:rFonts w:eastAsiaTheme="minorEastAsia" w:cs="Calibri"/>
          <w:color w:val="2D2634"/>
          <w:sz w:val="24"/>
          <w:szCs w:val="24"/>
          <w:lang w:eastAsia="en-GB"/>
        </w:rPr>
        <w:t>n</w:t>
      </w:r>
      <w:r w:rsidR="009C187F" w:rsidRPr="00765801">
        <w:rPr>
          <w:rFonts w:eastAsiaTheme="minorEastAsia" w:cs="Calibri"/>
          <w:color w:val="150F18"/>
          <w:sz w:val="24"/>
          <w:szCs w:val="24"/>
          <w:lang w:eastAsia="en-GB"/>
        </w:rPr>
        <w:t xml:space="preserve">ts would normally be </w:t>
      </w:r>
      <w:r w:rsidR="009C187F" w:rsidRPr="00765801">
        <w:rPr>
          <w:rFonts w:eastAsiaTheme="minorEastAsia" w:cs="Calibri"/>
          <w:color w:val="2D2634"/>
          <w:sz w:val="24"/>
          <w:szCs w:val="24"/>
          <w:lang w:eastAsia="en-GB"/>
        </w:rPr>
        <w:t>l</w:t>
      </w:r>
      <w:r w:rsidR="009C187F" w:rsidRPr="00765801">
        <w:rPr>
          <w:rFonts w:eastAsiaTheme="minorEastAsia" w:cs="Calibri"/>
          <w:color w:val="150F18"/>
          <w:sz w:val="24"/>
          <w:szCs w:val="24"/>
          <w:lang w:eastAsia="en-GB"/>
        </w:rPr>
        <w:t>imited to one or</w:t>
      </w:r>
      <w:r w:rsidR="009C187F" w:rsidRPr="00765801">
        <w:rPr>
          <w:rFonts w:eastAsiaTheme="minorEastAsia" w:cs="Calibri"/>
          <w:color w:val="2D2634"/>
          <w:sz w:val="24"/>
          <w:szCs w:val="24"/>
          <w:lang w:eastAsia="en-GB"/>
        </w:rPr>
        <w:t>g</w:t>
      </w:r>
      <w:r w:rsidR="009C187F" w:rsidRPr="00765801">
        <w:rPr>
          <w:rFonts w:eastAsiaTheme="minorEastAsia" w:cs="Calibri"/>
          <w:color w:val="150F18"/>
          <w:sz w:val="24"/>
          <w:szCs w:val="24"/>
          <w:lang w:eastAsia="en-GB"/>
        </w:rPr>
        <w:t>anisation per aircraft type fo</w:t>
      </w:r>
      <w:r w:rsidR="009C187F" w:rsidRPr="00765801">
        <w:rPr>
          <w:rFonts w:eastAsiaTheme="minorEastAsia" w:cs="Calibri"/>
          <w:color w:val="2D2634"/>
          <w:sz w:val="24"/>
          <w:szCs w:val="24"/>
          <w:lang w:eastAsia="en-GB"/>
        </w:rPr>
        <w:t xml:space="preserve">r </w:t>
      </w:r>
      <w:r w:rsidR="009C187F" w:rsidRPr="00765801">
        <w:rPr>
          <w:rFonts w:eastAsiaTheme="minorEastAsia" w:cs="Calibri"/>
          <w:color w:val="150F18"/>
          <w:sz w:val="24"/>
          <w:szCs w:val="24"/>
          <w:lang w:eastAsia="en-GB"/>
        </w:rPr>
        <w:t>any combination of the activities des</w:t>
      </w:r>
      <w:r w:rsidR="009C187F" w:rsidRPr="00765801">
        <w:rPr>
          <w:rFonts w:eastAsiaTheme="minorEastAsia" w:cs="Calibri"/>
          <w:color w:val="2D2634"/>
          <w:sz w:val="24"/>
          <w:szCs w:val="24"/>
          <w:lang w:eastAsia="en-GB"/>
        </w:rPr>
        <w:t>c</w:t>
      </w:r>
      <w:r w:rsidR="009C187F" w:rsidRPr="00765801">
        <w:rPr>
          <w:rFonts w:eastAsiaTheme="minorEastAsia" w:cs="Calibri"/>
          <w:color w:val="150F18"/>
          <w:sz w:val="24"/>
          <w:szCs w:val="24"/>
          <w:lang w:eastAsia="en-GB"/>
        </w:rPr>
        <w:t>ribed in Appendix A</w:t>
      </w:r>
      <w:r w:rsidR="00F63221" w:rsidRPr="00765801">
        <w:rPr>
          <w:rFonts w:eastAsiaTheme="minorEastAsia" w:cs="Calibri"/>
          <w:color w:val="150F18"/>
          <w:sz w:val="24"/>
          <w:szCs w:val="24"/>
          <w:lang w:eastAsia="en-GB"/>
        </w:rPr>
        <w:t xml:space="preserve"> to this section</w:t>
      </w:r>
      <w:r w:rsidR="009C187F" w:rsidRPr="00765801">
        <w:rPr>
          <w:rFonts w:eastAsiaTheme="minorEastAsia" w:cs="Calibri"/>
          <w:color w:val="150F18"/>
          <w:sz w:val="24"/>
          <w:szCs w:val="24"/>
          <w:lang w:eastAsia="en-GB"/>
        </w:rPr>
        <w:t xml:space="preserve">. </w:t>
      </w:r>
    </w:p>
    <w:p w14:paraId="119E437D"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50F18"/>
          <w:sz w:val="24"/>
          <w:szCs w:val="24"/>
          <w:lang w:eastAsia="en-GB"/>
        </w:rPr>
        <w:lastRenderedPageBreak/>
        <w:t>Where a</w:t>
      </w:r>
      <w:r w:rsidRPr="00765801">
        <w:rPr>
          <w:rFonts w:eastAsiaTheme="minorEastAsia" w:cs="Calibri"/>
          <w:color w:val="2D2634"/>
          <w:sz w:val="24"/>
          <w:szCs w:val="24"/>
          <w:lang w:eastAsia="en-GB"/>
        </w:rPr>
        <w:t>rr</w:t>
      </w:r>
      <w:r w:rsidRPr="00765801">
        <w:rPr>
          <w:rFonts w:eastAsiaTheme="minorEastAsia" w:cs="Calibri"/>
          <w:color w:val="150F18"/>
          <w:sz w:val="24"/>
          <w:szCs w:val="24"/>
          <w:lang w:eastAsia="en-GB"/>
        </w:rPr>
        <w:t>an</w:t>
      </w:r>
      <w:r w:rsidRPr="00765801">
        <w:rPr>
          <w:rFonts w:eastAsiaTheme="minorEastAsia" w:cs="Calibri"/>
          <w:color w:val="2D2634"/>
          <w:sz w:val="24"/>
          <w:szCs w:val="24"/>
          <w:lang w:eastAsia="en-GB"/>
        </w:rPr>
        <w:t>g</w:t>
      </w:r>
      <w:r w:rsidRPr="00765801">
        <w:rPr>
          <w:rFonts w:eastAsiaTheme="minorEastAsia" w:cs="Calibri"/>
          <w:color w:val="150F18"/>
          <w:sz w:val="24"/>
          <w:szCs w:val="24"/>
          <w:lang w:eastAsia="en-GB"/>
        </w:rPr>
        <w:t>emen</w:t>
      </w:r>
      <w:r w:rsidRPr="00765801">
        <w:rPr>
          <w:rFonts w:eastAsiaTheme="minorEastAsia" w:cs="Calibri"/>
          <w:color w:val="3D3842"/>
          <w:sz w:val="24"/>
          <w:szCs w:val="24"/>
          <w:lang w:eastAsia="en-GB"/>
        </w:rPr>
        <w:t>t</w:t>
      </w:r>
      <w:r w:rsidRPr="00765801">
        <w:rPr>
          <w:rFonts w:eastAsiaTheme="minorEastAsia" w:cs="Calibri"/>
          <w:color w:val="150F18"/>
          <w:sz w:val="24"/>
          <w:szCs w:val="24"/>
          <w:lang w:eastAsia="en-GB"/>
        </w:rPr>
        <w:t xml:space="preserve">s are made with more than one organisation the Operator must </w:t>
      </w:r>
      <w:r w:rsidRPr="00765801">
        <w:rPr>
          <w:rFonts w:eastAsiaTheme="minorEastAsia" w:cs="Calibri"/>
          <w:color w:val="130F18"/>
          <w:sz w:val="24"/>
          <w:szCs w:val="24"/>
          <w:lang w:eastAsia="en-GB"/>
        </w:rPr>
        <w:t xml:space="preserve">demonstrate to the satisfaction of the CAA adequate co-ordination controls </w:t>
      </w:r>
      <w:r w:rsidRPr="00765801">
        <w:rPr>
          <w:rFonts w:eastAsiaTheme="minorEastAsia" w:cs="Calibri"/>
          <w:color w:val="241F2B"/>
          <w:sz w:val="24"/>
          <w:szCs w:val="24"/>
          <w:lang w:eastAsia="en-GB"/>
        </w:rPr>
        <w:t xml:space="preserve">are in </w:t>
      </w:r>
      <w:r w:rsidRPr="00765801">
        <w:rPr>
          <w:rFonts w:eastAsiaTheme="minorEastAsia" w:cs="Calibri"/>
          <w:color w:val="130F18"/>
          <w:sz w:val="24"/>
          <w:szCs w:val="24"/>
          <w:lang w:eastAsia="en-GB"/>
        </w:rPr>
        <w:t xml:space="preserve">place and that the individual responsibilities are </w:t>
      </w:r>
      <w:r w:rsidRPr="00765801">
        <w:rPr>
          <w:rFonts w:eastAsiaTheme="minorEastAsia" w:cs="Calibri"/>
          <w:color w:val="241F2B"/>
          <w:sz w:val="24"/>
          <w:szCs w:val="24"/>
          <w:lang w:eastAsia="en-GB"/>
        </w:rPr>
        <w:t xml:space="preserve">clearly </w:t>
      </w:r>
      <w:r w:rsidRPr="00765801">
        <w:rPr>
          <w:rFonts w:eastAsiaTheme="minorEastAsia" w:cs="Calibri"/>
          <w:color w:val="130F18"/>
          <w:sz w:val="24"/>
          <w:szCs w:val="24"/>
          <w:lang w:eastAsia="en-GB"/>
        </w:rPr>
        <w:t xml:space="preserve">defined </w:t>
      </w:r>
      <w:r w:rsidRPr="00765801">
        <w:rPr>
          <w:rFonts w:eastAsiaTheme="minorEastAsia" w:cs="Calibri"/>
          <w:color w:val="241F2B"/>
          <w:sz w:val="24"/>
          <w:szCs w:val="24"/>
          <w:lang w:eastAsia="en-GB"/>
        </w:rPr>
        <w:t xml:space="preserve">in </w:t>
      </w:r>
      <w:r w:rsidRPr="00765801">
        <w:rPr>
          <w:rFonts w:eastAsiaTheme="minorEastAsia" w:cs="Calibri"/>
          <w:color w:val="130F18"/>
          <w:sz w:val="24"/>
          <w:szCs w:val="24"/>
          <w:lang w:eastAsia="en-GB"/>
        </w:rPr>
        <w:t>related contracts</w:t>
      </w:r>
      <w:r w:rsidRPr="00765801">
        <w:rPr>
          <w:rFonts w:eastAsiaTheme="minorEastAsia" w:cs="Calibri"/>
          <w:color w:val="49444B"/>
          <w:sz w:val="24"/>
          <w:szCs w:val="24"/>
          <w:lang w:eastAsia="en-GB"/>
        </w:rPr>
        <w:t>.</w:t>
      </w:r>
    </w:p>
    <w:p w14:paraId="7F8FC5E2" w14:textId="77777777" w:rsidR="001359E0" w:rsidRPr="00765801" w:rsidRDefault="001359E0" w:rsidP="00D82D49">
      <w:pPr>
        <w:widowControl w:val="0"/>
        <w:kinsoku w:val="0"/>
        <w:overflowPunct w:val="0"/>
        <w:autoSpaceDE w:val="0"/>
        <w:autoSpaceDN w:val="0"/>
        <w:adjustRightInd w:val="0"/>
        <w:rPr>
          <w:rFonts w:eastAsiaTheme="minorEastAsia" w:cs="Calibri"/>
          <w:color w:val="130F18"/>
          <w:sz w:val="24"/>
          <w:szCs w:val="24"/>
          <w:lang w:eastAsia="en-GB"/>
        </w:rPr>
      </w:pPr>
    </w:p>
    <w:p w14:paraId="49A76723"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t>An example of the type of c</w:t>
      </w:r>
      <w:r w:rsidRPr="00765801">
        <w:rPr>
          <w:rFonts w:eastAsiaTheme="minorEastAsia" w:cs="Calibri"/>
          <w:color w:val="16131C"/>
          <w:sz w:val="24"/>
          <w:szCs w:val="24"/>
          <w:lang w:eastAsia="en-GB"/>
        </w:rPr>
        <w:t xml:space="preserve">ontinuing airworthiness management service </w:t>
      </w:r>
      <w:r w:rsidRPr="00765801">
        <w:rPr>
          <w:rFonts w:eastAsiaTheme="minorEastAsia" w:cs="Calibri"/>
          <w:color w:val="130F18"/>
          <w:sz w:val="24"/>
          <w:szCs w:val="24"/>
          <w:lang w:eastAsia="en-GB"/>
        </w:rPr>
        <w:t xml:space="preserve">activities, which may be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ed</w:t>
      </w:r>
      <w:r w:rsidRPr="00765801">
        <w:rPr>
          <w:rFonts w:eastAsiaTheme="minorEastAsia" w:cs="Calibri"/>
          <w:color w:val="49444B"/>
          <w:sz w:val="24"/>
          <w:szCs w:val="24"/>
          <w:lang w:eastAsia="en-GB"/>
        </w:rPr>
        <w:t xml:space="preserve">, </w:t>
      </w:r>
      <w:r w:rsidRPr="00765801">
        <w:rPr>
          <w:rFonts w:eastAsiaTheme="minorEastAsia" w:cs="Calibri"/>
          <w:color w:val="241F2B"/>
          <w:sz w:val="24"/>
          <w:szCs w:val="24"/>
          <w:lang w:eastAsia="en-GB"/>
        </w:rPr>
        <w:t xml:space="preserve">is </w:t>
      </w:r>
      <w:r w:rsidRPr="00765801">
        <w:rPr>
          <w:rFonts w:eastAsiaTheme="minorEastAsia" w:cs="Calibri"/>
          <w:color w:val="130F18"/>
          <w:sz w:val="24"/>
          <w:szCs w:val="24"/>
          <w:lang w:eastAsia="en-GB"/>
        </w:rPr>
        <w:t xml:space="preserve">that of an </w:t>
      </w:r>
      <w:r w:rsidRPr="00765801">
        <w:rPr>
          <w:rFonts w:eastAsiaTheme="minorEastAsia" w:cs="Calibri"/>
          <w:color w:val="241F2B"/>
          <w:sz w:val="24"/>
          <w:szCs w:val="24"/>
          <w:lang w:eastAsia="en-GB"/>
        </w:rPr>
        <w:t xml:space="preserve">engine </w:t>
      </w:r>
      <w:r w:rsidRPr="00765801">
        <w:rPr>
          <w:rFonts w:eastAsiaTheme="minorEastAsia" w:cs="Calibri"/>
          <w:color w:val="130F18"/>
          <w:sz w:val="24"/>
          <w:szCs w:val="24"/>
          <w:lang w:eastAsia="en-GB"/>
        </w:rPr>
        <w:t>fleet management system</w:t>
      </w:r>
      <w:r w:rsidRPr="00765801">
        <w:rPr>
          <w:rFonts w:eastAsiaTheme="minorEastAsia" w:cs="Calibri"/>
          <w:color w:val="36343F"/>
          <w:sz w:val="24"/>
          <w:szCs w:val="24"/>
          <w:lang w:eastAsia="en-GB"/>
        </w:rPr>
        <w:t xml:space="preserve">. </w:t>
      </w:r>
      <w:r w:rsidRPr="00765801">
        <w:rPr>
          <w:rFonts w:eastAsiaTheme="minorEastAsia" w:cs="Calibri"/>
          <w:color w:val="130F18"/>
          <w:sz w:val="24"/>
          <w:szCs w:val="24"/>
          <w:lang w:eastAsia="en-GB"/>
        </w:rPr>
        <w:t xml:space="preserve">This </w:t>
      </w:r>
      <w:r w:rsidRPr="00765801">
        <w:rPr>
          <w:rFonts w:eastAsiaTheme="minorEastAsia" w:cs="Calibri"/>
          <w:color w:val="241F2B"/>
          <w:sz w:val="24"/>
          <w:szCs w:val="24"/>
          <w:lang w:eastAsia="en-GB"/>
        </w:rPr>
        <w:t xml:space="preserve">is </w:t>
      </w:r>
      <w:r w:rsidRPr="00765801">
        <w:rPr>
          <w:rFonts w:eastAsiaTheme="minorEastAsia" w:cs="Calibri"/>
          <w:color w:val="130F18"/>
          <w:sz w:val="24"/>
          <w:szCs w:val="24"/>
          <w:lang w:eastAsia="en-GB"/>
        </w:rPr>
        <w:t xml:space="preserve">where </w:t>
      </w:r>
      <w:r w:rsidRPr="00765801">
        <w:rPr>
          <w:rFonts w:eastAsiaTheme="minorEastAsia" w:cs="Calibri"/>
          <w:color w:val="241F2B"/>
          <w:sz w:val="24"/>
          <w:szCs w:val="24"/>
          <w:lang w:eastAsia="en-GB"/>
        </w:rPr>
        <w:t xml:space="preserve">the </w:t>
      </w:r>
      <w:r w:rsidRPr="00765801">
        <w:rPr>
          <w:rFonts w:eastAsiaTheme="minorEastAsia" w:cs="Calibri"/>
          <w:color w:val="130F18"/>
          <w:sz w:val="24"/>
          <w:szCs w:val="24"/>
          <w:lang w:eastAsia="en-GB"/>
        </w:rPr>
        <w:t>contractor provides suitable engine management systems including engine reliability control, to standards that meet the Operators needs while in compliance with the relevant CAR OPS 1/3 requirements.</w:t>
      </w:r>
    </w:p>
    <w:p w14:paraId="362C8341"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64B430C6" w14:textId="77777777" w:rsidR="009C187F" w:rsidRPr="00765801" w:rsidRDefault="009C187F" w:rsidP="00F91880">
      <w:pPr>
        <w:pStyle w:val="ListParagraph"/>
        <w:widowControl w:val="0"/>
        <w:numPr>
          <w:ilvl w:val="2"/>
          <w:numId w:val="14"/>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Arrangements whereby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organisation independently </w:t>
      </w:r>
      <w:r w:rsidR="002C4F72" w:rsidRPr="00765801">
        <w:rPr>
          <w:rFonts w:eastAsiaTheme="minorEastAsia" w:cs="Calibri"/>
          <w:color w:val="241F2B"/>
          <w:sz w:val="24"/>
          <w:szCs w:val="24"/>
          <w:lang w:eastAsia="en-GB"/>
        </w:rPr>
        <w:t>sub-contract</w:t>
      </w:r>
      <w:r w:rsidRPr="00765801">
        <w:rPr>
          <w:rFonts w:eastAsiaTheme="minorEastAsia" w:cs="Calibri"/>
          <w:color w:val="241F2B"/>
          <w:sz w:val="24"/>
          <w:szCs w:val="24"/>
          <w:lang w:eastAsia="en-GB"/>
        </w:rPr>
        <w:t xml:space="preserve">s to other </w:t>
      </w:r>
      <w:r w:rsidRPr="00765801">
        <w:rPr>
          <w:rFonts w:eastAsiaTheme="minorEastAsia" w:cs="Calibri"/>
          <w:color w:val="130F18"/>
          <w:sz w:val="24"/>
          <w:szCs w:val="24"/>
          <w:lang w:eastAsia="en-GB"/>
        </w:rPr>
        <w:t>organisations substantial elements of the c</w:t>
      </w:r>
      <w:r w:rsidRPr="00765801">
        <w:rPr>
          <w:rFonts w:eastAsiaTheme="minorEastAsia" w:cs="Calibri"/>
          <w:color w:val="16131C"/>
          <w:sz w:val="24"/>
          <w:szCs w:val="24"/>
          <w:lang w:eastAsia="en-GB"/>
        </w:rPr>
        <w:t xml:space="preserve">ontinuing airworthiness management service </w:t>
      </w:r>
      <w:r w:rsidRPr="00765801">
        <w:rPr>
          <w:rFonts w:eastAsiaTheme="minorEastAsia" w:cs="Calibri"/>
          <w:color w:val="130F18"/>
          <w:sz w:val="24"/>
          <w:szCs w:val="24"/>
          <w:lang w:eastAsia="en-GB"/>
        </w:rPr>
        <w:t>activities will not normall</w:t>
      </w:r>
      <w:r w:rsidRPr="00765801">
        <w:rPr>
          <w:rFonts w:eastAsiaTheme="minorEastAsia" w:cs="Calibri"/>
          <w:color w:val="36343F"/>
          <w:sz w:val="24"/>
          <w:szCs w:val="24"/>
          <w:lang w:eastAsia="en-GB"/>
        </w:rPr>
        <w:t xml:space="preserve">y </w:t>
      </w:r>
      <w:r w:rsidRPr="00765801">
        <w:rPr>
          <w:rFonts w:eastAsiaTheme="minorEastAsia" w:cs="Calibri"/>
          <w:color w:val="130F18"/>
          <w:sz w:val="24"/>
          <w:szCs w:val="24"/>
          <w:lang w:eastAsia="en-GB"/>
        </w:rPr>
        <w:t>be accepted by the CAA</w:t>
      </w:r>
      <w:r w:rsidRPr="00765801">
        <w:rPr>
          <w:rFonts w:eastAsiaTheme="minorEastAsia" w:cs="Calibri"/>
          <w:color w:val="49444B"/>
          <w:sz w:val="24"/>
          <w:szCs w:val="24"/>
          <w:lang w:eastAsia="en-GB"/>
        </w:rPr>
        <w:t>.</w:t>
      </w:r>
    </w:p>
    <w:p w14:paraId="6FC005CD" w14:textId="77777777" w:rsidR="009C187F" w:rsidRPr="00765801" w:rsidRDefault="009C187F" w:rsidP="00E20FF5">
      <w:pPr>
        <w:widowControl w:val="0"/>
        <w:autoSpaceDE w:val="0"/>
        <w:autoSpaceDN w:val="0"/>
        <w:adjustRightInd w:val="0"/>
        <w:ind w:left="709" w:hanging="709"/>
        <w:rPr>
          <w:rFonts w:eastAsiaTheme="minorEastAsia" w:cs="Calibri"/>
          <w:color w:val="130F18"/>
          <w:sz w:val="24"/>
          <w:szCs w:val="24"/>
          <w:lang w:eastAsia="en-GB"/>
        </w:rPr>
      </w:pPr>
    </w:p>
    <w:p w14:paraId="34AB7C90" w14:textId="77777777" w:rsidR="009C187F" w:rsidRPr="00765801" w:rsidRDefault="00F63221" w:rsidP="00E20FF5">
      <w:pPr>
        <w:widowControl w:val="0"/>
        <w:ind w:left="709" w:hanging="709"/>
        <w:rPr>
          <w:rFonts w:eastAsiaTheme="minorEastAsia" w:cs="Calibri"/>
          <w:color w:val="130F18"/>
          <w:sz w:val="24"/>
          <w:szCs w:val="24"/>
          <w:lang w:eastAsia="en-GB"/>
        </w:rPr>
      </w:pPr>
      <w:r w:rsidRPr="00765801">
        <w:rPr>
          <w:rFonts w:eastAsiaTheme="minorEastAsia" w:cs="Calibri"/>
          <w:color w:val="130F18"/>
          <w:sz w:val="24"/>
          <w:szCs w:val="24"/>
          <w:lang w:eastAsia="en-GB"/>
        </w:rPr>
        <w:t>3</w:t>
      </w:r>
      <w:r w:rsidR="005E1EF9" w:rsidRPr="00765801">
        <w:rPr>
          <w:rFonts w:eastAsiaTheme="minorEastAsia" w:cs="Calibri"/>
          <w:color w:val="130F18"/>
          <w:sz w:val="24"/>
          <w:szCs w:val="24"/>
          <w:lang w:eastAsia="en-GB"/>
        </w:rPr>
        <w:t>2</w:t>
      </w:r>
      <w:r w:rsidR="00535313" w:rsidRPr="00765801">
        <w:rPr>
          <w:rFonts w:eastAsiaTheme="minorEastAsia" w:cs="Calibri"/>
          <w:color w:val="130F18"/>
          <w:sz w:val="24"/>
          <w:szCs w:val="24"/>
          <w:lang w:eastAsia="en-GB"/>
        </w:rPr>
        <w:t>.3.5</w:t>
      </w:r>
      <w:r w:rsidR="00535313" w:rsidRPr="00765801">
        <w:rPr>
          <w:rFonts w:eastAsiaTheme="minorEastAsia" w:cs="Calibri"/>
          <w:color w:val="130F18"/>
          <w:sz w:val="24"/>
          <w:szCs w:val="24"/>
          <w:lang w:eastAsia="en-GB"/>
        </w:rPr>
        <w:tab/>
      </w:r>
      <w:r w:rsidR="009C187F" w:rsidRPr="00765801">
        <w:rPr>
          <w:rFonts w:eastAsiaTheme="minorEastAsia" w:cs="Calibri"/>
          <w:color w:val="130F18"/>
          <w:sz w:val="24"/>
          <w:szCs w:val="24"/>
          <w:lang w:eastAsia="en-GB"/>
        </w:rPr>
        <w:t xml:space="preserve">The CAA while investigating the acceptability of the Operators proposed </w:t>
      </w:r>
      <w:r w:rsidR="002C4F72" w:rsidRPr="00765801">
        <w:rPr>
          <w:rFonts w:eastAsiaTheme="minorEastAsia" w:cs="Calibri"/>
          <w:color w:val="130F18"/>
          <w:sz w:val="24"/>
          <w:szCs w:val="24"/>
          <w:lang w:eastAsia="en-GB"/>
        </w:rPr>
        <w:t>sub-contract</w:t>
      </w:r>
      <w:r w:rsidR="009C187F" w:rsidRPr="00765801">
        <w:rPr>
          <w:rFonts w:eastAsiaTheme="minorEastAsia" w:cs="Calibri"/>
          <w:color w:val="130F18"/>
          <w:sz w:val="24"/>
          <w:szCs w:val="24"/>
          <w:lang w:eastAsia="en-GB"/>
        </w:rPr>
        <w:t>ed c</w:t>
      </w:r>
      <w:r w:rsidR="009C187F" w:rsidRPr="00765801">
        <w:rPr>
          <w:rFonts w:eastAsiaTheme="minorEastAsia" w:cs="Calibri"/>
          <w:color w:val="16131C"/>
          <w:sz w:val="24"/>
          <w:szCs w:val="24"/>
          <w:lang w:eastAsia="en-GB"/>
        </w:rPr>
        <w:t xml:space="preserve">ontinuing airworthiness management service </w:t>
      </w:r>
      <w:r w:rsidR="009C187F" w:rsidRPr="00765801">
        <w:rPr>
          <w:rFonts w:eastAsiaTheme="minorEastAsia" w:cs="Calibri"/>
          <w:color w:val="130F18"/>
          <w:sz w:val="24"/>
          <w:szCs w:val="24"/>
          <w:lang w:eastAsia="en-GB"/>
        </w:rPr>
        <w:t xml:space="preserve">arrangements will consider all other such contracts that </w:t>
      </w:r>
      <w:r w:rsidR="009C187F" w:rsidRPr="00765801">
        <w:rPr>
          <w:rFonts w:eastAsiaTheme="minorEastAsia" w:cs="Calibri"/>
          <w:color w:val="241F2B"/>
          <w:sz w:val="24"/>
          <w:szCs w:val="24"/>
          <w:lang w:eastAsia="en-GB"/>
        </w:rPr>
        <w:t xml:space="preserve">are </w:t>
      </w:r>
      <w:r w:rsidR="009C187F" w:rsidRPr="00765801">
        <w:rPr>
          <w:rFonts w:eastAsiaTheme="minorEastAsia" w:cs="Calibri"/>
          <w:color w:val="130F18"/>
          <w:sz w:val="24"/>
          <w:szCs w:val="24"/>
          <w:lang w:eastAsia="en-GB"/>
        </w:rPr>
        <w:t xml:space="preserve">in place in terms of sufficiency of resources, expertise, management structure, facilities and liaison between the Operator, the </w:t>
      </w:r>
      <w:r w:rsidR="002C4F72" w:rsidRPr="00765801">
        <w:rPr>
          <w:rFonts w:eastAsiaTheme="minorEastAsia" w:cs="Calibri"/>
          <w:color w:val="130F18"/>
          <w:sz w:val="24"/>
          <w:szCs w:val="24"/>
          <w:lang w:eastAsia="en-GB"/>
        </w:rPr>
        <w:t>sub-contract</w:t>
      </w:r>
      <w:r w:rsidR="009C187F" w:rsidRPr="00765801">
        <w:rPr>
          <w:rFonts w:eastAsiaTheme="minorEastAsia" w:cs="Calibri"/>
          <w:color w:val="130F18"/>
          <w:sz w:val="24"/>
          <w:szCs w:val="24"/>
          <w:lang w:eastAsia="en-GB"/>
        </w:rPr>
        <w:t xml:space="preserve">ed </w:t>
      </w:r>
      <w:r w:rsidR="009C187F" w:rsidRPr="00765801">
        <w:rPr>
          <w:rFonts w:eastAsiaTheme="minorEastAsia" w:cs="Calibri"/>
          <w:color w:val="16131C"/>
          <w:sz w:val="24"/>
          <w:szCs w:val="24"/>
          <w:lang w:eastAsia="en-GB"/>
        </w:rPr>
        <w:t>Continuing Airworthiness Management O</w:t>
      </w:r>
      <w:r w:rsidR="009C187F" w:rsidRPr="00765801">
        <w:rPr>
          <w:rFonts w:eastAsiaTheme="minorEastAsia" w:cs="Calibri"/>
          <w:color w:val="130F18"/>
          <w:sz w:val="24"/>
          <w:szCs w:val="24"/>
          <w:lang w:eastAsia="en-GB"/>
        </w:rPr>
        <w:t>rganisation and where applicable contracted CAR 145 maintenance organisation(s).</w:t>
      </w:r>
    </w:p>
    <w:p w14:paraId="31D67A27"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0C18FBD8" w14:textId="77777777" w:rsidR="009C187F" w:rsidRPr="00765801" w:rsidRDefault="009C187F" w:rsidP="00F91880">
      <w:pPr>
        <w:pStyle w:val="ListParagraph"/>
        <w:widowControl w:val="0"/>
        <w:numPr>
          <w:ilvl w:val="2"/>
          <w:numId w:val="15"/>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For arrangements set out in this CAP </w:t>
      </w:r>
      <w:r w:rsidRPr="00765801">
        <w:rPr>
          <w:rFonts w:eastAsiaTheme="minorEastAsia" w:cs="Calibri"/>
          <w:color w:val="241F2B"/>
          <w:sz w:val="24"/>
          <w:szCs w:val="24"/>
          <w:lang w:eastAsia="en-GB"/>
        </w:rPr>
        <w:t xml:space="preserve">to </w:t>
      </w:r>
      <w:r w:rsidRPr="00765801">
        <w:rPr>
          <w:rFonts w:eastAsiaTheme="minorEastAsia" w:cs="Calibri"/>
          <w:color w:val="130F18"/>
          <w:sz w:val="24"/>
          <w:szCs w:val="24"/>
          <w:lang w:eastAsia="en-GB"/>
        </w:rPr>
        <w:t xml:space="preserve">be acceptable, the CAA will need to satisfy </w:t>
      </w:r>
      <w:r w:rsidRPr="00765801">
        <w:rPr>
          <w:rFonts w:eastAsiaTheme="minorEastAsia" w:cs="Calibri"/>
          <w:color w:val="241F2B"/>
          <w:sz w:val="24"/>
          <w:szCs w:val="24"/>
          <w:lang w:eastAsia="en-GB"/>
        </w:rPr>
        <w:t xml:space="preserve">itself </w:t>
      </w:r>
      <w:r w:rsidRPr="00765801">
        <w:rPr>
          <w:rFonts w:eastAsiaTheme="minorEastAsia" w:cs="Calibri"/>
          <w:color w:val="130F18"/>
          <w:sz w:val="24"/>
          <w:szCs w:val="24"/>
          <w:lang w:eastAsia="en-GB"/>
        </w:rPr>
        <w:t>that the arrangements are</w:t>
      </w:r>
      <w:r w:rsidR="0046569E" w:rsidRPr="00765801">
        <w:rPr>
          <w:rFonts w:eastAsiaTheme="minorEastAsia" w:cs="Calibri"/>
          <w:color w:val="130F18"/>
          <w:sz w:val="24"/>
          <w:szCs w:val="24"/>
          <w:lang w:eastAsia="en-GB"/>
        </w:rPr>
        <w:t>,</w:t>
      </w:r>
      <w:r w:rsidRPr="00765801">
        <w:rPr>
          <w:rFonts w:eastAsiaTheme="minorEastAsia" w:cs="Calibri"/>
          <w:color w:val="130F18"/>
          <w:sz w:val="24"/>
          <w:szCs w:val="24"/>
          <w:lang w:eastAsia="en-GB"/>
        </w:rPr>
        <w:t xml:space="preserve"> and continue</w:t>
      </w:r>
      <w:r w:rsidR="0046569E" w:rsidRPr="00765801">
        <w:rPr>
          <w:rFonts w:eastAsiaTheme="minorEastAsia" w:cs="Calibri"/>
          <w:color w:val="130F18"/>
          <w:sz w:val="24"/>
          <w:szCs w:val="24"/>
          <w:lang w:eastAsia="en-GB"/>
        </w:rPr>
        <w:t>,</w:t>
      </w:r>
      <w:r w:rsidRPr="00765801">
        <w:rPr>
          <w:rFonts w:eastAsiaTheme="minorEastAsia" w:cs="Calibri"/>
          <w:color w:val="130F18"/>
          <w:sz w:val="24"/>
          <w:szCs w:val="24"/>
          <w:lang w:eastAsia="en-GB"/>
        </w:rPr>
        <w:t xml:space="preserve"> to meet the requirements of CAR OPS 1/3. The CAA will therefore audit such arrangements as part of the Opera</w:t>
      </w:r>
      <w:r w:rsidRPr="00765801">
        <w:rPr>
          <w:rFonts w:eastAsiaTheme="minorEastAsia" w:cs="Calibri"/>
          <w:color w:val="49444B"/>
          <w:sz w:val="24"/>
          <w:szCs w:val="24"/>
          <w:lang w:eastAsia="en-GB"/>
        </w:rPr>
        <w:t>t</w:t>
      </w:r>
      <w:r w:rsidRPr="00765801">
        <w:rPr>
          <w:rFonts w:eastAsiaTheme="minorEastAsia" w:cs="Calibri"/>
          <w:color w:val="241F2B"/>
          <w:sz w:val="24"/>
          <w:szCs w:val="24"/>
          <w:lang w:eastAsia="en-GB"/>
        </w:rPr>
        <w:t xml:space="preserve">ors </w:t>
      </w:r>
      <w:r w:rsidRPr="00765801">
        <w:rPr>
          <w:rFonts w:eastAsiaTheme="minorEastAsia" w:cs="Calibri"/>
          <w:color w:val="130F18"/>
          <w:sz w:val="24"/>
          <w:szCs w:val="24"/>
          <w:lang w:eastAsia="en-GB"/>
        </w:rPr>
        <w:t>maintenance system.</w:t>
      </w:r>
      <w:r w:rsidRPr="00765801">
        <w:rPr>
          <w:rFonts w:eastAsiaTheme="minorEastAsia" w:cs="Calibri"/>
          <w:color w:val="5D5256"/>
          <w:sz w:val="24"/>
          <w:szCs w:val="24"/>
          <w:lang w:eastAsia="en-GB"/>
        </w:rPr>
        <w:t xml:space="preserve"> </w:t>
      </w:r>
      <w:r w:rsidRPr="00765801">
        <w:rPr>
          <w:rFonts w:eastAsiaTheme="minorEastAsia" w:cs="Calibri"/>
          <w:color w:val="130F18"/>
          <w:sz w:val="24"/>
          <w:szCs w:val="24"/>
          <w:lang w:eastAsia="en-GB"/>
        </w:rPr>
        <w:t xml:space="preserve">The Operator will ensure that </w:t>
      </w:r>
      <w:r w:rsidRPr="00765801">
        <w:rPr>
          <w:rFonts w:eastAsiaTheme="minorEastAsia" w:cs="Calibri"/>
          <w:color w:val="241F2B"/>
          <w:sz w:val="24"/>
          <w:szCs w:val="24"/>
          <w:lang w:eastAsia="en-GB"/>
        </w:rPr>
        <w:t xml:space="preserve">any </w:t>
      </w:r>
      <w:r w:rsidRPr="00765801">
        <w:rPr>
          <w:rFonts w:eastAsiaTheme="minorEastAsia" w:cs="Calibri"/>
          <w:color w:val="130F18"/>
          <w:sz w:val="24"/>
          <w:szCs w:val="24"/>
          <w:lang w:eastAsia="en-GB"/>
        </w:rPr>
        <w:t>findings arising from the CAA monitoring of the arrangements will be actioned to the satisfaction of that CAA.</w:t>
      </w:r>
    </w:p>
    <w:p w14:paraId="3582407F"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60F1165C" w14:textId="77777777" w:rsidR="009C187F" w:rsidRPr="00765801" w:rsidRDefault="009C187F" w:rsidP="00F91880">
      <w:pPr>
        <w:pStyle w:val="ListParagraph"/>
        <w:widowControl w:val="0"/>
        <w:numPr>
          <w:ilvl w:val="2"/>
          <w:numId w:val="15"/>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will need to agree to notify the respec</w:t>
      </w:r>
      <w:r w:rsidRPr="00765801">
        <w:rPr>
          <w:rFonts w:eastAsiaTheme="minorEastAsia" w:cs="Calibri"/>
          <w:color w:val="36343F"/>
          <w:sz w:val="24"/>
          <w:szCs w:val="24"/>
          <w:lang w:eastAsia="en-GB"/>
        </w:rPr>
        <w:t>t</w:t>
      </w:r>
      <w:r w:rsidRPr="00765801">
        <w:rPr>
          <w:rFonts w:eastAsiaTheme="minorEastAsia" w:cs="Calibri"/>
          <w:color w:val="130F18"/>
          <w:sz w:val="24"/>
          <w:szCs w:val="24"/>
          <w:lang w:eastAsia="en-GB"/>
        </w:rPr>
        <w:t xml:space="preserve">ive Operators and CAA of </w:t>
      </w:r>
      <w:r w:rsidRPr="00765801">
        <w:rPr>
          <w:rFonts w:eastAsiaTheme="minorEastAsia" w:cs="Calibri"/>
          <w:color w:val="241F2B"/>
          <w:sz w:val="24"/>
          <w:szCs w:val="24"/>
          <w:lang w:eastAsia="en-GB"/>
        </w:rPr>
        <w:t xml:space="preserve">any </w:t>
      </w:r>
      <w:r w:rsidRPr="00765801">
        <w:rPr>
          <w:rFonts w:eastAsiaTheme="minorEastAsia" w:cs="Calibri"/>
          <w:color w:val="130F18"/>
          <w:sz w:val="24"/>
          <w:szCs w:val="24"/>
          <w:lang w:eastAsia="en-GB"/>
        </w:rPr>
        <w:t xml:space="preserve">subsequent changes </w:t>
      </w:r>
      <w:r w:rsidR="00DE37DF" w:rsidRPr="00765801">
        <w:rPr>
          <w:rFonts w:eastAsiaTheme="minorEastAsia" w:cs="Calibri"/>
          <w:color w:val="130F18"/>
          <w:sz w:val="24"/>
          <w:szCs w:val="24"/>
          <w:lang w:eastAsia="en-GB"/>
        </w:rPr>
        <w:t>affecting paragraph</w:t>
      </w:r>
      <w:r w:rsidRPr="00765801">
        <w:rPr>
          <w:rFonts w:eastAsiaTheme="minorEastAsia" w:cs="Calibri"/>
          <w:color w:val="130F18"/>
          <w:sz w:val="24"/>
          <w:szCs w:val="24"/>
          <w:lang w:eastAsia="en-GB"/>
        </w:rPr>
        <w:t xml:space="preserve"> </w:t>
      </w:r>
      <w:r w:rsidR="009F52B6" w:rsidRPr="00765801">
        <w:rPr>
          <w:rFonts w:eastAsiaTheme="minorEastAsia" w:cs="Calibri"/>
          <w:color w:val="130F18"/>
          <w:sz w:val="24"/>
          <w:szCs w:val="24"/>
          <w:lang w:eastAsia="en-GB"/>
        </w:rPr>
        <w:t>3</w:t>
      </w:r>
      <w:r w:rsidR="00DE37DF" w:rsidRPr="00765801">
        <w:rPr>
          <w:rFonts w:eastAsiaTheme="minorEastAsia" w:cs="Calibri"/>
          <w:color w:val="130F18"/>
          <w:sz w:val="24"/>
          <w:szCs w:val="24"/>
          <w:lang w:eastAsia="en-GB"/>
        </w:rPr>
        <w:t>1.3.5</w:t>
      </w:r>
      <w:r w:rsidRPr="00765801">
        <w:rPr>
          <w:rFonts w:eastAsiaTheme="minorEastAsia" w:cs="Calibri"/>
          <w:color w:val="130F18"/>
          <w:sz w:val="24"/>
          <w:szCs w:val="24"/>
          <w:lang w:eastAsia="en-GB"/>
        </w:rPr>
        <w:t xml:space="preserve"> contract</w:t>
      </w:r>
      <w:r w:rsidRPr="00765801">
        <w:rPr>
          <w:rFonts w:eastAsiaTheme="minorEastAsia" w:cs="Calibri"/>
          <w:color w:val="36343F"/>
          <w:sz w:val="24"/>
          <w:szCs w:val="24"/>
          <w:lang w:eastAsia="en-GB"/>
        </w:rPr>
        <w:t xml:space="preserve">s </w:t>
      </w:r>
      <w:r w:rsidRPr="00765801">
        <w:rPr>
          <w:rFonts w:eastAsiaTheme="minorEastAsia" w:cs="Calibri"/>
          <w:color w:val="241F2B"/>
          <w:sz w:val="24"/>
          <w:szCs w:val="24"/>
          <w:lang w:eastAsia="en-GB"/>
        </w:rPr>
        <w:t xml:space="preserve">as </w:t>
      </w:r>
      <w:r w:rsidRPr="00765801">
        <w:rPr>
          <w:rFonts w:eastAsiaTheme="minorEastAsia" w:cs="Calibri"/>
          <w:color w:val="130F18"/>
          <w:sz w:val="24"/>
          <w:szCs w:val="24"/>
          <w:lang w:eastAsia="en-GB"/>
        </w:rPr>
        <w:t xml:space="preserve">soon as practical to </w:t>
      </w:r>
      <w:r w:rsidRPr="00765801">
        <w:rPr>
          <w:rFonts w:eastAsiaTheme="minorEastAsia" w:cs="Calibri"/>
          <w:color w:val="241F2B"/>
          <w:sz w:val="24"/>
          <w:szCs w:val="24"/>
          <w:lang w:eastAsia="en-GB"/>
        </w:rPr>
        <w:t xml:space="preserve">enable </w:t>
      </w:r>
      <w:r w:rsidRPr="00765801">
        <w:rPr>
          <w:rFonts w:eastAsiaTheme="minorEastAsia" w:cs="Calibri"/>
          <w:color w:val="130F18"/>
          <w:sz w:val="24"/>
          <w:szCs w:val="24"/>
          <w:lang w:eastAsia="en-GB"/>
        </w:rPr>
        <w:t xml:space="preserve">to determine continued </w:t>
      </w:r>
      <w:r w:rsidRPr="00765801">
        <w:rPr>
          <w:rFonts w:eastAsiaTheme="minorEastAsia" w:cs="Calibri"/>
          <w:color w:val="241F2B"/>
          <w:sz w:val="24"/>
          <w:szCs w:val="24"/>
          <w:lang w:eastAsia="en-GB"/>
        </w:rPr>
        <w:t xml:space="preserve">acceptance </w:t>
      </w:r>
      <w:r w:rsidRPr="00765801">
        <w:rPr>
          <w:rFonts w:eastAsiaTheme="minorEastAsia" w:cs="Calibri"/>
          <w:color w:val="130F18"/>
          <w:sz w:val="24"/>
          <w:szCs w:val="24"/>
          <w:lang w:eastAsia="en-GB"/>
        </w:rPr>
        <w:t>of the arrangements. Fa</w:t>
      </w:r>
      <w:r w:rsidRPr="00765801">
        <w:rPr>
          <w:rFonts w:eastAsiaTheme="minorEastAsia" w:cs="Calibri"/>
          <w:color w:val="36343F"/>
          <w:sz w:val="24"/>
          <w:szCs w:val="24"/>
          <w:lang w:eastAsia="en-GB"/>
        </w:rPr>
        <w:t>i</w:t>
      </w:r>
      <w:r w:rsidRPr="00765801">
        <w:rPr>
          <w:rFonts w:eastAsiaTheme="minorEastAsia" w:cs="Calibri"/>
          <w:color w:val="130F18"/>
          <w:sz w:val="24"/>
          <w:szCs w:val="24"/>
          <w:lang w:eastAsia="en-GB"/>
        </w:rPr>
        <w:t xml:space="preserve">lure to do so may invalidate </w:t>
      </w:r>
      <w:r w:rsidRPr="00765801">
        <w:rPr>
          <w:rFonts w:eastAsiaTheme="minorEastAsia" w:cs="Calibri"/>
          <w:color w:val="241F2B"/>
          <w:sz w:val="24"/>
          <w:szCs w:val="24"/>
          <w:lang w:eastAsia="en-GB"/>
        </w:rPr>
        <w:t>the CAA</w:t>
      </w:r>
      <w:r w:rsidRPr="00765801">
        <w:rPr>
          <w:rFonts w:eastAsiaTheme="minorEastAsia" w:cs="Calibri"/>
          <w:color w:val="130F18"/>
          <w:sz w:val="24"/>
          <w:szCs w:val="24"/>
          <w:lang w:eastAsia="en-GB"/>
        </w:rPr>
        <w:t xml:space="preserve"> acceptance</w:t>
      </w:r>
      <w:r w:rsidRPr="00765801">
        <w:rPr>
          <w:rFonts w:eastAsiaTheme="minorEastAsia" w:cs="Calibri"/>
          <w:color w:val="36343F"/>
          <w:sz w:val="24"/>
          <w:szCs w:val="24"/>
          <w:lang w:eastAsia="en-GB"/>
        </w:rPr>
        <w:t>.</w:t>
      </w:r>
    </w:p>
    <w:p w14:paraId="1BF3B98A" w14:textId="77777777" w:rsidR="009C187F" w:rsidRPr="00765801" w:rsidRDefault="009C187F" w:rsidP="00E20FF5">
      <w:pPr>
        <w:widowControl w:val="0"/>
        <w:autoSpaceDE w:val="0"/>
        <w:autoSpaceDN w:val="0"/>
        <w:adjustRightInd w:val="0"/>
        <w:ind w:left="709" w:hanging="709"/>
        <w:rPr>
          <w:rFonts w:eastAsiaTheme="minorEastAsia" w:cs="Calibri"/>
          <w:color w:val="000000"/>
          <w:sz w:val="24"/>
          <w:szCs w:val="24"/>
          <w:lang w:eastAsia="en-GB"/>
        </w:rPr>
      </w:pPr>
    </w:p>
    <w:p w14:paraId="7021AF1C" w14:textId="77777777" w:rsidR="009C187F" w:rsidRPr="00765801" w:rsidRDefault="00535313" w:rsidP="00F91880">
      <w:pPr>
        <w:pStyle w:val="ListParagraph"/>
        <w:widowControl w:val="0"/>
        <w:numPr>
          <w:ilvl w:val="2"/>
          <w:numId w:val="15"/>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30F18"/>
          <w:sz w:val="24"/>
          <w:szCs w:val="24"/>
          <w:lang w:eastAsia="en-GB"/>
        </w:rPr>
        <w:t>Paragraph 4</w:t>
      </w:r>
      <w:r w:rsidR="009C187F" w:rsidRPr="00765801">
        <w:rPr>
          <w:rFonts w:eastAsiaTheme="minorEastAsia" w:cs="Calibri"/>
          <w:color w:val="130F18"/>
          <w:sz w:val="24"/>
          <w:szCs w:val="24"/>
          <w:lang w:eastAsia="en-GB"/>
        </w:rPr>
        <w:t xml:space="preserve"> </w:t>
      </w:r>
      <w:r w:rsidR="009F52B6" w:rsidRPr="00765801">
        <w:rPr>
          <w:rFonts w:eastAsiaTheme="minorEastAsia" w:cs="Calibri"/>
          <w:color w:val="130F18"/>
          <w:sz w:val="24"/>
          <w:szCs w:val="24"/>
          <w:lang w:eastAsia="en-GB"/>
        </w:rPr>
        <w:t xml:space="preserve">to this section </w:t>
      </w:r>
      <w:r w:rsidR="009C187F" w:rsidRPr="00765801">
        <w:rPr>
          <w:rFonts w:eastAsiaTheme="minorEastAsia" w:cs="Calibri"/>
          <w:color w:val="130F18"/>
          <w:sz w:val="24"/>
          <w:szCs w:val="24"/>
          <w:lang w:eastAsia="en-GB"/>
        </w:rPr>
        <w:t xml:space="preserve">provides guidance on the aspects of </w:t>
      </w:r>
      <w:r w:rsidR="008475AA" w:rsidRPr="00765801">
        <w:rPr>
          <w:rFonts w:eastAsiaTheme="minorEastAsia" w:cs="Calibri"/>
          <w:color w:val="130F18"/>
          <w:sz w:val="24"/>
          <w:szCs w:val="24"/>
          <w:lang w:eastAsia="en-GB"/>
        </w:rPr>
        <w:t xml:space="preserve">controlling </w:t>
      </w:r>
      <w:r w:rsidR="002C4F72" w:rsidRPr="00765801">
        <w:rPr>
          <w:rFonts w:eastAsiaTheme="minorEastAsia" w:cs="Calibri"/>
          <w:color w:val="130F18"/>
          <w:sz w:val="24"/>
          <w:szCs w:val="24"/>
          <w:lang w:eastAsia="en-GB"/>
        </w:rPr>
        <w:t>sub-contract</w:t>
      </w:r>
      <w:r w:rsidR="009C187F" w:rsidRPr="00765801">
        <w:rPr>
          <w:rFonts w:eastAsiaTheme="minorEastAsia" w:cs="Calibri"/>
          <w:color w:val="130F18"/>
          <w:sz w:val="24"/>
          <w:szCs w:val="24"/>
          <w:lang w:eastAsia="en-GB"/>
        </w:rPr>
        <w:t>ed c</w:t>
      </w:r>
      <w:r w:rsidR="009C187F" w:rsidRPr="00765801">
        <w:rPr>
          <w:rFonts w:eastAsiaTheme="minorEastAsia" w:cs="Calibri"/>
          <w:color w:val="16131C"/>
          <w:sz w:val="24"/>
          <w:szCs w:val="24"/>
          <w:lang w:eastAsia="en-GB"/>
        </w:rPr>
        <w:t xml:space="preserve">ontinuing airworthiness management service </w:t>
      </w:r>
      <w:r w:rsidR="009C187F" w:rsidRPr="00765801">
        <w:rPr>
          <w:rFonts w:eastAsiaTheme="minorEastAsia" w:cs="Calibri"/>
          <w:color w:val="130F18"/>
          <w:sz w:val="24"/>
          <w:szCs w:val="24"/>
          <w:lang w:eastAsia="en-GB"/>
        </w:rPr>
        <w:t>arrangements to be considered as applicable to such arrangements. However, th</w:t>
      </w:r>
      <w:r w:rsidR="008475AA" w:rsidRPr="00765801">
        <w:rPr>
          <w:rFonts w:eastAsiaTheme="minorEastAsia" w:cs="Calibri"/>
          <w:color w:val="130F18"/>
          <w:sz w:val="24"/>
          <w:szCs w:val="24"/>
          <w:lang w:eastAsia="en-GB"/>
        </w:rPr>
        <w:t>is</w:t>
      </w:r>
      <w:r w:rsidR="009C187F" w:rsidRPr="00765801">
        <w:rPr>
          <w:rFonts w:eastAsiaTheme="minorEastAsia" w:cs="Calibri"/>
          <w:color w:val="130F18"/>
          <w:sz w:val="24"/>
          <w:szCs w:val="24"/>
          <w:lang w:eastAsia="en-GB"/>
        </w:rPr>
        <w:t xml:space="preserve"> is neither exhaustive nor prescriptive; the topics to be considered are those </w:t>
      </w:r>
      <w:r w:rsidR="009C187F" w:rsidRPr="00765801">
        <w:rPr>
          <w:rFonts w:eastAsiaTheme="minorEastAsia" w:cs="Calibri"/>
          <w:color w:val="241F2B"/>
          <w:sz w:val="24"/>
          <w:szCs w:val="24"/>
          <w:lang w:eastAsia="en-GB"/>
        </w:rPr>
        <w:t xml:space="preserve">functions which are applicable </w:t>
      </w:r>
      <w:r w:rsidR="009C187F" w:rsidRPr="00765801">
        <w:rPr>
          <w:rFonts w:eastAsiaTheme="minorEastAsia" w:cs="Calibri"/>
          <w:color w:val="130F18"/>
          <w:sz w:val="24"/>
          <w:szCs w:val="24"/>
          <w:lang w:eastAsia="en-GB"/>
        </w:rPr>
        <w:t>to the contract.</w:t>
      </w:r>
    </w:p>
    <w:p w14:paraId="5747A60E"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72BA3BAD" w14:textId="77777777" w:rsidR="009C187F" w:rsidRPr="00765801" w:rsidRDefault="009C187F" w:rsidP="00F91880">
      <w:pPr>
        <w:pStyle w:val="ListParagraph"/>
        <w:widowControl w:val="0"/>
        <w:numPr>
          <w:ilvl w:val="2"/>
          <w:numId w:val="15"/>
        </w:numPr>
        <w:kinsoku w:val="0"/>
        <w:overflowPunct w:val="0"/>
        <w:autoSpaceDE w:val="0"/>
        <w:autoSpaceDN w:val="0"/>
        <w:adjustRightInd w:val="0"/>
        <w:ind w:left="709" w:hanging="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The CAA will signify the acceptance of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ed c</w:t>
      </w:r>
      <w:r w:rsidRPr="00765801">
        <w:rPr>
          <w:rFonts w:eastAsiaTheme="minorEastAsia" w:cs="Calibri"/>
          <w:color w:val="16131C"/>
          <w:sz w:val="24"/>
          <w:szCs w:val="24"/>
          <w:lang w:eastAsia="en-GB"/>
        </w:rPr>
        <w:t>ontinuing airworthiness management</w:t>
      </w:r>
      <w:r w:rsidRPr="00765801">
        <w:rPr>
          <w:rFonts w:eastAsiaTheme="minorEastAsia" w:cs="Calibri"/>
          <w:color w:val="130F18"/>
          <w:sz w:val="24"/>
          <w:szCs w:val="24"/>
          <w:lang w:eastAsia="en-GB"/>
        </w:rPr>
        <w:t xml:space="preserve"> arrangements by issuance of the Operator</w:t>
      </w:r>
      <w:r w:rsidRPr="00765801">
        <w:rPr>
          <w:rFonts w:eastAsiaTheme="minorEastAsia" w:cs="Calibri"/>
          <w:color w:val="36343F"/>
          <w:sz w:val="24"/>
          <w:szCs w:val="24"/>
          <w:lang w:eastAsia="en-GB"/>
        </w:rPr>
        <w:t>'</w:t>
      </w:r>
      <w:r w:rsidRPr="00765801">
        <w:rPr>
          <w:rFonts w:eastAsiaTheme="minorEastAsia" w:cs="Calibri"/>
          <w:color w:val="130F18"/>
          <w:sz w:val="24"/>
          <w:szCs w:val="24"/>
          <w:lang w:eastAsia="en-GB"/>
        </w:rPr>
        <w:t>s Maintenance System Approval (Form SM 87)</w:t>
      </w:r>
      <w:r w:rsidRPr="00765801">
        <w:rPr>
          <w:rFonts w:eastAsiaTheme="minorEastAsia" w:cs="Calibri"/>
          <w:color w:val="36343F"/>
          <w:sz w:val="24"/>
          <w:szCs w:val="24"/>
          <w:lang w:eastAsia="en-GB"/>
        </w:rPr>
        <w:t xml:space="preserve">. </w:t>
      </w:r>
    </w:p>
    <w:p w14:paraId="6D905ED2" w14:textId="77777777" w:rsidR="009C187F" w:rsidRPr="00765801" w:rsidRDefault="009C187F" w:rsidP="00E20FF5">
      <w:pPr>
        <w:widowControl w:val="0"/>
        <w:autoSpaceDE w:val="0"/>
        <w:autoSpaceDN w:val="0"/>
        <w:adjustRightInd w:val="0"/>
        <w:ind w:left="709" w:hanging="709"/>
        <w:rPr>
          <w:rFonts w:eastAsiaTheme="minorEastAsia" w:cs="Calibri"/>
          <w:color w:val="130F18"/>
          <w:sz w:val="24"/>
          <w:szCs w:val="24"/>
          <w:lang w:eastAsia="en-GB"/>
        </w:rPr>
      </w:pPr>
    </w:p>
    <w:p w14:paraId="56928B9C" w14:textId="77777777" w:rsidR="009C187F" w:rsidRPr="00765801" w:rsidRDefault="009F52B6" w:rsidP="00E20FF5">
      <w:pPr>
        <w:widowControl w:val="0"/>
        <w:kinsoku w:val="0"/>
        <w:overflowPunct w:val="0"/>
        <w:autoSpaceDE w:val="0"/>
        <w:autoSpaceDN w:val="0"/>
        <w:adjustRightInd w:val="0"/>
        <w:ind w:left="1418" w:hanging="709"/>
        <w:rPr>
          <w:rFonts w:eastAsiaTheme="minorEastAsia" w:cs="Calibri"/>
          <w:i/>
          <w:color w:val="000000"/>
          <w:sz w:val="24"/>
          <w:szCs w:val="24"/>
          <w:lang w:eastAsia="en-GB"/>
        </w:rPr>
      </w:pPr>
      <w:r w:rsidRPr="00765801">
        <w:rPr>
          <w:rFonts w:eastAsiaTheme="minorEastAsia" w:cs="Calibri"/>
          <w:i/>
          <w:color w:val="130F18"/>
          <w:sz w:val="24"/>
          <w:szCs w:val="24"/>
          <w:lang w:eastAsia="en-GB"/>
        </w:rPr>
        <w:t>Note:</w:t>
      </w:r>
      <w:r w:rsidRPr="00765801">
        <w:rPr>
          <w:rFonts w:eastAsiaTheme="minorEastAsia" w:cs="Calibri"/>
          <w:i/>
          <w:color w:val="130F18"/>
          <w:sz w:val="24"/>
          <w:szCs w:val="24"/>
          <w:lang w:eastAsia="en-GB"/>
        </w:rPr>
        <w:tab/>
      </w:r>
      <w:r w:rsidR="009C187F" w:rsidRPr="00765801">
        <w:rPr>
          <w:rFonts w:eastAsiaTheme="minorEastAsia" w:cs="Calibri"/>
          <w:i/>
          <w:color w:val="130F18"/>
          <w:sz w:val="24"/>
          <w:szCs w:val="24"/>
          <w:lang w:eastAsia="en-GB"/>
        </w:rPr>
        <w:t xml:space="preserve">Acceptance of such arrangements confers no regulatory </w:t>
      </w:r>
      <w:r w:rsidR="009C187F" w:rsidRPr="00765801">
        <w:rPr>
          <w:rFonts w:eastAsiaTheme="minorEastAsia" w:cs="Calibri"/>
          <w:i/>
          <w:color w:val="241F2B"/>
          <w:sz w:val="24"/>
          <w:szCs w:val="24"/>
          <w:lang w:eastAsia="en-GB"/>
        </w:rPr>
        <w:t xml:space="preserve">approval of </w:t>
      </w:r>
      <w:r w:rsidR="009C187F" w:rsidRPr="00765801">
        <w:rPr>
          <w:rFonts w:eastAsiaTheme="minorEastAsia" w:cs="Calibri"/>
          <w:i/>
          <w:color w:val="130F18"/>
          <w:sz w:val="24"/>
          <w:szCs w:val="24"/>
          <w:lang w:eastAsia="en-GB"/>
        </w:rPr>
        <w:t xml:space="preserve">the </w:t>
      </w:r>
      <w:r w:rsidR="002C4F72" w:rsidRPr="00765801">
        <w:rPr>
          <w:rFonts w:eastAsiaTheme="minorEastAsia" w:cs="Calibri"/>
          <w:i/>
          <w:color w:val="130F18"/>
          <w:sz w:val="24"/>
          <w:szCs w:val="24"/>
          <w:lang w:eastAsia="en-GB"/>
        </w:rPr>
        <w:t>sub-contract</w:t>
      </w:r>
      <w:r w:rsidR="009C187F" w:rsidRPr="00765801">
        <w:rPr>
          <w:rFonts w:eastAsiaTheme="minorEastAsia" w:cs="Calibri"/>
          <w:i/>
          <w:color w:val="130F18"/>
          <w:sz w:val="24"/>
          <w:szCs w:val="24"/>
          <w:lang w:eastAsia="en-GB"/>
        </w:rPr>
        <w:t xml:space="preserve">ed </w:t>
      </w:r>
      <w:r w:rsidR="009C187F" w:rsidRPr="00765801">
        <w:rPr>
          <w:rFonts w:eastAsiaTheme="minorEastAsia" w:cs="Calibri"/>
          <w:i/>
          <w:color w:val="16131C"/>
          <w:sz w:val="24"/>
          <w:szCs w:val="24"/>
          <w:lang w:eastAsia="en-GB"/>
        </w:rPr>
        <w:t>Continuing Airworthiness Management Organisation</w:t>
      </w:r>
      <w:r w:rsidR="009C187F" w:rsidRPr="00765801">
        <w:rPr>
          <w:rFonts w:eastAsiaTheme="minorEastAsia" w:cs="Calibri"/>
          <w:i/>
          <w:color w:val="49444B"/>
          <w:sz w:val="24"/>
          <w:szCs w:val="24"/>
          <w:lang w:eastAsia="en-GB"/>
        </w:rPr>
        <w:t>.</w:t>
      </w:r>
    </w:p>
    <w:p w14:paraId="4F02BA1C" w14:textId="77777777" w:rsidR="009C187F" w:rsidRPr="00765801" w:rsidRDefault="009C187F" w:rsidP="00E20FF5">
      <w:pPr>
        <w:widowControl w:val="0"/>
        <w:autoSpaceDE w:val="0"/>
        <w:autoSpaceDN w:val="0"/>
        <w:adjustRightInd w:val="0"/>
        <w:ind w:left="709" w:hanging="709"/>
        <w:rPr>
          <w:rFonts w:eastAsiaTheme="minorEastAsia" w:cs="Calibri"/>
          <w:color w:val="3D363F"/>
          <w:sz w:val="24"/>
          <w:szCs w:val="24"/>
          <w:lang w:eastAsia="en-GB"/>
        </w:rPr>
      </w:pPr>
    </w:p>
    <w:p w14:paraId="36AAA73A" w14:textId="77777777" w:rsidR="00182476" w:rsidRPr="00765801" w:rsidRDefault="00F86169" w:rsidP="00E20FF5">
      <w:pPr>
        <w:widowControl w:val="0"/>
        <w:kinsoku w:val="0"/>
        <w:overflowPunct w:val="0"/>
        <w:autoSpaceDE w:val="0"/>
        <w:autoSpaceDN w:val="0"/>
        <w:adjustRightInd w:val="0"/>
        <w:ind w:left="851" w:hanging="851"/>
        <w:rPr>
          <w:rFonts w:eastAsiaTheme="minorEastAsia" w:cs="Calibri"/>
          <w:color w:val="3D363F"/>
          <w:sz w:val="24"/>
          <w:szCs w:val="24"/>
          <w:lang w:eastAsia="en-GB"/>
        </w:rPr>
      </w:pPr>
      <w:r w:rsidRPr="00765801">
        <w:rPr>
          <w:rFonts w:eastAsiaTheme="minorEastAsia" w:cs="Calibri"/>
          <w:color w:val="110C16"/>
          <w:sz w:val="24"/>
          <w:szCs w:val="24"/>
          <w:lang w:eastAsia="en-GB"/>
        </w:rPr>
        <w:t>3</w:t>
      </w:r>
      <w:r w:rsidR="005E1EF9" w:rsidRPr="00765801">
        <w:rPr>
          <w:rFonts w:eastAsiaTheme="minorEastAsia" w:cs="Calibri"/>
          <w:color w:val="110C16"/>
          <w:sz w:val="24"/>
          <w:szCs w:val="24"/>
          <w:lang w:eastAsia="en-GB"/>
        </w:rPr>
        <w:t>2</w:t>
      </w:r>
      <w:r w:rsidR="00535313" w:rsidRPr="00765801">
        <w:rPr>
          <w:rFonts w:eastAsiaTheme="minorEastAsia" w:cs="Calibri"/>
          <w:color w:val="110C16"/>
          <w:sz w:val="24"/>
          <w:szCs w:val="24"/>
          <w:lang w:eastAsia="en-GB"/>
        </w:rPr>
        <w:t>.3.10</w:t>
      </w:r>
      <w:r w:rsidR="00182476" w:rsidRPr="00765801">
        <w:rPr>
          <w:rFonts w:eastAsiaTheme="minorEastAsia" w:cs="Calibri"/>
          <w:color w:val="110C16"/>
          <w:sz w:val="24"/>
          <w:szCs w:val="24"/>
          <w:lang w:eastAsia="en-GB"/>
        </w:rPr>
        <w:t xml:space="preserve"> </w:t>
      </w:r>
      <w:r w:rsidR="00182476" w:rsidRPr="00765801">
        <w:rPr>
          <w:rFonts w:eastAsiaTheme="minorEastAsia" w:cs="Calibri"/>
          <w:color w:val="110C16"/>
          <w:sz w:val="24"/>
          <w:szCs w:val="24"/>
          <w:lang w:eastAsia="en-GB"/>
        </w:rPr>
        <w:tab/>
      </w:r>
      <w:r w:rsidR="009C187F" w:rsidRPr="00765801">
        <w:rPr>
          <w:rFonts w:eastAsiaTheme="minorEastAsia" w:cs="Calibri"/>
          <w:color w:val="110C16"/>
          <w:sz w:val="24"/>
          <w:szCs w:val="24"/>
          <w:lang w:eastAsia="en-GB"/>
        </w:rPr>
        <w:t xml:space="preserve">To actively control the standards of the </w:t>
      </w:r>
      <w:r w:rsidR="002C4F72" w:rsidRPr="00765801">
        <w:rPr>
          <w:rFonts w:eastAsiaTheme="minorEastAsia" w:cs="Calibri"/>
          <w:color w:val="110C16"/>
          <w:sz w:val="24"/>
          <w:szCs w:val="24"/>
          <w:lang w:eastAsia="en-GB"/>
        </w:rPr>
        <w:t>sub-contract</w:t>
      </w:r>
      <w:r w:rsidR="009C187F" w:rsidRPr="00765801">
        <w:rPr>
          <w:rFonts w:eastAsiaTheme="minorEastAsia" w:cs="Calibri"/>
          <w:color w:val="110C16"/>
          <w:sz w:val="24"/>
          <w:szCs w:val="24"/>
          <w:lang w:eastAsia="en-GB"/>
        </w:rPr>
        <w:t>ed c</w:t>
      </w:r>
      <w:r w:rsidR="009C187F" w:rsidRPr="00765801">
        <w:rPr>
          <w:rFonts w:eastAsiaTheme="minorEastAsia" w:cs="Calibri"/>
          <w:color w:val="16131C"/>
          <w:sz w:val="24"/>
          <w:szCs w:val="24"/>
          <w:lang w:eastAsia="en-GB"/>
        </w:rPr>
        <w:t xml:space="preserve">ontinuing airworthiness management services </w:t>
      </w:r>
      <w:r w:rsidR="009C187F" w:rsidRPr="00765801">
        <w:rPr>
          <w:rFonts w:eastAsiaTheme="minorEastAsia" w:cs="Calibri"/>
          <w:color w:val="231D28"/>
          <w:sz w:val="24"/>
          <w:szCs w:val="24"/>
          <w:lang w:eastAsia="en-GB"/>
        </w:rPr>
        <w:t xml:space="preserve">it </w:t>
      </w:r>
      <w:r w:rsidR="009C187F" w:rsidRPr="00765801">
        <w:rPr>
          <w:rFonts w:eastAsiaTheme="minorEastAsia" w:cs="Calibri"/>
          <w:color w:val="110C16"/>
          <w:sz w:val="24"/>
          <w:szCs w:val="24"/>
          <w:lang w:eastAsia="en-GB"/>
        </w:rPr>
        <w:t>is a prerequisite that the Operator must employ a person or group of persons who are trained and competent in the disciplines associated with the CAR OPS 1/3 Subpart M</w:t>
      </w:r>
      <w:r w:rsidR="009C187F" w:rsidRPr="00765801">
        <w:rPr>
          <w:rFonts w:eastAsiaTheme="minorEastAsia" w:cs="Calibri"/>
          <w:color w:val="3D363F"/>
          <w:sz w:val="24"/>
          <w:szCs w:val="24"/>
          <w:lang w:eastAsia="en-GB"/>
        </w:rPr>
        <w:t xml:space="preserve">. </w:t>
      </w:r>
      <w:r w:rsidR="009C187F" w:rsidRPr="00765801">
        <w:rPr>
          <w:rFonts w:eastAsiaTheme="minorEastAsia" w:cs="Calibri"/>
          <w:color w:val="110C16"/>
          <w:sz w:val="24"/>
          <w:szCs w:val="24"/>
          <w:lang w:eastAsia="en-GB"/>
        </w:rPr>
        <w:t xml:space="preserve">As such they are responsible for determining what maintenance is required, when it must be performed and by </w:t>
      </w:r>
      <w:r w:rsidR="009C187F" w:rsidRPr="00765801">
        <w:rPr>
          <w:rFonts w:eastAsiaTheme="minorEastAsia" w:cs="Calibri"/>
          <w:color w:val="231D28"/>
          <w:sz w:val="24"/>
          <w:szCs w:val="24"/>
          <w:lang w:eastAsia="en-GB"/>
        </w:rPr>
        <w:t xml:space="preserve">whom </w:t>
      </w:r>
      <w:r w:rsidR="009C187F" w:rsidRPr="00765801">
        <w:rPr>
          <w:rFonts w:eastAsiaTheme="minorEastAsia" w:cs="Calibri"/>
          <w:color w:val="110C16"/>
          <w:sz w:val="24"/>
          <w:szCs w:val="24"/>
          <w:lang w:eastAsia="en-GB"/>
        </w:rPr>
        <w:t xml:space="preserve">and to what standard, </w:t>
      </w:r>
      <w:r w:rsidR="009F52B6" w:rsidRPr="00765801">
        <w:rPr>
          <w:rFonts w:eastAsiaTheme="minorEastAsia" w:cs="Calibri"/>
          <w:color w:val="110C16"/>
          <w:sz w:val="24"/>
          <w:szCs w:val="24"/>
          <w:lang w:eastAsia="en-GB"/>
        </w:rPr>
        <w:t>to</w:t>
      </w:r>
      <w:r w:rsidR="009C187F" w:rsidRPr="00765801">
        <w:rPr>
          <w:rFonts w:eastAsiaTheme="minorEastAsia" w:cs="Calibri"/>
          <w:color w:val="110C16"/>
          <w:sz w:val="24"/>
          <w:szCs w:val="24"/>
          <w:lang w:eastAsia="en-GB"/>
        </w:rPr>
        <w:t xml:space="preserve"> ensure the continued airworthiness of the aircraft being operated</w:t>
      </w:r>
      <w:r w:rsidR="009C187F" w:rsidRPr="00765801">
        <w:rPr>
          <w:rFonts w:eastAsiaTheme="minorEastAsia" w:cs="Calibri"/>
          <w:color w:val="3D363F"/>
          <w:sz w:val="24"/>
          <w:szCs w:val="24"/>
          <w:lang w:eastAsia="en-GB"/>
        </w:rPr>
        <w:t xml:space="preserve">. </w:t>
      </w:r>
    </w:p>
    <w:p w14:paraId="4BDE3ADB" w14:textId="77777777" w:rsidR="00182476" w:rsidRPr="00765801" w:rsidRDefault="00182476" w:rsidP="00E20FF5">
      <w:pPr>
        <w:widowControl w:val="0"/>
        <w:kinsoku w:val="0"/>
        <w:overflowPunct w:val="0"/>
        <w:autoSpaceDE w:val="0"/>
        <w:autoSpaceDN w:val="0"/>
        <w:adjustRightInd w:val="0"/>
        <w:ind w:left="851" w:hanging="851"/>
        <w:rPr>
          <w:rFonts w:eastAsiaTheme="minorEastAsia" w:cs="Calibri"/>
          <w:color w:val="110C16"/>
          <w:sz w:val="24"/>
          <w:szCs w:val="24"/>
          <w:lang w:eastAsia="en-GB"/>
        </w:rPr>
      </w:pPr>
    </w:p>
    <w:p w14:paraId="142E9BED" w14:textId="77777777" w:rsidR="00745C48" w:rsidRPr="00765801" w:rsidRDefault="00745C48" w:rsidP="00E20FF5">
      <w:pPr>
        <w:widowControl w:val="0"/>
        <w:kinsoku w:val="0"/>
        <w:overflowPunct w:val="0"/>
        <w:autoSpaceDE w:val="0"/>
        <w:autoSpaceDN w:val="0"/>
        <w:adjustRightInd w:val="0"/>
        <w:ind w:left="851" w:hanging="851"/>
        <w:rPr>
          <w:rFonts w:eastAsiaTheme="minorEastAsia" w:cs="Calibri"/>
          <w:color w:val="110C16"/>
          <w:sz w:val="24"/>
          <w:szCs w:val="24"/>
          <w:lang w:eastAsia="en-GB"/>
        </w:rPr>
      </w:pPr>
    </w:p>
    <w:p w14:paraId="2784B4C8" w14:textId="77777777" w:rsidR="009C187F" w:rsidRPr="00765801" w:rsidRDefault="009C187F" w:rsidP="00E20FF5">
      <w:pPr>
        <w:widowControl w:val="0"/>
        <w:kinsoku w:val="0"/>
        <w:overflowPunct w:val="0"/>
        <w:autoSpaceDE w:val="0"/>
        <w:autoSpaceDN w:val="0"/>
        <w:adjustRightInd w:val="0"/>
        <w:ind w:left="1571" w:hanging="851"/>
        <w:rPr>
          <w:rFonts w:eastAsiaTheme="minorEastAsia" w:cs="Calibri"/>
          <w:i/>
          <w:color w:val="000000"/>
          <w:sz w:val="24"/>
          <w:szCs w:val="24"/>
          <w:lang w:eastAsia="en-GB"/>
        </w:rPr>
      </w:pPr>
      <w:r w:rsidRPr="00765801">
        <w:rPr>
          <w:rFonts w:eastAsiaTheme="minorEastAsia" w:cs="Calibri"/>
          <w:i/>
          <w:color w:val="110C16"/>
          <w:sz w:val="24"/>
          <w:szCs w:val="24"/>
          <w:lang w:eastAsia="en-GB"/>
        </w:rPr>
        <w:lastRenderedPageBreak/>
        <w:t>Note</w:t>
      </w:r>
      <w:r w:rsidR="00182476" w:rsidRPr="00765801">
        <w:rPr>
          <w:rFonts w:eastAsiaTheme="minorEastAsia" w:cs="Calibri"/>
          <w:i/>
          <w:color w:val="3D363F"/>
          <w:sz w:val="24"/>
          <w:szCs w:val="24"/>
          <w:lang w:eastAsia="en-GB"/>
        </w:rPr>
        <w:t>:</w:t>
      </w:r>
      <w:r w:rsidR="00182476" w:rsidRPr="00765801">
        <w:rPr>
          <w:rFonts w:eastAsiaTheme="minorEastAsia" w:cs="Calibri"/>
          <w:i/>
          <w:color w:val="3D363F"/>
          <w:sz w:val="24"/>
          <w:szCs w:val="24"/>
          <w:lang w:eastAsia="en-GB"/>
        </w:rPr>
        <w:tab/>
      </w:r>
      <w:r w:rsidRPr="00765801">
        <w:rPr>
          <w:rFonts w:eastAsiaTheme="minorEastAsia" w:cs="Calibri"/>
          <w:i/>
          <w:color w:val="3D363F"/>
          <w:sz w:val="24"/>
          <w:szCs w:val="24"/>
          <w:lang w:eastAsia="en-GB"/>
        </w:rPr>
        <w:t>CAR OPS</w:t>
      </w:r>
      <w:r w:rsidRPr="00765801">
        <w:rPr>
          <w:rFonts w:eastAsiaTheme="minorEastAsia" w:cs="Calibri"/>
          <w:i/>
          <w:color w:val="110C16"/>
          <w:sz w:val="24"/>
          <w:szCs w:val="24"/>
          <w:lang w:eastAsia="en-GB"/>
        </w:rPr>
        <w:t xml:space="preserve"> 1/3</w:t>
      </w:r>
      <w:r w:rsidRPr="00765801">
        <w:rPr>
          <w:rFonts w:eastAsiaTheme="minorEastAsia" w:cs="Calibri"/>
          <w:i/>
          <w:color w:val="3D363F"/>
          <w:sz w:val="24"/>
          <w:szCs w:val="24"/>
          <w:lang w:eastAsia="en-GB"/>
        </w:rPr>
        <w:t>.</w:t>
      </w:r>
      <w:r w:rsidRPr="00765801">
        <w:rPr>
          <w:rFonts w:eastAsiaTheme="minorEastAsia" w:cs="Calibri"/>
          <w:i/>
          <w:color w:val="110C16"/>
          <w:sz w:val="24"/>
          <w:szCs w:val="24"/>
          <w:lang w:eastAsia="en-GB"/>
        </w:rPr>
        <w:t>175 include competency requirements for operators' maintenan</w:t>
      </w:r>
      <w:r w:rsidR="008475AA" w:rsidRPr="00765801">
        <w:rPr>
          <w:rFonts w:eastAsiaTheme="minorEastAsia" w:cs="Calibri"/>
          <w:i/>
          <w:color w:val="110C16"/>
          <w:sz w:val="24"/>
          <w:szCs w:val="24"/>
          <w:lang w:eastAsia="en-GB"/>
        </w:rPr>
        <w:t xml:space="preserve">ce management personnel and AMC </w:t>
      </w:r>
      <w:r w:rsidRPr="00765801">
        <w:rPr>
          <w:rFonts w:eastAsiaTheme="minorEastAsia" w:cs="Calibri"/>
          <w:i/>
          <w:color w:val="110C16"/>
          <w:sz w:val="24"/>
          <w:szCs w:val="24"/>
          <w:lang w:eastAsia="en-GB"/>
        </w:rPr>
        <w:t>OPS 1/3</w:t>
      </w:r>
      <w:r w:rsidRPr="00765801">
        <w:rPr>
          <w:rFonts w:eastAsiaTheme="minorEastAsia" w:cs="Calibri"/>
          <w:i/>
          <w:color w:val="3D363F"/>
          <w:sz w:val="24"/>
          <w:szCs w:val="24"/>
          <w:lang w:eastAsia="en-GB"/>
        </w:rPr>
        <w:t>.</w:t>
      </w:r>
      <w:r w:rsidRPr="00765801">
        <w:rPr>
          <w:rFonts w:eastAsiaTheme="minorEastAsia" w:cs="Calibri"/>
          <w:i/>
          <w:color w:val="110C16"/>
          <w:sz w:val="24"/>
          <w:szCs w:val="24"/>
          <w:lang w:eastAsia="en-GB"/>
        </w:rPr>
        <w:t>895</w:t>
      </w:r>
      <w:r w:rsidR="0046569E" w:rsidRPr="00765801">
        <w:rPr>
          <w:rFonts w:eastAsiaTheme="minorEastAsia" w:cs="Calibri"/>
          <w:i/>
          <w:color w:val="110C16"/>
          <w:sz w:val="24"/>
          <w:szCs w:val="24"/>
          <w:lang w:eastAsia="en-GB"/>
        </w:rPr>
        <w:t>(</w:t>
      </w:r>
      <w:r w:rsidRPr="00765801">
        <w:rPr>
          <w:rFonts w:eastAsiaTheme="minorEastAsia" w:cs="Calibri"/>
          <w:i/>
          <w:color w:val="110C16"/>
          <w:sz w:val="24"/>
          <w:szCs w:val="24"/>
          <w:lang w:eastAsia="en-GB"/>
        </w:rPr>
        <w:t>b</w:t>
      </w:r>
      <w:r w:rsidR="0046569E" w:rsidRPr="00765801">
        <w:rPr>
          <w:rFonts w:eastAsiaTheme="minorEastAsia" w:cs="Calibri"/>
          <w:i/>
          <w:color w:val="110C16"/>
          <w:sz w:val="24"/>
          <w:szCs w:val="24"/>
          <w:lang w:eastAsia="en-GB"/>
        </w:rPr>
        <w:t>)</w:t>
      </w:r>
      <w:r w:rsidRPr="00765801">
        <w:rPr>
          <w:rFonts w:eastAsiaTheme="minorEastAsia" w:cs="Calibri"/>
          <w:i/>
          <w:color w:val="110C16"/>
          <w:sz w:val="24"/>
          <w:szCs w:val="24"/>
          <w:lang w:eastAsia="en-GB"/>
        </w:rPr>
        <w:t xml:space="preserve"> provides guidance on establishing adequacy of </w:t>
      </w:r>
      <w:r w:rsidR="008475AA" w:rsidRPr="00765801">
        <w:rPr>
          <w:rFonts w:eastAsiaTheme="minorEastAsia" w:cs="Calibri"/>
          <w:i/>
          <w:color w:val="110C16"/>
          <w:sz w:val="24"/>
          <w:szCs w:val="24"/>
          <w:lang w:eastAsia="en-GB"/>
        </w:rPr>
        <w:t xml:space="preserve">qualified persons and </w:t>
      </w:r>
      <w:r w:rsidRPr="00765801">
        <w:rPr>
          <w:rFonts w:eastAsiaTheme="minorEastAsia" w:cs="Calibri"/>
          <w:i/>
          <w:color w:val="110C16"/>
          <w:sz w:val="24"/>
          <w:szCs w:val="24"/>
          <w:lang w:eastAsia="en-GB"/>
        </w:rPr>
        <w:t>resources</w:t>
      </w:r>
      <w:r w:rsidRPr="00765801">
        <w:rPr>
          <w:rFonts w:eastAsiaTheme="minorEastAsia" w:cs="Calibri"/>
          <w:i/>
          <w:color w:val="3D363F"/>
          <w:sz w:val="24"/>
          <w:szCs w:val="24"/>
          <w:lang w:eastAsia="en-GB"/>
        </w:rPr>
        <w:t>.</w:t>
      </w:r>
    </w:p>
    <w:p w14:paraId="2918329A"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p>
    <w:p w14:paraId="2059FE89" w14:textId="77777777" w:rsidR="009C187F" w:rsidRPr="00765801" w:rsidRDefault="009C187F" w:rsidP="00F91880">
      <w:pPr>
        <w:pStyle w:val="ListParagraph"/>
        <w:widowControl w:val="0"/>
        <w:numPr>
          <w:ilvl w:val="2"/>
          <w:numId w:val="16"/>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10C16"/>
          <w:sz w:val="24"/>
          <w:szCs w:val="24"/>
          <w:lang w:eastAsia="en-GB"/>
        </w:rPr>
        <w:t xml:space="preserve">The Operator must conduct a pre-contract audit to establish that the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Continuing Airworthiness Management Organisation can achieve the standards required by the Operator and CAR OPS 1/3 with respect to those activities to be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ed</w:t>
      </w:r>
      <w:r w:rsidRPr="00765801">
        <w:rPr>
          <w:rFonts w:eastAsiaTheme="minorEastAsia" w:cs="Calibri"/>
          <w:color w:val="3D363F"/>
          <w:sz w:val="24"/>
          <w:szCs w:val="24"/>
          <w:lang w:eastAsia="en-GB"/>
        </w:rPr>
        <w:t>.</w:t>
      </w:r>
    </w:p>
    <w:p w14:paraId="37869746" w14:textId="77777777" w:rsidR="009C187F" w:rsidRPr="00765801" w:rsidRDefault="009C187F" w:rsidP="00E20FF5">
      <w:pPr>
        <w:widowControl w:val="0"/>
        <w:autoSpaceDE w:val="0"/>
        <w:autoSpaceDN w:val="0"/>
        <w:adjustRightInd w:val="0"/>
        <w:ind w:left="851" w:hanging="851"/>
        <w:rPr>
          <w:rFonts w:eastAsiaTheme="minorEastAsia" w:cs="Calibri"/>
          <w:color w:val="000000"/>
          <w:sz w:val="24"/>
          <w:szCs w:val="24"/>
          <w:lang w:eastAsia="en-GB"/>
        </w:rPr>
      </w:pPr>
    </w:p>
    <w:p w14:paraId="41663989" w14:textId="77777777" w:rsidR="009C187F" w:rsidRPr="00765801" w:rsidRDefault="009C187F" w:rsidP="00F91880">
      <w:pPr>
        <w:pStyle w:val="ListParagraph"/>
        <w:widowControl w:val="0"/>
        <w:numPr>
          <w:ilvl w:val="2"/>
          <w:numId w:val="16"/>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10C16"/>
          <w:sz w:val="24"/>
          <w:szCs w:val="24"/>
          <w:lang w:eastAsia="en-GB"/>
        </w:rPr>
        <w:t xml:space="preserve">The Operator must ensure that the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10C16"/>
          <w:sz w:val="24"/>
          <w:szCs w:val="24"/>
          <w:lang w:eastAsia="en-GB"/>
        </w:rPr>
        <w:t xml:space="preserve">rganisation has </w:t>
      </w:r>
      <w:r w:rsidRPr="00765801">
        <w:rPr>
          <w:rFonts w:eastAsiaTheme="minorEastAsia" w:cs="Calibri"/>
          <w:color w:val="231D28"/>
          <w:sz w:val="24"/>
          <w:szCs w:val="24"/>
          <w:lang w:eastAsia="en-GB"/>
        </w:rPr>
        <w:t xml:space="preserve">sufficient </w:t>
      </w:r>
      <w:r w:rsidRPr="00765801">
        <w:rPr>
          <w:rFonts w:eastAsiaTheme="minorEastAsia" w:cs="Calibri"/>
          <w:color w:val="110C16"/>
          <w:sz w:val="24"/>
          <w:szCs w:val="24"/>
          <w:lang w:eastAsia="en-GB"/>
        </w:rPr>
        <w:t xml:space="preserve">qualified personnel who are trained and competent in the functions to be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In assessing the adequacy of personnel resources the Operator is to consider the needs of those activities that are to be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while considering the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10C16"/>
          <w:sz w:val="24"/>
          <w:szCs w:val="24"/>
          <w:lang w:eastAsia="en-GB"/>
        </w:rPr>
        <w:t>rganisations’ existing commitments</w:t>
      </w:r>
      <w:r w:rsidRPr="00765801">
        <w:rPr>
          <w:rFonts w:eastAsiaTheme="minorEastAsia" w:cs="Calibri"/>
          <w:color w:val="3D363F"/>
          <w:sz w:val="24"/>
          <w:szCs w:val="24"/>
          <w:lang w:eastAsia="en-GB"/>
        </w:rPr>
        <w:t>.</w:t>
      </w:r>
    </w:p>
    <w:p w14:paraId="09BA2633" w14:textId="77777777" w:rsidR="009C187F" w:rsidRPr="00765801" w:rsidRDefault="009C187F" w:rsidP="00E20FF5">
      <w:pPr>
        <w:widowControl w:val="0"/>
        <w:autoSpaceDE w:val="0"/>
        <w:autoSpaceDN w:val="0"/>
        <w:adjustRightInd w:val="0"/>
        <w:ind w:left="851" w:hanging="851"/>
        <w:rPr>
          <w:rFonts w:eastAsiaTheme="minorEastAsia" w:cs="Calibri"/>
          <w:color w:val="000000"/>
          <w:sz w:val="24"/>
          <w:szCs w:val="24"/>
          <w:lang w:eastAsia="en-GB"/>
        </w:rPr>
      </w:pPr>
    </w:p>
    <w:p w14:paraId="45581572" w14:textId="77777777" w:rsidR="009C187F" w:rsidRPr="00765801" w:rsidRDefault="009C187F" w:rsidP="00F91880">
      <w:pPr>
        <w:pStyle w:val="ListParagraph"/>
        <w:widowControl w:val="0"/>
        <w:numPr>
          <w:ilvl w:val="2"/>
          <w:numId w:val="16"/>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10C16"/>
          <w:sz w:val="24"/>
          <w:szCs w:val="24"/>
          <w:lang w:eastAsia="en-GB"/>
        </w:rPr>
        <w:t xml:space="preserve">To be appropriately approved to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 continuing airworthiness management services the Operator shall have procedures for the management control of these arrangements. The Operator's MME should </w:t>
      </w:r>
      <w:r w:rsidRPr="00765801">
        <w:rPr>
          <w:rFonts w:eastAsiaTheme="minorEastAsia" w:cs="Calibri"/>
          <w:color w:val="231D28"/>
          <w:sz w:val="24"/>
          <w:szCs w:val="24"/>
          <w:lang w:eastAsia="en-GB"/>
        </w:rPr>
        <w:t xml:space="preserve">contain </w:t>
      </w:r>
      <w:r w:rsidRPr="00765801">
        <w:rPr>
          <w:rFonts w:eastAsiaTheme="minorEastAsia" w:cs="Calibri"/>
          <w:color w:val="110C16"/>
          <w:sz w:val="24"/>
          <w:szCs w:val="24"/>
          <w:lang w:eastAsia="en-GB"/>
        </w:rPr>
        <w:t xml:space="preserve">relevant procedures to reflect his control of </w:t>
      </w:r>
      <w:r w:rsidRPr="00765801">
        <w:rPr>
          <w:rFonts w:eastAsiaTheme="minorEastAsia" w:cs="Calibri"/>
          <w:color w:val="231D28"/>
          <w:sz w:val="24"/>
          <w:szCs w:val="24"/>
          <w:lang w:eastAsia="en-GB"/>
        </w:rPr>
        <w:t xml:space="preserve">those </w:t>
      </w:r>
      <w:r w:rsidRPr="00765801">
        <w:rPr>
          <w:rFonts w:eastAsiaTheme="minorEastAsia" w:cs="Calibri"/>
          <w:color w:val="110C16"/>
          <w:sz w:val="24"/>
          <w:szCs w:val="24"/>
          <w:lang w:eastAsia="en-GB"/>
        </w:rPr>
        <w:t xml:space="preserve">arrangements made with the </w:t>
      </w:r>
      <w:r w:rsidR="002C4F72" w:rsidRPr="00765801">
        <w:rPr>
          <w:rFonts w:eastAsiaTheme="minorEastAsia" w:cs="Calibri"/>
          <w:color w:val="231D28"/>
          <w:sz w:val="24"/>
          <w:szCs w:val="24"/>
          <w:lang w:eastAsia="en-GB"/>
        </w:rPr>
        <w:t>sub-contract</w:t>
      </w:r>
      <w:r w:rsidRPr="00765801">
        <w:rPr>
          <w:rFonts w:eastAsiaTheme="minorEastAsia" w:cs="Calibri"/>
          <w:color w:val="231D2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10C16"/>
          <w:sz w:val="24"/>
          <w:szCs w:val="24"/>
          <w:lang w:eastAsia="en-GB"/>
        </w:rPr>
        <w:t>rganisation.</w:t>
      </w:r>
    </w:p>
    <w:p w14:paraId="5F3B829D" w14:textId="77777777" w:rsidR="009C187F" w:rsidRPr="00765801" w:rsidRDefault="009C187F" w:rsidP="00E20FF5">
      <w:pPr>
        <w:widowControl w:val="0"/>
        <w:autoSpaceDE w:val="0"/>
        <w:autoSpaceDN w:val="0"/>
        <w:adjustRightInd w:val="0"/>
        <w:ind w:left="851" w:hanging="851"/>
        <w:rPr>
          <w:rFonts w:eastAsiaTheme="minorEastAsia" w:cs="Calibri"/>
          <w:color w:val="000000"/>
          <w:sz w:val="24"/>
          <w:szCs w:val="24"/>
          <w:lang w:eastAsia="en-GB"/>
        </w:rPr>
      </w:pPr>
    </w:p>
    <w:p w14:paraId="090EB6D3" w14:textId="77777777" w:rsidR="009C187F" w:rsidRPr="00765801" w:rsidRDefault="002C4F72" w:rsidP="00F91880">
      <w:pPr>
        <w:pStyle w:val="ListParagraph"/>
        <w:widowControl w:val="0"/>
        <w:numPr>
          <w:ilvl w:val="2"/>
          <w:numId w:val="16"/>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10C16"/>
          <w:sz w:val="24"/>
          <w:szCs w:val="24"/>
          <w:lang w:eastAsia="en-GB"/>
        </w:rPr>
        <w:t>Sub-contract</w:t>
      </w:r>
      <w:r w:rsidR="009C187F" w:rsidRPr="00765801">
        <w:rPr>
          <w:rFonts w:eastAsiaTheme="minorEastAsia" w:cs="Calibri"/>
          <w:color w:val="110C16"/>
          <w:sz w:val="24"/>
          <w:szCs w:val="24"/>
          <w:lang w:eastAsia="en-GB"/>
        </w:rPr>
        <w:t xml:space="preserve">ed continuing airworthiness management service activities should be addressed in a contract between the Operator </w:t>
      </w:r>
      <w:r w:rsidR="009C187F" w:rsidRPr="00765801">
        <w:rPr>
          <w:rFonts w:eastAsiaTheme="minorEastAsia" w:cs="Calibri"/>
          <w:color w:val="231D28"/>
          <w:sz w:val="24"/>
          <w:szCs w:val="24"/>
          <w:lang w:eastAsia="en-GB"/>
        </w:rPr>
        <w:t xml:space="preserve">and the </w:t>
      </w:r>
      <w:r w:rsidRPr="00765801">
        <w:rPr>
          <w:rFonts w:eastAsiaTheme="minorEastAsia" w:cs="Calibri"/>
          <w:color w:val="231D28"/>
          <w:sz w:val="24"/>
          <w:szCs w:val="24"/>
          <w:lang w:eastAsia="en-GB"/>
        </w:rPr>
        <w:t>sub-contract</w:t>
      </w:r>
      <w:r w:rsidR="009C187F" w:rsidRPr="00765801">
        <w:rPr>
          <w:rFonts w:eastAsiaTheme="minorEastAsia" w:cs="Calibri"/>
          <w:color w:val="110C16"/>
          <w:sz w:val="24"/>
          <w:szCs w:val="24"/>
          <w:lang w:eastAsia="en-GB"/>
        </w:rPr>
        <w:t xml:space="preserve">ed organisation. The contract should also specify that the </w:t>
      </w:r>
      <w:r w:rsidR="009C187F" w:rsidRPr="00765801">
        <w:rPr>
          <w:rFonts w:eastAsiaTheme="minorEastAsia" w:cs="Calibri"/>
          <w:color w:val="16131C"/>
          <w:sz w:val="24"/>
          <w:szCs w:val="24"/>
          <w:lang w:eastAsia="en-GB"/>
        </w:rPr>
        <w:t>Continuing Airworthiness Management O</w:t>
      </w:r>
      <w:r w:rsidR="009C187F" w:rsidRPr="00765801">
        <w:rPr>
          <w:rFonts w:eastAsiaTheme="minorEastAsia" w:cs="Calibri"/>
          <w:color w:val="110C16"/>
          <w:sz w:val="24"/>
          <w:szCs w:val="24"/>
          <w:lang w:eastAsia="en-GB"/>
        </w:rPr>
        <w:t xml:space="preserve">rganisation is </w:t>
      </w:r>
      <w:r w:rsidR="009C187F" w:rsidRPr="00765801">
        <w:rPr>
          <w:rFonts w:eastAsiaTheme="minorEastAsia" w:cs="Calibri"/>
          <w:color w:val="231D28"/>
          <w:sz w:val="24"/>
          <w:szCs w:val="24"/>
          <w:lang w:eastAsia="en-GB"/>
        </w:rPr>
        <w:t xml:space="preserve">responsible </w:t>
      </w:r>
      <w:r w:rsidR="009C187F" w:rsidRPr="00765801">
        <w:rPr>
          <w:rFonts w:eastAsiaTheme="minorEastAsia" w:cs="Calibri"/>
          <w:color w:val="110C16"/>
          <w:sz w:val="24"/>
          <w:szCs w:val="24"/>
          <w:lang w:eastAsia="en-GB"/>
        </w:rPr>
        <w:t xml:space="preserve">to inform the operator who is </w:t>
      </w:r>
      <w:r w:rsidR="009C187F" w:rsidRPr="00765801">
        <w:rPr>
          <w:rFonts w:eastAsiaTheme="minorEastAsia" w:cs="Calibri"/>
          <w:color w:val="231D28"/>
          <w:sz w:val="24"/>
          <w:szCs w:val="24"/>
          <w:lang w:eastAsia="en-GB"/>
        </w:rPr>
        <w:t xml:space="preserve">in </w:t>
      </w:r>
      <w:r w:rsidR="009C187F" w:rsidRPr="00765801">
        <w:rPr>
          <w:rFonts w:eastAsiaTheme="minorEastAsia" w:cs="Calibri"/>
          <w:color w:val="110C16"/>
          <w:sz w:val="24"/>
          <w:szCs w:val="24"/>
          <w:lang w:eastAsia="en-GB"/>
        </w:rPr>
        <w:t xml:space="preserve">turn responsible </w:t>
      </w:r>
      <w:r w:rsidR="009C187F" w:rsidRPr="00765801">
        <w:rPr>
          <w:rFonts w:eastAsiaTheme="minorEastAsia" w:cs="Calibri"/>
          <w:color w:val="231D28"/>
          <w:sz w:val="24"/>
          <w:szCs w:val="24"/>
          <w:lang w:eastAsia="en-GB"/>
        </w:rPr>
        <w:t xml:space="preserve">to </w:t>
      </w:r>
      <w:r w:rsidR="009C187F" w:rsidRPr="00765801">
        <w:rPr>
          <w:rFonts w:eastAsiaTheme="minorEastAsia" w:cs="Calibri"/>
          <w:color w:val="110C16"/>
          <w:sz w:val="24"/>
          <w:szCs w:val="24"/>
          <w:lang w:eastAsia="en-GB"/>
        </w:rPr>
        <w:t>notify the CAA</w:t>
      </w:r>
      <w:r w:rsidR="009C187F" w:rsidRPr="00765801">
        <w:rPr>
          <w:rFonts w:eastAsiaTheme="minorEastAsia" w:cs="Calibri"/>
          <w:color w:val="3D363F"/>
          <w:sz w:val="24"/>
          <w:szCs w:val="24"/>
          <w:lang w:eastAsia="en-GB"/>
        </w:rPr>
        <w:t xml:space="preserve"> </w:t>
      </w:r>
      <w:r w:rsidR="009C187F" w:rsidRPr="00765801">
        <w:rPr>
          <w:rFonts w:eastAsiaTheme="minorEastAsia" w:cs="Calibri"/>
          <w:color w:val="110C16"/>
          <w:sz w:val="24"/>
          <w:szCs w:val="24"/>
          <w:lang w:eastAsia="en-GB"/>
        </w:rPr>
        <w:t xml:space="preserve">of any subsequent changes that affect their ability to </w:t>
      </w:r>
      <w:r w:rsidR="009C187F" w:rsidRPr="00765801">
        <w:rPr>
          <w:rFonts w:eastAsiaTheme="minorEastAsia" w:cs="Calibri"/>
          <w:color w:val="231D28"/>
          <w:sz w:val="24"/>
          <w:szCs w:val="24"/>
          <w:lang w:eastAsia="en-GB"/>
        </w:rPr>
        <w:t xml:space="preserve">support the </w:t>
      </w:r>
      <w:r w:rsidR="009C187F" w:rsidRPr="00765801">
        <w:rPr>
          <w:rFonts w:eastAsiaTheme="minorEastAsia" w:cs="Calibri"/>
          <w:color w:val="110C16"/>
          <w:sz w:val="24"/>
          <w:szCs w:val="24"/>
          <w:lang w:eastAsia="en-GB"/>
        </w:rPr>
        <w:t>contract.</w:t>
      </w:r>
    </w:p>
    <w:p w14:paraId="148884D0" w14:textId="77777777" w:rsidR="009C187F" w:rsidRPr="00765801" w:rsidRDefault="009C187F" w:rsidP="00E20FF5">
      <w:pPr>
        <w:widowControl w:val="0"/>
        <w:autoSpaceDE w:val="0"/>
        <w:autoSpaceDN w:val="0"/>
        <w:adjustRightInd w:val="0"/>
        <w:ind w:left="851" w:hanging="851"/>
        <w:rPr>
          <w:rFonts w:eastAsiaTheme="minorEastAsia" w:cs="Calibri"/>
          <w:color w:val="000000"/>
          <w:sz w:val="24"/>
          <w:szCs w:val="24"/>
          <w:lang w:eastAsia="en-GB"/>
        </w:rPr>
      </w:pPr>
    </w:p>
    <w:p w14:paraId="545BCFF7" w14:textId="77777777" w:rsidR="009C187F" w:rsidRPr="00765801" w:rsidRDefault="009C187F" w:rsidP="00F91880">
      <w:pPr>
        <w:pStyle w:val="ListParagraph"/>
        <w:widowControl w:val="0"/>
        <w:numPr>
          <w:ilvl w:val="2"/>
          <w:numId w:val="16"/>
        </w:numPr>
        <w:kinsoku w:val="0"/>
        <w:overflowPunct w:val="0"/>
        <w:autoSpaceDE w:val="0"/>
        <w:autoSpaceDN w:val="0"/>
        <w:adjustRightInd w:val="0"/>
        <w:ind w:left="851" w:hanging="851"/>
        <w:rPr>
          <w:rFonts w:eastAsiaTheme="minorEastAsia" w:cs="Calibri"/>
          <w:sz w:val="24"/>
          <w:szCs w:val="24"/>
          <w:lang w:eastAsia="en-GB"/>
        </w:rPr>
      </w:pPr>
      <w:r w:rsidRPr="00765801">
        <w:rPr>
          <w:rFonts w:eastAsiaTheme="minorEastAsia" w:cs="Calibri"/>
          <w:color w:val="110C16"/>
          <w:sz w:val="24"/>
          <w:szCs w:val="24"/>
          <w:lang w:eastAsia="en-GB"/>
        </w:rPr>
        <w:t xml:space="preserve">Organisations providing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ed c</w:t>
      </w:r>
      <w:r w:rsidRPr="00765801">
        <w:rPr>
          <w:rFonts w:eastAsiaTheme="minorEastAsia" w:cs="Calibri"/>
          <w:color w:val="16131C"/>
          <w:sz w:val="24"/>
          <w:szCs w:val="24"/>
          <w:lang w:eastAsia="en-GB"/>
        </w:rPr>
        <w:t xml:space="preserve">ontinuing airworthiness management services </w:t>
      </w:r>
      <w:r w:rsidRPr="00765801">
        <w:rPr>
          <w:rFonts w:eastAsiaTheme="minorEastAsia" w:cs="Calibri"/>
          <w:color w:val="110C16"/>
          <w:sz w:val="24"/>
          <w:szCs w:val="24"/>
          <w:lang w:eastAsia="en-GB"/>
        </w:rPr>
        <w:t xml:space="preserve">to support CAR OPS 1/3 Operators are to </w:t>
      </w:r>
      <w:r w:rsidRPr="00765801">
        <w:rPr>
          <w:rFonts w:eastAsiaTheme="minorEastAsia" w:cs="Calibri"/>
          <w:color w:val="231D28"/>
          <w:sz w:val="24"/>
          <w:szCs w:val="24"/>
          <w:lang w:eastAsia="en-GB"/>
        </w:rPr>
        <w:t xml:space="preserve">use </w:t>
      </w:r>
      <w:r w:rsidRPr="00765801">
        <w:rPr>
          <w:rFonts w:eastAsiaTheme="minorEastAsia" w:cs="Calibri"/>
          <w:color w:val="110C16"/>
          <w:sz w:val="24"/>
          <w:szCs w:val="24"/>
          <w:lang w:eastAsia="en-GB"/>
        </w:rPr>
        <w:t xml:space="preserve">procedures which set out how the organisation fulfils its responsibility </w:t>
      </w:r>
      <w:r w:rsidRPr="00765801">
        <w:rPr>
          <w:rFonts w:eastAsiaTheme="minorEastAsia" w:cs="Calibri"/>
          <w:color w:val="231D28"/>
          <w:sz w:val="24"/>
          <w:szCs w:val="24"/>
          <w:lang w:eastAsia="en-GB"/>
        </w:rPr>
        <w:t xml:space="preserve">to those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activities. Such procedures may be developed by either the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10C16"/>
          <w:sz w:val="24"/>
          <w:szCs w:val="24"/>
          <w:lang w:eastAsia="en-GB"/>
        </w:rPr>
        <w:t>rganisation or the Operator</w:t>
      </w:r>
      <w:r w:rsidRPr="00765801">
        <w:rPr>
          <w:rFonts w:eastAsiaTheme="minorEastAsia" w:cs="Calibri"/>
          <w:color w:val="3D363F"/>
          <w:sz w:val="24"/>
          <w:szCs w:val="24"/>
          <w:lang w:eastAsia="en-GB"/>
        </w:rPr>
        <w:t>.</w:t>
      </w:r>
    </w:p>
    <w:p w14:paraId="61461D9B" w14:textId="77777777" w:rsidR="009C187F" w:rsidRPr="00765801" w:rsidRDefault="009C187F" w:rsidP="00E20FF5">
      <w:pPr>
        <w:widowControl w:val="0"/>
        <w:autoSpaceDE w:val="0"/>
        <w:autoSpaceDN w:val="0"/>
        <w:adjustRightInd w:val="0"/>
        <w:ind w:left="851" w:hanging="851"/>
        <w:rPr>
          <w:rFonts w:eastAsiaTheme="minorEastAsia" w:cs="Calibri"/>
          <w:sz w:val="24"/>
          <w:szCs w:val="24"/>
          <w:lang w:eastAsia="en-GB"/>
        </w:rPr>
      </w:pPr>
    </w:p>
    <w:p w14:paraId="59EAAC35" w14:textId="77777777" w:rsidR="009C187F" w:rsidRPr="00765801" w:rsidRDefault="00F86169"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10C16"/>
          <w:sz w:val="24"/>
          <w:szCs w:val="24"/>
          <w:lang w:eastAsia="en-GB"/>
        </w:rPr>
        <w:t>3</w:t>
      </w:r>
      <w:r w:rsidR="005E1EF9" w:rsidRPr="00765801">
        <w:rPr>
          <w:rFonts w:eastAsiaTheme="minorEastAsia" w:cs="Calibri"/>
          <w:color w:val="110C16"/>
          <w:sz w:val="24"/>
          <w:szCs w:val="24"/>
          <w:lang w:eastAsia="en-GB"/>
        </w:rPr>
        <w:t>2</w:t>
      </w:r>
      <w:r w:rsidR="00DB1224" w:rsidRPr="00765801">
        <w:rPr>
          <w:rFonts w:eastAsiaTheme="minorEastAsia" w:cs="Calibri"/>
          <w:color w:val="110C16"/>
          <w:sz w:val="24"/>
          <w:szCs w:val="24"/>
          <w:lang w:eastAsia="en-GB"/>
        </w:rPr>
        <w:t>.3.16</w:t>
      </w:r>
      <w:r w:rsidR="00DB1224" w:rsidRPr="00765801">
        <w:rPr>
          <w:rFonts w:eastAsiaTheme="minorEastAsia" w:cs="Calibri"/>
          <w:color w:val="110C16"/>
          <w:sz w:val="24"/>
          <w:szCs w:val="24"/>
          <w:lang w:eastAsia="en-GB"/>
        </w:rPr>
        <w:tab/>
      </w:r>
      <w:r w:rsidR="009C187F" w:rsidRPr="00765801">
        <w:rPr>
          <w:rFonts w:eastAsiaTheme="minorEastAsia" w:cs="Calibri"/>
          <w:color w:val="110C16"/>
          <w:sz w:val="24"/>
          <w:szCs w:val="24"/>
          <w:lang w:eastAsia="en-GB"/>
        </w:rPr>
        <w:t xml:space="preserve">Where the </w:t>
      </w:r>
      <w:r w:rsidR="002C4F72" w:rsidRPr="00765801">
        <w:rPr>
          <w:rFonts w:eastAsiaTheme="minorEastAsia" w:cs="Calibri"/>
          <w:color w:val="110C16"/>
          <w:sz w:val="24"/>
          <w:szCs w:val="24"/>
          <w:lang w:eastAsia="en-GB"/>
        </w:rPr>
        <w:t>sub-contract</w:t>
      </w:r>
      <w:r w:rsidR="009C187F" w:rsidRPr="00765801">
        <w:rPr>
          <w:rFonts w:eastAsiaTheme="minorEastAsia" w:cs="Calibri"/>
          <w:color w:val="110C16"/>
          <w:sz w:val="24"/>
          <w:szCs w:val="24"/>
          <w:lang w:eastAsia="en-GB"/>
        </w:rPr>
        <w:t xml:space="preserve">ed </w:t>
      </w:r>
      <w:r w:rsidR="009C187F" w:rsidRPr="00765801">
        <w:rPr>
          <w:rFonts w:eastAsiaTheme="minorEastAsia" w:cs="Calibri"/>
          <w:color w:val="16131C"/>
          <w:sz w:val="24"/>
          <w:szCs w:val="24"/>
          <w:lang w:eastAsia="en-GB"/>
        </w:rPr>
        <w:t>Continuing Airworthiness Management O</w:t>
      </w:r>
      <w:r w:rsidR="009C187F" w:rsidRPr="00765801">
        <w:rPr>
          <w:rFonts w:eastAsiaTheme="minorEastAsia" w:cs="Calibri"/>
          <w:color w:val="110C16"/>
          <w:sz w:val="24"/>
          <w:szCs w:val="24"/>
          <w:lang w:eastAsia="en-GB"/>
        </w:rPr>
        <w:t xml:space="preserve">rganisation develops its own procedures these should be formulated to be compatible with the CAR OPS 1/3 Operator's MME and the terms of the contract. These are accepted by the CAA as extended procedures of the Operator which form an </w:t>
      </w:r>
      <w:r w:rsidR="009C187F" w:rsidRPr="00765801">
        <w:rPr>
          <w:rFonts w:eastAsiaTheme="minorEastAsia" w:cs="Calibri"/>
          <w:color w:val="231D28"/>
          <w:sz w:val="24"/>
          <w:szCs w:val="24"/>
          <w:lang w:eastAsia="en-GB"/>
        </w:rPr>
        <w:t xml:space="preserve">integral </w:t>
      </w:r>
      <w:r w:rsidR="009C187F" w:rsidRPr="00765801">
        <w:rPr>
          <w:rFonts w:eastAsiaTheme="minorEastAsia" w:cs="Calibri"/>
          <w:color w:val="110C16"/>
          <w:sz w:val="24"/>
          <w:szCs w:val="24"/>
          <w:lang w:eastAsia="en-GB"/>
        </w:rPr>
        <w:t xml:space="preserve">part of the Operator's maintenance arrangements, and as such should be cross-referenced from the MME. One </w:t>
      </w:r>
      <w:r w:rsidR="009C187F" w:rsidRPr="00765801">
        <w:rPr>
          <w:rFonts w:eastAsiaTheme="minorEastAsia" w:cs="Calibri"/>
          <w:color w:val="231D28"/>
          <w:sz w:val="24"/>
          <w:szCs w:val="24"/>
          <w:lang w:eastAsia="en-GB"/>
        </w:rPr>
        <w:t xml:space="preserve">current </w:t>
      </w:r>
      <w:r w:rsidR="009C187F" w:rsidRPr="00765801">
        <w:rPr>
          <w:rFonts w:eastAsiaTheme="minorEastAsia" w:cs="Calibri"/>
          <w:color w:val="110C16"/>
          <w:sz w:val="24"/>
          <w:szCs w:val="24"/>
          <w:lang w:eastAsia="en-GB"/>
        </w:rPr>
        <w:t xml:space="preserve">copy of the </w:t>
      </w:r>
      <w:r w:rsidR="002C4F72" w:rsidRPr="00765801">
        <w:rPr>
          <w:rFonts w:eastAsiaTheme="minorEastAsia" w:cs="Calibri"/>
          <w:color w:val="110C16"/>
          <w:sz w:val="24"/>
          <w:szCs w:val="24"/>
          <w:lang w:eastAsia="en-GB"/>
        </w:rPr>
        <w:t>sub-contract</w:t>
      </w:r>
      <w:r w:rsidR="009C187F" w:rsidRPr="00765801">
        <w:rPr>
          <w:rFonts w:eastAsiaTheme="minorEastAsia" w:cs="Calibri"/>
          <w:color w:val="110C16"/>
          <w:sz w:val="24"/>
          <w:szCs w:val="24"/>
          <w:lang w:eastAsia="en-GB"/>
        </w:rPr>
        <w:t>ed organisation</w:t>
      </w:r>
      <w:r w:rsidR="009C187F" w:rsidRPr="00765801">
        <w:rPr>
          <w:rFonts w:eastAsiaTheme="minorEastAsia" w:cs="Calibri"/>
          <w:color w:val="3D363F"/>
          <w:sz w:val="24"/>
          <w:szCs w:val="24"/>
          <w:lang w:eastAsia="en-GB"/>
        </w:rPr>
        <w:t>'</w:t>
      </w:r>
      <w:r w:rsidR="009C187F" w:rsidRPr="00765801">
        <w:rPr>
          <w:rFonts w:eastAsiaTheme="minorEastAsia" w:cs="Calibri"/>
          <w:color w:val="110C16"/>
          <w:sz w:val="24"/>
          <w:szCs w:val="24"/>
          <w:lang w:eastAsia="en-GB"/>
        </w:rPr>
        <w:t>s relevant procedures should be kept by the Operator and are to be accessib</w:t>
      </w:r>
      <w:r w:rsidR="009C187F" w:rsidRPr="00765801">
        <w:rPr>
          <w:rFonts w:eastAsiaTheme="minorEastAsia" w:cs="Calibri"/>
          <w:color w:val="575764"/>
          <w:sz w:val="24"/>
          <w:szCs w:val="24"/>
          <w:lang w:eastAsia="en-GB"/>
        </w:rPr>
        <w:t>l</w:t>
      </w:r>
      <w:r w:rsidR="009C187F" w:rsidRPr="00765801">
        <w:rPr>
          <w:rFonts w:eastAsiaTheme="minorEastAsia" w:cs="Calibri"/>
          <w:color w:val="110C16"/>
          <w:sz w:val="24"/>
          <w:szCs w:val="24"/>
          <w:lang w:eastAsia="en-GB"/>
        </w:rPr>
        <w:t xml:space="preserve">e to </w:t>
      </w:r>
      <w:r w:rsidR="009C187F" w:rsidRPr="00765801">
        <w:rPr>
          <w:rFonts w:eastAsiaTheme="minorEastAsia" w:cs="Calibri"/>
          <w:color w:val="231D28"/>
          <w:sz w:val="24"/>
          <w:szCs w:val="24"/>
          <w:lang w:eastAsia="en-GB"/>
        </w:rPr>
        <w:t>the CAA</w:t>
      </w:r>
      <w:r w:rsidR="009C187F" w:rsidRPr="00765801">
        <w:rPr>
          <w:rFonts w:eastAsiaTheme="minorEastAsia" w:cs="Calibri"/>
          <w:color w:val="110C16"/>
          <w:sz w:val="24"/>
          <w:szCs w:val="24"/>
          <w:lang w:eastAsia="en-GB"/>
        </w:rPr>
        <w:t xml:space="preserve"> for review when needed</w:t>
      </w:r>
      <w:r w:rsidR="009C187F" w:rsidRPr="00765801">
        <w:rPr>
          <w:rFonts w:eastAsiaTheme="minorEastAsia" w:cs="Calibri"/>
          <w:color w:val="3D363F"/>
          <w:sz w:val="24"/>
          <w:szCs w:val="24"/>
          <w:lang w:eastAsia="en-GB"/>
        </w:rPr>
        <w:t>.</w:t>
      </w:r>
    </w:p>
    <w:p w14:paraId="1ADD527C" w14:textId="77777777" w:rsidR="009C187F" w:rsidRPr="00765801" w:rsidRDefault="009C187F" w:rsidP="00E20FF5">
      <w:pPr>
        <w:widowControl w:val="0"/>
        <w:autoSpaceDE w:val="0"/>
        <w:autoSpaceDN w:val="0"/>
        <w:adjustRightInd w:val="0"/>
        <w:ind w:left="851" w:hanging="851"/>
        <w:rPr>
          <w:rFonts w:eastAsiaTheme="minorEastAsia" w:cs="Calibri"/>
          <w:color w:val="110C16"/>
          <w:sz w:val="24"/>
          <w:szCs w:val="24"/>
          <w:lang w:eastAsia="en-GB"/>
        </w:rPr>
      </w:pPr>
    </w:p>
    <w:p w14:paraId="37B221BC" w14:textId="77777777" w:rsidR="009C187F" w:rsidRPr="00765801" w:rsidRDefault="00F86169" w:rsidP="00E20FF5">
      <w:pPr>
        <w:widowControl w:val="0"/>
        <w:autoSpaceDE w:val="0"/>
        <w:autoSpaceDN w:val="0"/>
        <w:adjustRightInd w:val="0"/>
        <w:ind w:left="1571" w:hanging="851"/>
        <w:rPr>
          <w:rFonts w:eastAsiaTheme="minorEastAsia" w:cs="Calibri"/>
          <w:i/>
          <w:color w:val="110C16"/>
          <w:sz w:val="24"/>
          <w:szCs w:val="24"/>
          <w:lang w:eastAsia="en-GB"/>
        </w:rPr>
      </w:pPr>
      <w:r w:rsidRPr="00765801">
        <w:rPr>
          <w:rFonts w:eastAsiaTheme="minorEastAsia" w:cs="Calibri"/>
          <w:i/>
          <w:color w:val="110C16"/>
          <w:sz w:val="24"/>
          <w:szCs w:val="24"/>
          <w:lang w:eastAsia="en-GB"/>
        </w:rPr>
        <w:t>Note:</w:t>
      </w:r>
      <w:r w:rsidR="00DB1224" w:rsidRPr="00765801">
        <w:rPr>
          <w:rFonts w:eastAsiaTheme="minorEastAsia" w:cs="Calibri"/>
          <w:i/>
          <w:color w:val="110C16"/>
          <w:sz w:val="24"/>
          <w:szCs w:val="24"/>
          <w:lang w:eastAsia="en-GB"/>
        </w:rPr>
        <w:tab/>
      </w:r>
      <w:r w:rsidR="009C187F" w:rsidRPr="00765801">
        <w:rPr>
          <w:rFonts w:eastAsiaTheme="minorEastAsia" w:cs="Calibri"/>
          <w:i/>
          <w:color w:val="110C16"/>
          <w:sz w:val="24"/>
          <w:szCs w:val="24"/>
          <w:lang w:eastAsia="en-GB"/>
        </w:rPr>
        <w:t xml:space="preserve">Should </w:t>
      </w:r>
      <w:r w:rsidR="009C187F" w:rsidRPr="00765801">
        <w:rPr>
          <w:rFonts w:eastAsiaTheme="minorEastAsia" w:cs="Calibri"/>
          <w:i/>
          <w:color w:val="231D28"/>
          <w:sz w:val="24"/>
          <w:szCs w:val="24"/>
          <w:lang w:eastAsia="en-GB"/>
        </w:rPr>
        <w:t xml:space="preserve">any </w:t>
      </w:r>
      <w:r w:rsidR="009C187F" w:rsidRPr="00765801">
        <w:rPr>
          <w:rFonts w:eastAsiaTheme="minorEastAsia" w:cs="Calibri"/>
          <w:i/>
          <w:color w:val="110C16"/>
          <w:sz w:val="24"/>
          <w:szCs w:val="24"/>
          <w:lang w:eastAsia="en-GB"/>
        </w:rPr>
        <w:t xml:space="preserve">conflict arise between the </w:t>
      </w:r>
      <w:r w:rsidR="009C187F" w:rsidRPr="00765801">
        <w:rPr>
          <w:rFonts w:eastAsiaTheme="minorEastAsia" w:cs="Calibri"/>
          <w:i/>
          <w:color w:val="16131C"/>
          <w:sz w:val="24"/>
          <w:szCs w:val="24"/>
          <w:lang w:eastAsia="en-GB"/>
        </w:rPr>
        <w:t xml:space="preserve">Continuing Airworthiness Management </w:t>
      </w:r>
      <w:r w:rsidR="009C187F" w:rsidRPr="00765801">
        <w:rPr>
          <w:rFonts w:eastAsiaTheme="minorEastAsia" w:cs="Calibri"/>
          <w:i/>
          <w:color w:val="110C16"/>
          <w:sz w:val="24"/>
          <w:szCs w:val="24"/>
          <w:lang w:eastAsia="en-GB"/>
        </w:rPr>
        <w:t>Organisa</w:t>
      </w:r>
      <w:r w:rsidR="009C187F" w:rsidRPr="00765801">
        <w:rPr>
          <w:rFonts w:eastAsiaTheme="minorEastAsia" w:cs="Calibri"/>
          <w:i/>
          <w:color w:val="3D363F"/>
          <w:sz w:val="24"/>
          <w:szCs w:val="24"/>
          <w:lang w:eastAsia="en-GB"/>
        </w:rPr>
        <w:t>t</w:t>
      </w:r>
      <w:r w:rsidR="009C187F" w:rsidRPr="00765801">
        <w:rPr>
          <w:rFonts w:eastAsiaTheme="minorEastAsia" w:cs="Calibri"/>
          <w:i/>
          <w:color w:val="110C16"/>
          <w:sz w:val="24"/>
          <w:szCs w:val="24"/>
          <w:lang w:eastAsia="en-GB"/>
        </w:rPr>
        <w:t xml:space="preserve">ion’s procedures and those of the Operator </w:t>
      </w:r>
      <w:r w:rsidR="009C187F" w:rsidRPr="00765801">
        <w:rPr>
          <w:rFonts w:eastAsiaTheme="minorEastAsia" w:cs="Calibri"/>
          <w:i/>
          <w:color w:val="231D28"/>
          <w:sz w:val="24"/>
          <w:szCs w:val="24"/>
          <w:lang w:eastAsia="en-GB"/>
        </w:rPr>
        <w:t xml:space="preserve">then </w:t>
      </w:r>
      <w:r w:rsidR="009C187F" w:rsidRPr="00765801">
        <w:rPr>
          <w:rFonts w:eastAsiaTheme="minorEastAsia" w:cs="Calibri"/>
          <w:i/>
          <w:color w:val="110C16"/>
          <w:sz w:val="24"/>
          <w:szCs w:val="24"/>
          <w:lang w:eastAsia="en-GB"/>
        </w:rPr>
        <w:t>the policy and procedures of the MME will prevail.</w:t>
      </w:r>
    </w:p>
    <w:p w14:paraId="47C4F619" w14:textId="77777777" w:rsidR="0043471A" w:rsidRPr="00765801" w:rsidRDefault="0043471A" w:rsidP="00E20FF5">
      <w:pPr>
        <w:widowControl w:val="0"/>
        <w:kinsoku w:val="0"/>
        <w:overflowPunct w:val="0"/>
        <w:autoSpaceDE w:val="0"/>
        <w:autoSpaceDN w:val="0"/>
        <w:adjustRightInd w:val="0"/>
        <w:ind w:left="851" w:hanging="851"/>
        <w:rPr>
          <w:rFonts w:eastAsiaTheme="minorEastAsia" w:cs="Calibri"/>
          <w:color w:val="231D28"/>
          <w:sz w:val="24"/>
          <w:szCs w:val="24"/>
          <w:lang w:eastAsia="en-GB"/>
        </w:rPr>
      </w:pPr>
    </w:p>
    <w:p w14:paraId="6A21FDE3" w14:textId="77777777" w:rsidR="00182476" w:rsidRPr="00765801" w:rsidRDefault="00F86169" w:rsidP="00940605">
      <w:pPr>
        <w:widowControl w:val="0"/>
        <w:kinsoku w:val="0"/>
        <w:overflowPunct w:val="0"/>
        <w:autoSpaceDE w:val="0"/>
        <w:autoSpaceDN w:val="0"/>
        <w:adjustRightInd w:val="0"/>
        <w:ind w:left="851" w:hanging="851"/>
        <w:rPr>
          <w:rFonts w:eastAsiaTheme="minorEastAsia" w:cs="Calibri"/>
          <w:color w:val="110C16"/>
          <w:sz w:val="24"/>
          <w:szCs w:val="24"/>
          <w:lang w:eastAsia="en-GB"/>
        </w:rPr>
      </w:pPr>
      <w:r w:rsidRPr="00765801">
        <w:rPr>
          <w:rFonts w:eastAsiaTheme="minorEastAsia" w:cs="Calibri"/>
          <w:color w:val="231D28"/>
          <w:sz w:val="24"/>
          <w:szCs w:val="24"/>
          <w:lang w:eastAsia="en-GB"/>
        </w:rPr>
        <w:t>3</w:t>
      </w:r>
      <w:r w:rsidR="005E1EF9" w:rsidRPr="00765801">
        <w:rPr>
          <w:rFonts w:eastAsiaTheme="minorEastAsia" w:cs="Calibri"/>
          <w:color w:val="231D28"/>
          <w:sz w:val="24"/>
          <w:szCs w:val="24"/>
          <w:lang w:eastAsia="en-GB"/>
        </w:rPr>
        <w:t>2</w:t>
      </w:r>
      <w:r w:rsidR="00DB1224" w:rsidRPr="00765801">
        <w:rPr>
          <w:rFonts w:eastAsiaTheme="minorEastAsia" w:cs="Calibri"/>
          <w:color w:val="231D28"/>
          <w:sz w:val="24"/>
          <w:szCs w:val="24"/>
          <w:lang w:eastAsia="en-GB"/>
        </w:rPr>
        <w:t>.3.17</w:t>
      </w:r>
      <w:r w:rsidR="00DB1224" w:rsidRPr="00765801">
        <w:rPr>
          <w:rFonts w:eastAsiaTheme="minorEastAsia" w:cs="Calibri"/>
          <w:color w:val="231D28"/>
          <w:sz w:val="24"/>
          <w:szCs w:val="24"/>
          <w:lang w:eastAsia="en-GB"/>
        </w:rPr>
        <w:tab/>
      </w:r>
      <w:r w:rsidR="009C187F" w:rsidRPr="00765801">
        <w:rPr>
          <w:rFonts w:eastAsiaTheme="minorEastAsia" w:cs="Calibri"/>
          <w:color w:val="110C16"/>
          <w:sz w:val="24"/>
          <w:szCs w:val="24"/>
          <w:lang w:eastAsia="en-GB"/>
        </w:rPr>
        <w:t xml:space="preserve">The </w:t>
      </w:r>
      <w:r w:rsidR="009C187F" w:rsidRPr="00765801">
        <w:rPr>
          <w:rFonts w:eastAsiaTheme="minorEastAsia" w:cs="Calibri"/>
          <w:color w:val="231D28"/>
          <w:sz w:val="24"/>
          <w:szCs w:val="24"/>
          <w:lang w:eastAsia="en-GB"/>
        </w:rPr>
        <w:t xml:space="preserve">contract </w:t>
      </w:r>
      <w:r w:rsidR="009C187F" w:rsidRPr="00765801">
        <w:rPr>
          <w:rFonts w:eastAsiaTheme="minorEastAsia" w:cs="Calibri"/>
          <w:color w:val="110C16"/>
          <w:sz w:val="24"/>
          <w:szCs w:val="24"/>
          <w:lang w:eastAsia="en-GB"/>
        </w:rPr>
        <w:t xml:space="preserve">should also specify </w:t>
      </w:r>
      <w:r w:rsidR="009C187F" w:rsidRPr="00765801">
        <w:rPr>
          <w:rFonts w:eastAsiaTheme="minorEastAsia" w:cs="Calibri"/>
          <w:color w:val="231D28"/>
          <w:sz w:val="24"/>
          <w:szCs w:val="24"/>
          <w:lang w:eastAsia="en-GB"/>
        </w:rPr>
        <w:t xml:space="preserve">that </w:t>
      </w:r>
      <w:r w:rsidR="009C187F" w:rsidRPr="00765801">
        <w:rPr>
          <w:rFonts w:eastAsiaTheme="minorEastAsia" w:cs="Calibri"/>
          <w:color w:val="110C16"/>
          <w:sz w:val="24"/>
          <w:szCs w:val="24"/>
          <w:lang w:eastAsia="en-GB"/>
        </w:rPr>
        <w:t xml:space="preserve">such procedures may only be amended with the </w:t>
      </w:r>
      <w:r w:rsidR="009C187F" w:rsidRPr="00765801">
        <w:rPr>
          <w:rFonts w:eastAsiaTheme="minorEastAsia" w:cs="Calibri"/>
          <w:color w:val="231D28"/>
          <w:sz w:val="24"/>
          <w:szCs w:val="24"/>
          <w:lang w:eastAsia="en-GB"/>
        </w:rPr>
        <w:t xml:space="preserve">agreement </w:t>
      </w:r>
      <w:r w:rsidR="009C187F" w:rsidRPr="00765801">
        <w:rPr>
          <w:rFonts w:eastAsiaTheme="minorEastAsia" w:cs="Calibri"/>
          <w:color w:val="110C16"/>
          <w:sz w:val="24"/>
          <w:szCs w:val="24"/>
          <w:lang w:eastAsia="en-GB"/>
        </w:rPr>
        <w:t xml:space="preserve">of </w:t>
      </w:r>
      <w:r w:rsidR="009C187F" w:rsidRPr="00765801">
        <w:rPr>
          <w:rFonts w:eastAsiaTheme="minorEastAsia" w:cs="Calibri"/>
          <w:color w:val="231D28"/>
          <w:sz w:val="24"/>
          <w:szCs w:val="24"/>
          <w:lang w:eastAsia="en-GB"/>
        </w:rPr>
        <w:t>the CAR OPS 1/3</w:t>
      </w:r>
      <w:r w:rsidR="009C187F" w:rsidRPr="00765801">
        <w:rPr>
          <w:rFonts w:eastAsiaTheme="minorEastAsia" w:cs="Calibri"/>
          <w:color w:val="110C16"/>
          <w:sz w:val="24"/>
          <w:szCs w:val="24"/>
          <w:lang w:eastAsia="en-GB"/>
        </w:rPr>
        <w:t xml:space="preserve"> Operator being responsible for ensuring that such </w:t>
      </w:r>
      <w:r w:rsidR="009C187F" w:rsidRPr="00765801">
        <w:rPr>
          <w:rFonts w:eastAsiaTheme="minorEastAsia" w:cs="Calibri"/>
          <w:color w:val="231D28"/>
          <w:sz w:val="24"/>
          <w:szCs w:val="24"/>
          <w:lang w:eastAsia="en-GB"/>
        </w:rPr>
        <w:t xml:space="preserve">amendments </w:t>
      </w:r>
      <w:r w:rsidR="009C187F" w:rsidRPr="00765801">
        <w:rPr>
          <w:rFonts w:eastAsiaTheme="minorEastAsia" w:cs="Calibri"/>
          <w:color w:val="110C16"/>
          <w:sz w:val="24"/>
          <w:szCs w:val="24"/>
          <w:lang w:eastAsia="en-GB"/>
        </w:rPr>
        <w:t>satisfy the needs of their MME and compliance with CAR OPS 1/3 Subpart M</w:t>
      </w:r>
      <w:r w:rsidR="009C187F" w:rsidRPr="00765801">
        <w:rPr>
          <w:rFonts w:eastAsiaTheme="minorEastAsia" w:cs="Calibri"/>
          <w:color w:val="575764"/>
          <w:sz w:val="24"/>
          <w:szCs w:val="24"/>
          <w:lang w:eastAsia="en-GB"/>
        </w:rPr>
        <w:t>.</w:t>
      </w:r>
      <w:r w:rsidR="00940605" w:rsidRPr="00765801">
        <w:rPr>
          <w:rFonts w:eastAsiaTheme="minorEastAsia" w:cs="Calibri"/>
          <w:color w:val="575764"/>
          <w:sz w:val="24"/>
          <w:szCs w:val="24"/>
          <w:lang w:eastAsia="en-GB"/>
        </w:rPr>
        <w:t xml:space="preserve"> </w:t>
      </w:r>
      <w:r w:rsidR="009C187F" w:rsidRPr="00765801">
        <w:rPr>
          <w:rFonts w:eastAsiaTheme="minorEastAsia" w:cs="Calibri"/>
          <w:color w:val="110C16"/>
          <w:sz w:val="24"/>
          <w:szCs w:val="24"/>
          <w:lang w:eastAsia="en-GB"/>
        </w:rPr>
        <w:t xml:space="preserve">The Operator should nominate who will be responsible for continued monitoring and </w:t>
      </w:r>
      <w:r w:rsidR="009C187F" w:rsidRPr="00765801">
        <w:rPr>
          <w:rFonts w:eastAsiaTheme="minorEastAsia" w:cs="Calibri"/>
          <w:color w:val="231D28"/>
          <w:sz w:val="24"/>
          <w:szCs w:val="24"/>
          <w:lang w:eastAsia="en-GB"/>
        </w:rPr>
        <w:t xml:space="preserve">accepting or </w:t>
      </w:r>
      <w:r w:rsidR="009C187F" w:rsidRPr="00765801">
        <w:rPr>
          <w:rFonts w:eastAsiaTheme="minorEastAsia" w:cs="Calibri"/>
          <w:color w:val="110C16"/>
          <w:sz w:val="24"/>
          <w:szCs w:val="24"/>
          <w:lang w:eastAsia="en-GB"/>
        </w:rPr>
        <w:t xml:space="preserve">not accepting subsequent amendments of </w:t>
      </w:r>
      <w:r w:rsidR="009C187F" w:rsidRPr="00765801">
        <w:rPr>
          <w:rFonts w:eastAsiaTheme="minorEastAsia" w:cs="Calibri"/>
          <w:color w:val="231D28"/>
          <w:sz w:val="24"/>
          <w:szCs w:val="24"/>
          <w:lang w:eastAsia="en-GB"/>
        </w:rPr>
        <w:t xml:space="preserve">the </w:t>
      </w:r>
      <w:r w:rsidR="002C4F72" w:rsidRPr="00765801">
        <w:rPr>
          <w:rFonts w:eastAsiaTheme="minorEastAsia" w:cs="Calibri"/>
          <w:color w:val="110C16"/>
          <w:sz w:val="24"/>
          <w:szCs w:val="24"/>
          <w:lang w:eastAsia="en-GB"/>
        </w:rPr>
        <w:t>sub-contract</w:t>
      </w:r>
      <w:r w:rsidR="009C187F" w:rsidRPr="00765801">
        <w:rPr>
          <w:rFonts w:eastAsiaTheme="minorEastAsia" w:cs="Calibri"/>
          <w:color w:val="110C16"/>
          <w:sz w:val="24"/>
          <w:szCs w:val="24"/>
          <w:lang w:eastAsia="en-GB"/>
        </w:rPr>
        <w:t xml:space="preserve">ed organisation’s procedures. </w:t>
      </w:r>
    </w:p>
    <w:p w14:paraId="0C27AC70" w14:textId="77777777" w:rsidR="00745C48" w:rsidRPr="00765801" w:rsidRDefault="00745C48" w:rsidP="00E20FF5">
      <w:pPr>
        <w:widowControl w:val="0"/>
        <w:autoSpaceDE w:val="0"/>
        <w:autoSpaceDN w:val="0"/>
        <w:adjustRightInd w:val="0"/>
        <w:ind w:left="851"/>
        <w:rPr>
          <w:rFonts w:eastAsiaTheme="minorEastAsia" w:cs="Calibri"/>
          <w:color w:val="110C16"/>
          <w:sz w:val="24"/>
          <w:szCs w:val="24"/>
          <w:lang w:eastAsia="en-GB"/>
        </w:rPr>
      </w:pPr>
    </w:p>
    <w:p w14:paraId="7D843E3D" w14:textId="77777777" w:rsidR="00745C48" w:rsidRPr="00765801" w:rsidRDefault="00745C48" w:rsidP="00E20FF5">
      <w:pPr>
        <w:widowControl w:val="0"/>
        <w:autoSpaceDE w:val="0"/>
        <w:autoSpaceDN w:val="0"/>
        <w:adjustRightInd w:val="0"/>
        <w:ind w:left="851"/>
        <w:rPr>
          <w:rFonts w:eastAsiaTheme="minorEastAsia" w:cs="Calibri"/>
          <w:color w:val="110C16"/>
          <w:sz w:val="24"/>
          <w:szCs w:val="24"/>
          <w:lang w:eastAsia="en-GB"/>
        </w:rPr>
      </w:pPr>
    </w:p>
    <w:p w14:paraId="3515E161" w14:textId="690EF2C4" w:rsidR="009C187F" w:rsidRPr="00765801" w:rsidRDefault="009C187F" w:rsidP="00E20FF5">
      <w:pPr>
        <w:widowControl w:val="0"/>
        <w:autoSpaceDE w:val="0"/>
        <w:autoSpaceDN w:val="0"/>
        <w:adjustRightInd w:val="0"/>
        <w:ind w:left="851"/>
        <w:rPr>
          <w:rFonts w:eastAsiaTheme="minorEastAsia" w:cs="Calibri"/>
          <w:color w:val="3D363F"/>
          <w:sz w:val="24"/>
          <w:szCs w:val="24"/>
          <w:lang w:eastAsia="en-GB"/>
        </w:rPr>
      </w:pPr>
      <w:r w:rsidRPr="00765801">
        <w:rPr>
          <w:rFonts w:eastAsiaTheme="minorEastAsia" w:cs="Calibri"/>
          <w:color w:val="110C16"/>
          <w:sz w:val="24"/>
          <w:szCs w:val="24"/>
          <w:lang w:eastAsia="en-GB"/>
        </w:rPr>
        <w:lastRenderedPageBreak/>
        <w:t xml:space="preserve">The controls used to fulfil this function being clearly set out in the amendment </w:t>
      </w:r>
      <w:r w:rsidRPr="00765801">
        <w:rPr>
          <w:rFonts w:eastAsiaTheme="minorEastAsia" w:cs="Calibri"/>
          <w:color w:val="231D28"/>
          <w:sz w:val="24"/>
          <w:szCs w:val="24"/>
          <w:lang w:eastAsia="en-GB"/>
        </w:rPr>
        <w:t xml:space="preserve">section </w:t>
      </w:r>
      <w:r w:rsidRPr="00765801">
        <w:rPr>
          <w:rFonts w:eastAsiaTheme="minorEastAsia" w:cs="Calibri"/>
          <w:color w:val="110C16"/>
          <w:sz w:val="24"/>
          <w:szCs w:val="24"/>
          <w:lang w:eastAsia="en-GB"/>
        </w:rPr>
        <w:t xml:space="preserve">MME detailing </w:t>
      </w:r>
      <w:r w:rsidRPr="00765801">
        <w:rPr>
          <w:rFonts w:eastAsiaTheme="minorEastAsia" w:cs="Calibri"/>
          <w:color w:val="231D28"/>
          <w:sz w:val="24"/>
          <w:szCs w:val="24"/>
          <w:lang w:eastAsia="en-GB"/>
        </w:rPr>
        <w:t xml:space="preserve">the </w:t>
      </w:r>
      <w:r w:rsidRPr="00765801">
        <w:rPr>
          <w:rFonts w:eastAsiaTheme="minorEastAsia" w:cs="Calibri"/>
          <w:color w:val="110C16"/>
          <w:sz w:val="24"/>
          <w:szCs w:val="24"/>
          <w:lang w:eastAsia="en-GB"/>
        </w:rPr>
        <w:t xml:space="preserve">level of operator involvement. Note: In accepting the level of CAR OPS 1/3 Operator involvement in the amendment process the CAA may consider the support provided by the </w:t>
      </w:r>
      <w:r w:rsidR="002C4F72" w:rsidRPr="00765801">
        <w:rPr>
          <w:rFonts w:eastAsiaTheme="minorEastAsia" w:cs="Calibri"/>
          <w:color w:val="110C16"/>
          <w:sz w:val="24"/>
          <w:szCs w:val="24"/>
          <w:lang w:eastAsia="en-GB"/>
        </w:rPr>
        <w:t>sub-contract</w:t>
      </w:r>
      <w:r w:rsidRPr="00765801">
        <w:rPr>
          <w:rFonts w:eastAsiaTheme="minorEastAsia" w:cs="Calibri"/>
          <w:color w:val="110C16"/>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10C16"/>
          <w:sz w:val="24"/>
          <w:szCs w:val="24"/>
          <w:lang w:eastAsia="en-GB"/>
        </w:rPr>
        <w:t>rganisation to other CAR OPS 1/3 Operators</w:t>
      </w:r>
      <w:r w:rsidRPr="00765801">
        <w:rPr>
          <w:rFonts w:eastAsiaTheme="minorEastAsia" w:cs="Calibri"/>
          <w:color w:val="3D363F"/>
          <w:sz w:val="24"/>
          <w:szCs w:val="24"/>
          <w:lang w:eastAsia="en-GB"/>
        </w:rPr>
        <w:t>.</w:t>
      </w:r>
    </w:p>
    <w:p w14:paraId="23742001"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p>
    <w:p w14:paraId="38FC9111" w14:textId="77777777" w:rsidR="009C187F" w:rsidRPr="00765801" w:rsidRDefault="009C187F" w:rsidP="00E20FF5">
      <w:pPr>
        <w:widowControl w:val="0"/>
        <w:kinsoku w:val="0"/>
        <w:overflowPunct w:val="0"/>
        <w:autoSpaceDE w:val="0"/>
        <w:autoSpaceDN w:val="0"/>
        <w:adjustRightInd w:val="0"/>
        <w:ind w:left="851"/>
        <w:rPr>
          <w:rFonts w:eastAsiaTheme="minorEastAsia" w:cs="Calibri"/>
          <w:color w:val="000000"/>
          <w:sz w:val="24"/>
          <w:szCs w:val="24"/>
          <w:lang w:eastAsia="en-GB"/>
        </w:rPr>
      </w:pPr>
      <w:r w:rsidRPr="00765801">
        <w:rPr>
          <w:rFonts w:eastAsiaTheme="minorEastAsia" w:cs="Calibri"/>
          <w:color w:val="18131C"/>
          <w:sz w:val="24"/>
          <w:szCs w:val="24"/>
          <w:lang w:eastAsia="en-GB"/>
        </w:rPr>
        <w:t>When reviewing the Operator's Maintenance System for approval, the CAA will check that both the Operator</w:t>
      </w:r>
      <w:r w:rsidRPr="00765801">
        <w:rPr>
          <w:rFonts w:eastAsiaTheme="minorEastAsia" w:cs="Calibri"/>
          <w:color w:val="413D44"/>
          <w:sz w:val="24"/>
          <w:szCs w:val="24"/>
          <w:lang w:eastAsia="en-GB"/>
        </w:rPr>
        <w:t>'</w:t>
      </w:r>
      <w:r w:rsidRPr="00765801">
        <w:rPr>
          <w:rFonts w:eastAsiaTheme="minorEastAsia" w:cs="Calibri"/>
          <w:color w:val="18131C"/>
          <w:sz w:val="24"/>
          <w:szCs w:val="24"/>
          <w:lang w:eastAsia="en-GB"/>
        </w:rPr>
        <w:t xml:space="preserve">s and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8131C"/>
          <w:sz w:val="24"/>
          <w:szCs w:val="24"/>
          <w:lang w:eastAsia="en-GB"/>
        </w:rPr>
        <w:t xml:space="preserve">rganisation's procedures reflect the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ed activities and interface appropriately with the Operator's MME.</w:t>
      </w:r>
    </w:p>
    <w:p w14:paraId="4C5616B0"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sz w:val="24"/>
          <w:szCs w:val="24"/>
          <w:lang w:eastAsia="en-GB"/>
        </w:rPr>
      </w:pPr>
    </w:p>
    <w:p w14:paraId="1DB12BCA" w14:textId="322A9366" w:rsidR="009C187F" w:rsidRPr="00765801" w:rsidRDefault="00F86169"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8131C"/>
          <w:sz w:val="24"/>
          <w:szCs w:val="24"/>
          <w:lang w:eastAsia="en-GB"/>
        </w:rPr>
        <w:t>3</w:t>
      </w:r>
      <w:r w:rsidR="005E1EF9" w:rsidRPr="00765801">
        <w:rPr>
          <w:rFonts w:eastAsiaTheme="minorEastAsia" w:cs="Calibri"/>
          <w:color w:val="18131C"/>
          <w:sz w:val="24"/>
          <w:szCs w:val="24"/>
          <w:lang w:eastAsia="en-GB"/>
        </w:rPr>
        <w:t>2</w:t>
      </w:r>
      <w:r w:rsidR="00DB1224" w:rsidRPr="00765801">
        <w:rPr>
          <w:rFonts w:eastAsiaTheme="minorEastAsia" w:cs="Calibri"/>
          <w:color w:val="18131C"/>
          <w:sz w:val="24"/>
          <w:szCs w:val="24"/>
          <w:lang w:eastAsia="en-GB"/>
        </w:rPr>
        <w:t>.3.18</w:t>
      </w:r>
      <w:r w:rsidR="00DB1224" w:rsidRPr="00765801">
        <w:rPr>
          <w:rFonts w:eastAsiaTheme="minorEastAsia" w:cs="Calibri"/>
          <w:color w:val="18131C"/>
          <w:sz w:val="24"/>
          <w:szCs w:val="24"/>
          <w:lang w:eastAsia="en-GB"/>
        </w:rPr>
        <w:tab/>
      </w:r>
      <w:r w:rsidR="009C187F" w:rsidRPr="00765801">
        <w:rPr>
          <w:rFonts w:eastAsiaTheme="minorEastAsia" w:cs="Calibri"/>
          <w:color w:val="18131C"/>
          <w:sz w:val="24"/>
          <w:szCs w:val="24"/>
          <w:lang w:eastAsia="en-GB"/>
        </w:rPr>
        <w:t>Whenever any elements of the c</w:t>
      </w:r>
      <w:r w:rsidR="009C187F" w:rsidRPr="00765801">
        <w:rPr>
          <w:rFonts w:eastAsiaTheme="minorEastAsia" w:cs="Calibri"/>
          <w:color w:val="16131C"/>
          <w:sz w:val="24"/>
          <w:szCs w:val="24"/>
          <w:lang w:eastAsia="en-GB"/>
        </w:rPr>
        <w:t xml:space="preserve">ontinuing airworthiness management </w:t>
      </w:r>
      <w:r w:rsidR="003469D1" w:rsidRPr="00765801">
        <w:rPr>
          <w:rFonts w:eastAsiaTheme="minorEastAsia" w:cs="Calibri"/>
          <w:color w:val="16131C"/>
          <w:sz w:val="24"/>
          <w:szCs w:val="24"/>
          <w:lang w:eastAsia="en-GB"/>
        </w:rPr>
        <w:t xml:space="preserve">[tasks] </w:t>
      </w:r>
      <w:r w:rsidR="009C187F" w:rsidRPr="00765801">
        <w:rPr>
          <w:rFonts w:eastAsiaTheme="minorEastAsia" w:cs="Calibri"/>
          <w:color w:val="18131C"/>
          <w:sz w:val="24"/>
          <w:szCs w:val="24"/>
          <w:lang w:eastAsia="en-GB"/>
        </w:rPr>
        <w:t xml:space="preserve">are </w:t>
      </w:r>
      <w:r w:rsidR="002C4F72" w:rsidRPr="00765801">
        <w:rPr>
          <w:rFonts w:eastAsiaTheme="minorEastAsia" w:cs="Calibri"/>
          <w:color w:val="18131C"/>
          <w:sz w:val="24"/>
          <w:szCs w:val="24"/>
          <w:lang w:eastAsia="en-GB"/>
        </w:rPr>
        <w:t>sub-contract</w:t>
      </w:r>
      <w:r w:rsidR="009C187F" w:rsidRPr="00765801">
        <w:rPr>
          <w:rFonts w:eastAsiaTheme="minorEastAsia" w:cs="Calibri"/>
          <w:color w:val="18131C"/>
          <w:sz w:val="24"/>
          <w:szCs w:val="24"/>
          <w:lang w:eastAsia="en-GB"/>
        </w:rPr>
        <w:t>ed the Operator's maintenance management personnel must have access to all relevant data in order that they can fulfil their responsibilities.</w:t>
      </w:r>
    </w:p>
    <w:p w14:paraId="30E9B3A8"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18131C"/>
          <w:sz w:val="24"/>
          <w:szCs w:val="24"/>
          <w:lang w:eastAsia="en-GB"/>
        </w:rPr>
      </w:pPr>
    </w:p>
    <w:p w14:paraId="109E149E" w14:textId="77777777" w:rsidR="009C187F" w:rsidRPr="00765801" w:rsidRDefault="009C187F" w:rsidP="00E20FF5">
      <w:pPr>
        <w:widowControl w:val="0"/>
        <w:kinsoku w:val="0"/>
        <w:overflowPunct w:val="0"/>
        <w:autoSpaceDE w:val="0"/>
        <w:autoSpaceDN w:val="0"/>
        <w:adjustRightInd w:val="0"/>
        <w:ind w:left="1571" w:hanging="851"/>
        <w:rPr>
          <w:rFonts w:eastAsiaTheme="minorEastAsia" w:cs="Calibri"/>
          <w:i/>
          <w:color w:val="000000"/>
          <w:sz w:val="24"/>
          <w:szCs w:val="24"/>
          <w:lang w:eastAsia="en-GB"/>
        </w:rPr>
      </w:pPr>
      <w:r w:rsidRPr="00765801">
        <w:rPr>
          <w:rFonts w:eastAsiaTheme="minorEastAsia" w:cs="Calibri"/>
          <w:i/>
          <w:color w:val="18131C"/>
          <w:sz w:val="24"/>
          <w:szCs w:val="24"/>
          <w:lang w:eastAsia="en-GB"/>
        </w:rPr>
        <w:t>Note</w:t>
      </w:r>
      <w:r w:rsidR="00F86169" w:rsidRPr="00765801">
        <w:rPr>
          <w:rFonts w:eastAsiaTheme="minorEastAsia" w:cs="Calibri"/>
          <w:i/>
          <w:color w:val="413D44"/>
          <w:sz w:val="24"/>
          <w:szCs w:val="24"/>
          <w:lang w:eastAsia="en-GB"/>
        </w:rPr>
        <w:t>:</w:t>
      </w:r>
      <w:r w:rsidR="00F86169" w:rsidRPr="00765801">
        <w:rPr>
          <w:rFonts w:eastAsiaTheme="minorEastAsia" w:cs="Calibri"/>
          <w:i/>
          <w:color w:val="413D44"/>
          <w:sz w:val="24"/>
          <w:szCs w:val="24"/>
          <w:lang w:eastAsia="en-GB"/>
        </w:rPr>
        <w:tab/>
      </w:r>
      <w:r w:rsidRPr="00765801">
        <w:rPr>
          <w:rFonts w:eastAsiaTheme="minorEastAsia" w:cs="Calibri"/>
          <w:i/>
          <w:color w:val="18131C"/>
          <w:sz w:val="24"/>
          <w:szCs w:val="24"/>
          <w:lang w:eastAsia="en-GB"/>
        </w:rPr>
        <w:t>The Operator retains authori</w:t>
      </w:r>
      <w:r w:rsidR="00F86169" w:rsidRPr="00765801">
        <w:rPr>
          <w:rFonts w:eastAsiaTheme="minorEastAsia" w:cs="Calibri"/>
          <w:i/>
          <w:color w:val="18131C"/>
          <w:sz w:val="24"/>
          <w:szCs w:val="24"/>
          <w:lang w:eastAsia="en-GB"/>
        </w:rPr>
        <w:t xml:space="preserve">ty to override where necessary any recommendations of the </w:t>
      </w:r>
      <w:r w:rsidR="002C4F72" w:rsidRPr="00765801">
        <w:rPr>
          <w:rFonts w:eastAsiaTheme="minorEastAsia" w:cs="Calibri"/>
          <w:i/>
          <w:color w:val="18131C"/>
          <w:sz w:val="24"/>
          <w:szCs w:val="24"/>
          <w:lang w:eastAsia="en-GB"/>
        </w:rPr>
        <w:t>sub-contract</w:t>
      </w:r>
      <w:r w:rsidR="00F86169" w:rsidRPr="00765801">
        <w:rPr>
          <w:rFonts w:eastAsiaTheme="minorEastAsia" w:cs="Calibri"/>
          <w:i/>
          <w:color w:val="18131C"/>
          <w:sz w:val="24"/>
          <w:szCs w:val="24"/>
          <w:lang w:eastAsia="en-GB"/>
        </w:rPr>
        <w:t>or in the interest of</w:t>
      </w:r>
      <w:r w:rsidRPr="00765801">
        <w:rPr>
          <w:rFonts w:eastAsiaTheme="minorEastAsia" w:cs="Calibri"/>
          <w:i/>
          <w:color w:val="18131C"/>
          <w:sz w:val="24"/>
          <w:szCs w:val="24"/>
          <w:lang w:eastAsia="en-GB"/>
        </w:rPr>
        <w:t xml:space="preserve"> the continuous airworthiness of their aircraft</w:t>
      </w:r>
      <w:r w:rsidR="00F86169" w:rsidRPr="00765801">
        <w:rPr>
          <w:rFonts w:eastAsiaTheme="minorEastAsia" w:cs="Calibri"/>
          <w:i/>
          <w:color w:val="18131C"/>
          <w:sz w:val="24"/>
          <w:szCs w:val="24"/>
          <w:lang w:eastAsia="en-GB"/>
        </w:rPr>
        <w:t>.</w:t>
      </w:r>
    </w:p>
    <w:p w14:paraId="1B89AA0C"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18131C"/>
          <w:sz w:val="24"/>
          <w:szCs w:val="24"/>
          <w:lang w:eastAsia="en-GB"/>
        </w:rPr>
      </w:pPr>
    </w:p>
    <w:p w14:paraId="0B4D4E20" w14:textId="77777777" w:rsidR="009C187F" w:rsidRPr="00765801" w:rsidRDefault="00F86169" w:rsidP="00E20FF5">
      <w:pPr>
        <w:widowControl w:val="0"/>
        <w:kinsoku w:val="0"/>
        <w:overflowPunct w:val="0"/>
        <w:autoSpaceDE w:val="0"/>
        <w:autoSpaceDN w:val="0"/>
        <w:adjustRightInd w:val="0"/>
        <w:ind w:left="851" w:hanging="851"/>
        <w:rPr>
          <w:rFonts w:eastAsiaTheme="minorEastAsia" w:cs="Calibri"/>
          <w:color w:val="18131C"/>
          <w:sz w:val="24"/>
          <w:szCs w:val="24"/>
          <w:lang w:eastAsia="en-GB"/>
        </w:rPr>
      </w:pPr>
      <w:r w:rsidRPr="00765801">
        <w:rPr>
          <w:rFonts w:eastAsiaTheme="minorEastAsia" w:cs="Calibri"/>
          <w:color w:val="18131C"/>
          <w:sz w:val="24"/>
          <w:szCs w:val="24"/>
          <w:lang w:eastAsia="en-GB"/>
        </w:rPr>
        <w:t>3</w:t>
      </w:r>
      <w:r w:rsidR="005E1EF9" w:rsidRPr="00765801">
        <w:rPr>
          <w:rFonts w:eastAsiaTheme="minorEastAsia" w:cs="Calibri"/>
          <w:color w:val="18131C"/>
          <w:sz w:val="24"/>
          <w:szCs w:val="24"/>
          <w:lang w:eastAsia="en-GB"/>
        </w:rPr>
        <w:t>2</w:t>
      </w:r>
      <w:r w:rsidR="00DB1224" w:rsidRPr="00765801">
        <w:rPr>
          <w:rFonts w:eastAsiaTheme="minorEastAsia" w:cs="Calibri"/>
          <w:color w:val="18131C"/>
          <w:sz w:val="24"/>
          <w:szCs w:val="24"/>
          <w:lang w:eastAsia="en-GB"/>
        </w:rPr>
        <w:t>.3.19</w:t>
      </w:r>
      <w:r w:rsidR="00DB1224" w:rsidRPr="00765801">
        <w:rPr>
          <w:rFonts w:eastAsiaTheme="minorEastAsia" w:cs="Calibri"/>
          <w:color w:val="18131C"/>
          <w:sz w:val="24"/>
          <w:szCs w:val="24"/>
          <w:lang w:eastAsia="en-GB"/>
        </w:rPr>
        <w:tab/>
      </w:r>
      <w:r w:rsidR="009C187F" w:rsidRPr="00765801">
        <w:rPr>
          <w:rFonts w:eastAsiaTheme="minorEastAsia" w:cs="Calibri"/>
          <w:color w:val="18131C"/>
          <w:sz w:val="24"/>
          <w:szCs w:val="24"/>
          <w:lang w:eastAsia="en-GB"/>
        </w:rPr>
        <w:t xml:space="preserve">The Operator's control should ensure that the </w:t>
      </w:r>
      <w:r w:rsidR="002C4F72" w:rsidRPr="00765801">
        <w:rPr>
          <w:rFonts w:eastAsiaTheme="minorEastAsia" w:cs="Calibri"/>
          <w:color w:val="18131C"/>
          <w:sz w:val="24"/>
          <w:szCs w:val="24"/>
          <w:lang w:eastAsia="en-GB"/>
        </w:rPr>
        <w:t>sub-contract</w:t>
      </w:r>
      <w:r w:rsidR="009C187F" w:rsidRPr="00765801">
        <w:rPr>
          <w:rFonts w:eastAsiaTheme="minorEastAsia" w:cs="Calibri"/>
          <w:color w:val="18131C"/>
          <w:sz w:val="24"/>
          <w:szCs w:val="24"/>
          <w:lang w:eastAsia="en-GB"/>
        </w:rPr>
        <w:t xml:space="preserve">ed </w:t>
      </w:r>
      <w:r w:rsidR="009C187F" w:rsidRPr="00765801">
        <w:rPr>
          <w:rFonts w:eastAsiaTheme="minorEastAsia" w:cs="Calibri"/>
          <w:color w:val="16131C"/>
          <w:sz w:val="24"/>
          <w:szCs w:val="24"/>
          <w:lang w:eastAsia="en-GB"/>
        </w:rPr>
        <w:t>Continuing Airworthiness Management O</w:t>
      </w:r>
      <w:r w:rsidR="009C187F" w:rsidRPr="00765801">
        <w:rPr>
          <w:rFonts w:eastAsiaTheme="minorEastAsia" w:cs="Calibri"/>
          <w:color w:val="18131C"/>
          <w:sz w:val="24"/>
          <w:szCs w:val="24"/>
          <w:lang w:eastAsia="en-GB"/>
        </w:rPr>
        <w:t xml:space="preserve">rganisation continues to have qualified technical expertise and sufficient resources to perform the </w:t>
      </w:r>
      <w:r w:rsidR="002C4F72" w:rsidRPr="00765801">
        <w:rPr>
          <w:rFonts w:eastAsiaTheme="minorEastAsia" w:cs="Calibri"/>
          <w:color w:val="18131C"/>
          <w:sz w:val="24"/>
          <w:szCs w:val="24"/>
          <w:lang w:eastAsia="en-GB"/>
        </w:rPr>
        <w:t>sub-contract</w:t>
      </w:r>
      <w:r w:rsidR="009C187F" w:rsidRPr="00765801">
        <w:rPr>
          <w:rFonts w:eastAsiaTheme="minorEastAsia" w:cs="Calibri"/>
          <w:color w:val="18131C"/>
          <w:sz w:val="24"/>
          <w:szCs w:val="24"/>
          <w:lang w:eastAsia="en-GB"/>
        </w:rPr>
        <w:t>ed functions while in compliance with the relevant procedures</w:t>
      </w:r>
      <w:r w:rsidR="009C187F" w:rsidRPr="00765801">
        <w:rPr>
          <w:rFonts w:eastAsiaTheme="minorEastAsia" w:cs="Calibri"/>
          <w:color w:val="4D466D"/>
          <w:sz w:val="24"/>
          <w:szCs w:val="24"/>
          <w:lang w:eastAsia="en-GB"/>
        </w:rPr>
        <w:t xml:space="preserve">. </w:t>
      </w:r>
      <w:r w:rsidR="009C187F" w:rsidRPr="00765801">
        <w:rPr>
          <w:rFonts w:eastAsiaTheme="minorEastAsia" w:cs="Calibri"/>
          <w:color w:val="18131C"/>
          <w:sz w:val="24"/>
          <w:szCs w:val="24"/>
          <w:lang w:eastAsia="en-GB"/>
        </w:rPr>
        <w:t>Failure to do so may invalidate the CAR OPS 1/3.885 approval of the Operators maintenance management system.</w:t>
      </w:r>
    </w:p>
    <w:p w14:paraId="2FBAEB35"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p>
    <w:p w14:paraId="30DE11F8" w14:textId="77777777" w:rsidR="009C187F" w:rsidRPr="00765801" w:rsidRDefault="00F86169" w:rsidP="00F91880">
      <w:pPr>
        <w:pStyle w:val="ListParagraph"/>
        <w:widowControl w:val="0"/>
        <w:numPr>
          <w:ilvl w:val="2"/>
          <w:numId w:val="17"/>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8131C"/>
          <w:sz w:val="24"/>
          <w:szCs w:val="24"/>
          <w:lang w:eastAsia="en-GB"/>
        </w:rPr>
        <w:t>T</w:t>
      </w:r>
      <w:r w:rsidR="009C187F" w:rsidRPr="00765801">
        <w:rPr>
          <w:rFonts w:eastAsiaTheme="minorEastAsia" w:cs="Calibri"/>
          <w:color w:val="18131C"/>
          <w:sz w:val="24"/>
          <w:szCs w:val="24"/>
          <w:lang w:eastAsia="en-GB"/>
        </w:rPr>
        <w:t>he contract must provide for CAA access and their monitoring/auditing.</w:t>
      </w:r>
    </w:p>
    <w:p w14:paraId="52641608" w14:textId="77777777" w:rsidR="009C187F" w:rsidRPr="00765801" w:rsidRDefault="009C187F" w:rsidP="00E20FF5">
      <w:pPr>
        <w:widowControl w:val="0"/>
        <w:kinsoku w:val="0"/>
        <w:overflowPunct w:val="0"/>
        <w:autoSpaceDE w:val="0"/>
        <w:autoSpaceDN w:val="0"/>
        <w:adjustRightInd w:val="0"/>
        <w:ind w:left="851" w:hanging="851"/>
        <w:rPr>
          <w:rFonts w:eastAsiaTheme="minorEastAsia" w:cs="Calibri"/>
          <w:color w:val="000000"/>
          <w:sz w:val="24"/>
          <w:szCs w:val="24"/>
          <w:lang w:eastAsia="en-GB"/>
        </w:rPr>
      </w:pPr>
    </w:p>
    <w:p w14:paraId="64AE20EC" w14:textId="77777777" w:rsidR="009C187F" w:rsidRPr="00765801" w:rsidRDefault="009C187F" w:rsidP="00F91880">
      <w:pPr>
        <w:pStyle w:val="ListParagraph"/>
        <w:widowControl w:val="0"/>
        <w:numPr>
          <w:ilvl w:val="2"/>
          <w:numId w:val="17"/>
        </w:numPr>
        <w:kinsoku w:val="0"/>
        <w:overflowPunct w:val="0"/>
        <w:autoSpaceDE w:val="0"/>
        <w:autoSpaceDN w:val="0"/>
        <w:adjustRightInd w:val="0"/>
        <w:ind w:left="851" w:hanging="851"/>
        <w:rPr>
          <w:rFonts w:eastAsiaTheme="minorEastAsia" w:cs="Calibri"/>
          <w:color w:val="000000"/>
          <w:sz w:val="24"/>
          <w:szCs w:val="24"/>
          <w:lang w:eastAsia="en-GB"/>
        </w:rPr>
      </w:pPr>
      <w:r w:rsidRPr="00765801">
        <w:rPr>
          <w:rFonts w:eastAsiaTheme="minorEastAsia" w:cs="Calibri"/>
          <w:color w:val="18131C"/>
          <w:sz w:val="24"/>
          <w:szCs w:val="24"/>
          <w:lang w:eastAsia="en-GB"/>
        </w:rPr>
        <w:t>The contract will address the Operator's responsibility to ensure that any findings arising from the CAA's monitoring of the arrangements will be remedied to the satisfaction of the CAA.</w:t>
      </w:r>
    </w:p>
    <w:p w14:paraId="0731ECC8" w14:textId="77777777" w:rsidR="00DB0942" w:rsidRPr="00765801" w:rsidRDefault="00DB0942" w:rsidP="00DB0942">
      <w:pPr>
        <w:widowControl w:val="0"/>
        <w:ind w:left="709" w:hanging="709"/>
        <w:rPr>
          <w:rFonts w:asciiTheme="minorHAnsi" w:hAnsiTheme="minorHAnsi"/>
          <w:sz w:val="24"/>
          <w:szCs w:val="24"/>
        </w:rPr>
      </w:pPr>
    </w:p>
    <w:p w14:paraId="21556F7A" w14:textId="77777777" w:rsidR="00DB0942" w:rsidRPr="00765801" w:rsidRDefault="00DB0942" w:rsidP="008165E4">
      <w:pPr>
        <w:pStyle w:val="Heading1"/>
        <w:rPr>
          <w:lang w:val="en-GB"/>
        </w:rPr>
      </w:pPr>
      <w:bookmarkStart w:id="122" w:name="_Toc135398587"/>
      <w:r w:rsidRPr="00765801">
        <w:rPr>
          <w:lang w:val="en-GB"/>
        </w:rPr>
        <w:t>3</w:t>
      </w:r>
      <w:r w:rsidR="005E1EF9" w:rsidRPr="00765801">
        <w:rPr>
          <w:lang w:val="en-GB"/>
        </w:rPr>
        <w:t>3</w:t>
      </w:r>
      <w:r w:rsidRPr="00765801">
        <w:rPr>
          <w:lang w:val="en-GB"/>
        </w:rPr>
        <w:t>.</w:t>
      </w:r>
      <w:r w:rsidRPr="00765801">
        <w:rPr>
          <w:lang w:val="en-GB"/>
        </w:rPr>
        <w:tab/>
        <w:t>CAA AUTHORISATION OF PILOT MAINTENANCE</w:t>
      </w:r>
      <w:bookmarkEnd w:id="122"/>
    </w:p>
    <w:p w14:paraId="65A26559" w14:textId="77777777" w:rsidR="00DB0942" w:rsidRPr="00765801" w:rsidRDefault="00DB0942" w:rsidP="00DB0942">
      <w:pPr>
        <w:widowControl w:val="0"/>
        <w:ind w:left="709" w:hanging="709"/>
        <w:rPr>
          <w:rFonts w:asciiTheme="minorHAnsi" w:hAnsiTheme="minorHAnsi"/>
          <w:sz w:val="24"/>
          <w:szCs w:val="24"/>
        </w:rPr>
      </w:pPr>
    </w:p>
    <w:p w14:paraId="2216F2DB"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The commander of an aircraft operating under CAR OPS 2A/H, holding an ATPL or CPL licence, may be considered by the CAA to perform and certify limited, simple maintenance tasks if the CAA consider that the specified task can be performed to the correct standard. The privileges of an authorisation may only be exercised when the aircraft is operating away from a supported location.</w:t>
      </w:r>
    </w:p>
    <w:p w14:paraId="656F8822" w14:textId="77777777" w:rsidR="00DB0942" w:rsidRPr="00765801" w:rsidRDefault="00DB0942" w:rsidP="00DB0942">
      <w:pPr>
        <w:widowControl w:val="0"/>
        <w:ind w:left="709" w:hanging="709"/>
        <w:rPr>
          <w:rFonts w:asciiTheme="minorHAnsi" w:hAnsiTheme="minorHAnsi"/>
          <w:sz w:val="24"/>
          <w:szCs w:val="24"/>
        </w:rPr>
      </w:pPr>
    </w:p>
    <w:p w14:paraId="02C6729F" w14:textId="77777777" w:rsidR="00DB0942" w:rsidRPr="00765801" w:rsidRDefault="00DB0942" w:rsidP="00DB0942">
      <w:pPr>
        <w:widowControl w:val="0"/>
        <w:ind w:left="709" w:hanging="709"/>
        <w:rPr>
          <w:sz w:val="24"/>
          <w:szCs w:val="24"/>
        </w:rPr>
      </w:pPr>
      <w:r w:rsidRPr="00765801">
        <w:rPr>
          <w:rFonts w:asciiTheme="minorHAnsi" w:hAnsiTheme="minorHAnsi"/>
          <w:sz w:val="24"/>
          <w:szCs w:val="24"/>
        </w:rPr>
        <w:tab/>
        <w:t xml:space="preserve">Consideration of tasks that may be accomplished will not include those requiring </w:t>
      </w:r>
      <w:r w:rsidRPr="00765801">
        <w:rPr>
          <w:sz w:val="24"/>
          <w:szCs w:val="24"/>
        </w:rPr>
        <w:t xml:space="preserve">extensive disassembly, specialised techniques, equipment, </w:t>
      </w:r>
      <w:proofErr w:type="gramStart"/>
      <w:r w:rsidRPr="00765801">
        <w:rPr>
          <w:sz w:val="24"/>
          <w:szCs w:val="24"/>
        </w:rPr>
        <w:t>tooling</w:t>
      </w:r>
      <w:proofErr w:type="gramEnd"/>
      <w:r w:rsidRPr="00765801">
        <w:rPr>
          <w:sz w:val="24"/>
          <w:szCs w:val="24"/>
        </w:rPr>
        <w:t xml:space="preserve"> or facilities or cannot be accomplished by simple means and in accordance with CAR GEN.103.</w:t>
      </w:r>
    </w:p>
    <w:p w14:paraId="1227F151" w14:textId="77777777" w:rsidR="00DB0942" w:rsidRPr="00765801" w:rsidRDefault="00DB0942" w:rsidP="00DB0942">
      <w:pPr>
        <w:widowControl w:val="0"/>
        <w:ind w:left="709" w:hanging="709"/>
        <w:rPr>
          <w:rFonts w:asciiTheme="minorHAnsi" w:hAnsiTheme="minorHAnsi"/>
          <w:sz w:val="24"/>
          <w:szCs w:val="24"/>
        </w:rPr>
      </w:pPr>
    </w:p>
    <w:p w14:paraId="216162B5" w14:textId="6E712B7A"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If any tooling, equipment, </w:t>
      </w:r>
      <w:proofErr w:type="gramStart"/>
      <w:r w:rsidRPr="00765801">
        <w:rPr>
          <w:rFonts w:asciiTheme="minorHAnsi" w:hAnsiTheme="minorHAnsi"/>
          <w:sz w:val="24"/>
          <w:szCs w:val="24"/>
        </w:rPr>
        <w:t>materials</w:t>
      </w:r>
      <w:proofErr w:type="gramEnd"/>
      <w:r w:rsidRPr="00765801">
        <w:rPr>
          <w:rFonts w:asciiTheme="minorHAnsi" w:hAnsiTheme="minorHAnsi"/>
          <w:sz w:val="24"/>
          <w:szCs w:val="24"/>
        </w:rPr>
        <w:t xml:space="preserve"> or parts are required then these must be controlled by the Airworthiness Coordinator </w:t>
      </w:r>
      <w:r w:rsidR="00EC6E43" w:rsidRPr="00765801">
        <w:rPr>
          <w:rFonts w:asciiTheme="minorHAnsi" w:hAnsiTheme="minorHAnsi"/>
          <w:sz w:val="24"/>
          <w:szCs w:val="24"/>
        </w:rPr>
        <w:t xml:space="preserve">[or CAR CAMO organisation] </w:t>
      </w:r>
      <w:r w:rsidRPr="00765801">
        <w:rPr>
          <w:rFonts w:asciiTheme="minorHAnsi" w:hAnsiTheme="minorHAnsi"/>
          <w:sz w:val="24"/>
          <w:szCs w:val="24"/>
        </w:rPr>
        <w:t>to ensure they are available to the pilot when performing an authorised task.</w:t>
      </w:r>
    </w:p>
    <w:p w14:paraId="30147FAA" w14:textId="77777777" w:rsidR="00DB0942" w:rsidRPr="00765801" w:rsidRDefault="00DB0942" w:rsidP="00DB0942">
      <w:pPr>
        <w:widowControl w:val="0"/>
        <w:ind w:left="709" w:hanging="709"/>
        <w:rPr>
          <w:rFonts w:asciiTheme="minorHAnsi" w:hAnsiTheme="minorHAnsi"/>
          <w:sz w:val="24"/>
          <w:szCs w:val="24"/>
        </w:rPr>
      </w:pPr>
    </w:p>
    <w:p w14:paraId="1D72624B"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For aircraft operated under CAR OPS 1 or CAR OPS 3 pilot authorisations may be granted by their contract maintenance organisation if approved to do so.</w:t>
      </w:r>
      <w:r w:rsidR="00940605" w:rsidRPr="00765801">
        <w:rPr>
          <w:rFonts w:asciiTheme="minorHAnsi" w:hAnsiTheme="minorHAnsi"/>
          <w:sz w:val="24"/>
          <w:szCs w:val="24"/>
        </w:rPr>
        <w:t xml:space="preserve"> </w:t>
      </w:r>
      <w:r w:rsidRPr="00765801">
        <w:rPr>
          <w:rFonts w:asciiTheme="minorHAnsi" w:hAnsiTheme="minorHAnsi"/>
          <w:sz w:val="24"/>
          <w:szCs w:val="24"/>
        </w:rPr>
        <w:t>An authorisation issued by the CAA does not include trouble shooting or defect rectification.</w:t>
      </w:r>
      <w:r w:rsidR="00B35903" w:rsidRPr="00765801">
        <w:rPr>
          <w:rFonts w:asciiTheme="minorHAnsi" w:hAnsiTheme="minorHAnsi"/>
          <w:sz w:val="24"/>
          <w:szCs w:val="24"/>
        </w:rPr>
        <w:tab/>
      </w:r>
      <w:r w:rsidRPr="00765801">
        <w:rPr>
          <w:rFonts w:asciiTheme="minorHAnsi" w:hAnsiTheme="minorHAnsi"/>
          <w:sz w:val="24"/>
          <w:szCs w:val="24"/>
        </w:rPr>
        <w:t>A CAA authorisation when issued will not exceed two years validity.</w:t>
      </w:r>
    </w:p>
    <w:p w14:paraId="4831A04D"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lastRenderedPageBreak/>
        <w:tab/>
        <w:t>A CAA authorisation will specify the task and the revision status of the approved data that the task is performed against and has been reviewed an accepted by the CAA. For example an Airworthiness Directive will authorise the pilot to perform and certify the AD at a specific revision status and should this change then a further application will have to be made so that a further review may be performed by the CAA and the Certificate of Authorisation amended if satisfied.</w:t>
      </w:r>
    </w:p>
    <w:p w14:paraId="32DF87A2" w14:textId="77777777" w:rsidR="00DB0942" w:rsidRPr="00765801" w:rsidRDefault="00DB0942" w:rsidP="00DB0942">
      <w:pPr>
        <w:widowControl w:val="0"/>
        <w:ind w:left="709" w:hanging="709"/>
        <w:rPr>
          <w:rFonts w:asciiTheme="minorHAnsi" w:hAnsiTheme="minorHAnsi"/>
          <w:sz w:val="24"/>
          <w:szCs w:val="24"/>
        </w:rPr>
      </w:pPr>
    </w:p>
    <w:p w14:paraId="44632DA4" w14:textId="18254488"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The operator’s Airworthiness Coordinator</w:t>
      </w:r>
      <w:r w:rsidR="00EC6E43" w:rsidRPr="00765801">
        <w:rPr>
          <w:rFonts w:asciiTheme="minorHAnsi" w:hAnsiTheme="minorHAnsi"/>
          <w:sz w:val="24"/>
          <w:szCs w:val="24"/>
        </w:rPr>
        <w:t xml:space="preserve"> [or Postholder for Continuing Airworthiness]  </w:t>
      </w:r>
      <w:r w:rsidRPr="00765801">
        <w:rPr>
          <w:rFonts w:asciiTheme="minorHAnsi" w:hAnsiTheme="minorHAnsi"/>
          <w:sz w:val="24"/>
          <w:szCs w:val="24"/>
        </w:rPr>
        <w:t xml:space="preserve"> is required to keep and maintain all records associated with applications and authorisations granted by the CAA. An authorised pilot is required to produce his certificate to any authorised person within a reasonable time.</w:t>
      </w:r>
    </w:p>
    <w:p w14:paraId="2BDAB39D" w14:textId="77777777" w:rsidR="00DB0942" w:rsidRPr="00765801" w:rsidRDefault="00DB0942" w:rsidP="00DB0942">
      <w:pPr>
        <w:widowControl w:val="0"/>
        <w:ind w:left="709" w:hanging="709"/>
        <w:rPr>
          <w:rFonts w:asciiTheme="minorHAnsi" w:hAnsiTheme="minorHAnsi"/>
          <w:sz w:val="24"/>
          <w:szCs w:val="24"/>
        </w:rPr>
      </w:pPr>
    </w:p>
    <w:p w14:paraId="00294902"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In the case of an authorised pilot he/she must perform the maintenance actions themselves. They cannot be performed by another person and then certified by the authorised pilot.</w:t>
      </w:r>
    </w:p>
    <w:p w14:paraId="4AE28354" w14:textId="77777777" w:rsidR="00DB0942" w:rsidRPr="00765801" w:rsidRDefault="00DB0942" w:rsidP="00DB0942">
      <w:pPr>
        <w:widowControl w:val="0"/>
        <w:ind w:left="709" w:hanging="709"/>
        <w:rPr>
          <w:rFonts w:asciiTheme="minorHAnsi" w:hAnsiTheme="minorHAnsi"/>
          <w:sz w:val="24"/>
          <w:szCs w:val="24"/>
        </w:rPr>
      </w:pPr>
    </w:p>
    <w:p w14:paraId="6ED510CB"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 xml:space="preserve">A pilot authorised by the CAA shall enter in the Logbook, Technical Log Book or other record required by paragraph GEN.57(b)(1) a release to service statement that; </w:t>
      </w:r>
    </w:p>
    <w:p w14:paraId="7EF23DD1" w14:textId="77777777" w:rsidR="00DB0942" w:rsidRPr="00765801" w:rsidRDefault="00DB0942" w:rsidP="00DB0942">
      <w:pPr>
        <w:widowControl w:val="0"/>
        <w:ind w:left="709" w:hanging="709"/>
        <w:rPr>
          <w:rFonts w:asciiTheme="minorHAnsi" w:hAnsiTheme="minorHAnsi"/>
          <w:sz w:val="24"/>
          <w:szCs w:val="24"/>
        </w:rPr>
      </w:pPr>
    </w:p>
    <w:p w14:paraId="2E3A87B8" w14:textId="77777777" w:rsidR="00DB0942" w:rsidRPr="00765801" w:rsidRDefault="00DB0942" w:rsidP="00DB0942">
      <w:pPr>
        <w:widowControl w:val="0"/>
        <w:ind w:left="720"/>
        <w:rPr>
          <w:rFonts w:asciiTheme="minorHAnsi" w:hAnsiTheme="minorHAnsi"/>
          <w:sz w:val="24"/>
          <w:szCs w:val="24"/>
        </w:rPr>
      </w:pPr>
      <w:r w:rsidRPr="00765801">
        <w:rPr>
          <w:rFonts w:asciiTheme="minorHAnsi" w:hAnsiTheme="minorHAnsi"/>
          <w:sz w:val="24"/>
          <w:szCs w:val="24"/>
        </w:rPr>
        <w:t xml:space="preserve">“certifies that the work specified except as otherwise specified was carried out in accordance with the Republic of San Marino CAR GEN Subpart C and in respect to that work the aircraft/aircraft component is considered ready for release to service.” </w:t>
      </w:r>
    </w:p>
    <w:p w14:paraId="16755D03" w14:textId="77777777" w:rsidR="00DB0942" w:rsidRPr="00765801" w:rsidRDefault="00DB0942" w:rsidP="00DB0942">
      <w:pPr>
        <w:widowControl w:val="0"/>
        <w:ind w:left="1429" w:hanging="709"/>
        <w:rPr>
          <w:rFonts w:asciiTheme="minorHAnsi" w:hAnsiTheme="minorHAnsi"/>
          <w:sz w:val="24"/>
          <w:szCs w:val="24"/>
        </w:rPr>
      </w:pPr>
    </w:p>
    <w:p w14:paraId="2F7DF44A" w14:textId="77777777" w:rsidR="00DB0942" w:rsidRPr="00765801" w:rsidRDefault="00DB0942" w:rsidP="00DB0942">
      <w:pPr>
        <w:widowControl w:val="0"/>
        <w:ind w:firstLine="720"/>
        <w:rPr>
          <w:rFonts w:asciiTheme="minorHAnsi" w:hAnsiTheme="minorHAnsi"/>
          <w:sz w:val="24"/>
          <w:szCs w:val="24"/>
        </w:rPr>
      </w:pPr>
      <w:r w:rsidRPr="00765801">
        <w:rPr>
          <w:rFonts w:asciiTheme="minorHAnsi" w:hAnsiTheme="minorHAnsi"/>
          <w:sz w:val="24"/>
          <w:szCs w:val="24"/>
        </w:rPr>
        <w:t xml:space="preserve">and enter beside the statement of release to service: </w:t>
      </w:r>
    </w:p>
    <w:p w14:paraId="0E117734" w14:textId="77777777" w:rsidR="00DB0942" w:rsidRPr="00765801" w:rsidRDefault="00DB0942" w:rsidP="00DB0942">
      <w:pPr>
        <w:widowControl w:val="0"/>
        <w:ind w:left="2138" w:hanging="709"/>
        <w:rPr>
          <w:rFonts w:asciiTheme="minorHAnsi" w:hAnsiTheme="minorHAnsi"/>
          <w:sz w:val="24"/>
          <w:szCs w:val="24"/>
        </w:rPr>
      </w:pPr>
    </w:p>
    <w:p w14:paraId="4F16C1D5" w14:textId="77777777" w:rsidR="00DB0942" w:rsidRPr="00765801" w:rsidRDefault="00DB0942" w:rsidP="00DB0942">
      <w:pPr>
        <w:widowControl w:val="0"/>
        <w:ind w:left="1418" w:hanging="709"/>
        <w:rPr>
          <w:rFonts w:asciiTheme="minorHAnsi" w:hAnsiTheme="minorHAnsi"/>
          <w:sz w:val="24"/>
          <w:szCs w:val="24"/>
        </w:rPr>
      </w:pPr>
      <w:r w:rsidRPr="00765801">
        <w:rPr>
          <w:rFonts w:asciiTheme="minorHAnsi" w:hAnsiTheme="minorHAnsi"/>
          <w:sz w:val="24"/>
          <w:szCs w:val="24"/>
        </w:rPr>
        <w:t xml:space="preserve">(a) </w:t>
      </w:r>
      <w:r w:rsidRPr="00765801">
        <w:rPr>
          <w:rFonts w:asciiTheme="minorHAnsi" w:hAnsiTheme="minorHAnsi"/>
          <w:sz w:val="24"/>
          <w:szCs w:val="24"/>
        </w:rPr>
        <w:tab/>
        <w:t xml:space="preserve">their signature; and </w:t>
      </w:r>
    </w:p>
    <w:p w14:paraId="3716EE35" w14:textId="77777777" w:rsidR="00DB0942" w:rsidRPr="00765801" w:rsidRDefault="00DB0942" w:rsidP="00DB0942">
      <w:pPr>
        <w:widowControl w:val="0"/>
        <w:ind w:left="1418" w:hanging="709"/>
        <w:rPr>
          <w:rFonts w:asciiTheme="minorHAnsi" w:hAnsiTheme="minorHAnsi"/>
          <w:sz w:val="24"/>
          <w:szCs w:val="24"/>
        </w:rPr>
      </w:pPr>
    </w:p>
    <w:p w14:paraId="05BD3B54" w14:textId="77777777" w:rsidR="00DB0942" w:rsidRPr="00765801" w:rsidRDefault="00DB0942" w:rsidP="00DB0942">
      <w:pPr>
        <w:widowControl w:val="0"/>
        <w:ind w:left="1418" w:hanging="709"/>
        <w:rPr>
          <w:rFonts w:asciiTheme="minorHAnsi" w:hAnsiTheme="minorHAnsi"/>
          <w:sz w:val="24"/>
          <w:szCs w:val="24"/>
        </w:rPr>
      </w:pPr>
      <w:r w:rsidRPr="00765801">
        <w:rPr>
          <w:rFonts w:asciiTheme="minorHAnsi" w:hAnsiTheme="minorHAnsi"/>
          <w:sz w:val="24"/>
          <w:szCs w:val="24"/>
        </w:rPr>
        <w:t xml:space="preserve">(b) </w:t>
      </w:r>
      <w:r w:rsidRPr="00765801">
        <w:rPr>
          <w:rFonts w:asciiTheme="minorHAnsi" w:hAnsiTheme="minorHAnsi"/>
          <w:sz w:val="24"/>
          <w:szCs w:val="24"/>
        </w:rPr>
        <w:tab/>
        <w:t xml:space="preserve">their appropriate CAA authorisation reference including the issue number; and, </w:t>
      </w:r>
    </w:p>
    <w:p w14:paraId="4799B159" w14:textId="77777777" w:rsidR="00DB0942" w:rsidRPr="00765801" w:rsidRDefault="00DB0942" w:rsidP="00DB0942">
      <w:pPr>
        <w:widowControl w:val="0"/>
        <w:ind w:left="1418" w:hanging="709"/>
        <w:rPr>
          <w:rFonts w:asciiTheme="minorHAnsi" w:hAnsiTheme="minorHAnsi"/>
          <w:sz w:val="24"/>
          <w:szCs w:val="24"/>
        </w:rPr>
      </w:pPr>
    </w:p>
    <w:p w14:paraId="6E358722" w14:textId="77777777" w:rsidR="00DB0942" w:rsidRPr="00765801" w:rsidRDefault="00DB0942" w:rsidP="00DB0942">
      <w:pPr>
        <w:widowControl w:val="0"/>
        <w:ind w:left="1418" w:hanging="709"/>
        <w:rPr>
          <w:rFonts w:asciiTheme="minorHAnsi" w:hAnsiTheme="minorHAnsi"/>
          <w:sz w:val="24"/>
          <w:szCs w:val="24"/>
        </w:rPr>
      </w:pPr>
      <w:r w:rsidRPr="00765801">
        <w:rPr>
          <w:rFonts w:asciiTheme="minorHAnsi" w:hAnsiTheme="minorHAnsi"/>
          <w:sz w:val="24"/>
          <w:szCs w:val="24"/>
        </w:rPr>
        <w:t xml:space="preserve">(c) </w:t>
      </w:r>
      <w:r w:rsidRPr="00765801">
        <w:rPr>
          <w:rFonts w:asciiTheme="minorHAnsi" w:hAnsiTheme="minorHAnsi"/>
          <w:sz w:val="24"/>
          <w:szCs w:val="24"/>
        </w:rPr>
        <w:tab/>
        <w:t>the date of entry.</w:t>
      </w:r>
    </w:p>
    <w:p w14:paraId="168E2175" w14:textId="77777777" w:rsidR="00DB0942" w:rsidRPr="00765801" w:rsidRDefault="00DB0942" w:rsidP="00DB0942">
      <w:pPr>
        <w:widowControl w:val="0"/>
        <w:ind w:left="709" w:hanging="709"/>
        <w:rPr>
          <w:rFonts w:asciiTheme="minorHAnsi" w:hAnsiTheme="minorHAnsi"/>
          <w:sz w:val="24"/>
          <w:szCs w:val="24"/>
        </w:rPr>
      </w:pPr>
    </w:p>
    <w:p w14:paraId="65A653F4"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 xml:space="preserve">The system of authorisation is in two stages. </w:t>
      </w:r>
    </w:p>
    <w:p w14:paraId="38EF984D" w14:textId="77777777" w:rsidR="00DB0942" w:rsidRPr="00765801" w:rsidRDefault="00DB0942" w:rsidP="00DB0942">
      <w:pPr>
        <w:widowControl w:val="0"/>
        <w:ind w:left="709" w:hanging="709"/>
        <w:rPr>
          <w:rFonts w:asciiTheme="minorHAnsi" w:hAnsiTheme="minorHAnsi"/>
          <w:sz w:val="24"/>
          <w:szCs w:val="24"/>
        </w:rPr>
      </w:pPr>
    </w:p>
    <w:p w14:paraId="5AB28196" w14:textId="77777777" w:rsidR="00DB0942" w:rsidRPr="00765801" w:rsidRDefault="00DB0942" w:rsidP="00DB0942">
      <w:pPr>
        <w:widowControl w:val="0"/>
        <w:ind w:left="709" w:hanging="709"/>
        <w:rPr>
          <w:rFonts w:asciiTheme="minorHAnsi" w:hAnsiTheme="minorHAnsi"/>
          <w:b/>
          <w:bCs/>
          <w:sz w:val="24"/>
          <w:szCs w:val="24"/>
        </w:rPr>
      </w:pPr>
      <w:r w:rsidRPr="00765801">
        <w:rPr>
          <w:rFonts w:asciiTheme="minorHAnsi" w:hAnsiTheme="minorHAnsi"/>
          <w:sz w:val="24"/>
          <w:szCs w:val="24"/>
        </w:rPr>
        <w:tab/>
      </w:r>
      <w:r w:rsidRPr="00765801">
        <w:rPr>
          <w:rFonts w:asciiTheme="minorHAnsi" w:hAnsiTheme="minorHAnsi"/>
          <w:b/>
          <w:bCs/>
          <w:sz w:val="24"/>
          <w:szCs w:val="24"/>
        </w:rPr>
        <w:t>APPLICATION STAGE ONE</w:t>
      </w:r>
    </w:p>
    <w:p w14:paraId="0D223980" w14:textId="77777777" w:rsidR="00DB0942" w:rsidRPr="00765801" w:rsidRDefault="00DB0942" w:rsidP="00DB0942">
      <w:pPr>
        <w:widowControl w:val="0"/>
        <w:ind w:left="709"/>
        <w:rPr>
          <w:rFonts w:asciiTheme="minorHAnsi" w:hAnsiTheme="minorHAnsi"/>
          <w:sz w:val="24"/>
          <w:szCs w:val="24"/>
        </w:rPr>
      </w:pPr>
    </w:p>
    <w:p w14:paraId="7504AD74"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The first stage of an application is for the applicant to apply to the CAA using Form SM 142A for them to determine if the task can be accepted as one that can be accomplished by a pilot to the correct standard if properly trained. </w:t>
      </w:r>
    </w:p>
    <w:p w14:paraId="4F7F1FB2" w14:textId="77777777" w:rsidR="00DB0942" w:rsidRPr="00765801" w:rsidRDefault="00DB0942" w:rsidP="00DB0942">
      <w:pPr>
        <w:widowControl w:val="0"/>
        <w:ind w:left="709" w:hanging="709"/>
        <w:rPr>
          <w:rFonts w:asciiTheme="minorHAnsi" w:hAnsiTheme="minorHAnsi"/>
          <w:sz w:val="24"/>
          <w:szCs w:val="24"/>
        </w:rPr>
      </w:pPr>
    </w:p>
    <w:p w14:paraId="5AEFC083"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t>If the CAA is satisfied that the task could be accomplished by an appropriately trained pilot the applicant is informed and asked to submit a FORM SM 142B along with evidence of the training and competence.</w:t>
      </w:r>
    </w:p>
    <w:p w14:paraId="3AB93B0E" w14:textId="77777777" w:rsidR="00B35903"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r>
    </w:p>
    <w:p w14:paraId="6F1B5D47" w14:textId="77777777" w:rsidR="00DB0942" w:rsidRPr="00765801" w:rsidRDefault="00DB0942" w:rsidP="00B35903">
      <w:pPr>
        <w:widowControl w:val="0"/>
        <w:ind w:left="709"/>
        <w:rPr>
          <w:rFonts w:asciiTheme="minorHAnsi" w:hAnsiTheme="minorHAnsi"/>
          <w:b/>
          <w:bCs/>
          <w:sz w:val="24"/>
          <w:szCs w:val="24"/>
        </w:rPr>
      </w:pPr>
      <w:r w:rsidRPr="00765801">
        <w:rPr>
          <w:rFonts w:asciiTheme="minorHAnsi" w:hAnsiTheme="minorHAnsi"/>
          <w:b/>
          <w:bCs/>
          <w:sz w:val="24"/>
          <w:szCs w:val="24"/>
        </w:rPr>
        <w:t>APPLICATION STAGE TWO</w:t>
      </w:r>
    </w:p>
    <w:p w14:paraId="07D65ACB" w14:textId="77777777" w:rsidR="00DB0942" w:rsidRPr="00765801" w:rsidRDefault="00DB0942" w:rsidP="00DB0942">
      <w:pPr>
        <w:widowControl w:val="0"/>
        <w:ind w:left="709"/>
        <w:rPr>
          <w:rFonts w:asciiTheme="minorHAnsi" w:hAnsiTheme="minorHAnsi"/>
          <w:sz w:val="24"/>
          <w:szCs w:val="24"/>
        </w:rPr>
      </w:pPr>
    </w:p>
    <w:p w14:paraId="4565C3BC"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Training involves task training (OJT) on the aircraft and theory training on the San Marino maintenance regulations, e.g</w:t>
      </w:r>
      <w:r w:rsidR="00B35903" w:rsidRPr="00765801">
        <w:rPr>
          <w:rFonts w:asciiTheme="minorHAnsi" w:hAnsiTheme="minorHAnsi"/>
          <w:sz w:val="24"/>
          <w:szCs w:val="24"/>
        </w:rPr>
        <w:t>.</w:t>
      </w:r>
      <w:r w:rsidRPr="00765801">
        <w:rPr>
          <w:rFonts w:asciiTheme="minorHAnsi" w:hAnsiTheme="minorHAnsi"/>
          <w:sz w:val="24"/>
          <w:szCs w:val="24"/>
        </w:rPr>
        <w:t xml:space="preserve"> CAR GEN Subparts B, C, D and F and the operator’s company procedures </w:t>
      </w:r>
    </w:p>
    <w:p w14:paraId="6C12E0A8" w14:textId="77777777" w:rsidR="001359E0" w:rsidRPr="00765801" w:rsidRDefault="001359E0" w:rsidP="00D82D49">
      <w:pPr>
        <w:widowControl w:val="0"/>
        <w:rPr>
          <w:rFonts w:asciiTheme="minorHAnsi" w:hAnsiTheme="minorHAnsi"/>
          <w:sz w:val="24"/>
          <w:szCs w:val="24"/>
        </w:rPr>
      </w:pPr>
    </w:p>
    <w:p w14:paraId="141A778D" w14:textId="77777777" w:rsidR="00D34C43"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A Form SM 142B is submitted, signed by operator’s Airworthiness Coordinator</w:t>
      </w:r>
      <w:r w:rsidR="00DB43BC" w:rsidRPr="00765801">
        <w:rPr>
          <w:rFonts w:asciiTheme="minorHAnsi" w:hAnsiTheme="minorHAnsi"/>
          <w:sz w:val="24"/>
          <w:szCs w:val="24"/>
        </w:rPr>
        <w:t xml:space="preserve"> [or Postholder for Continuing Airworthiness] </w:t>
      </w:r>
      <w:r w:rsidRPr="00765801">
        <w:rPr>
          <w:rFonts w:asciiTheme="minorHAnsi" w:hAnsiTheme="minorHAnsi"/>
          <w:sz w:val="24"/>
          <w:szCs w:val="24"/>
        </w:rPr>
        <w:t xml:space="preserve"> and includes the evidence of the required training. </w:t>
      </w:r>
    </w:p>
    <w:p w14:paraId="08F1754B" w14:textId="51E78F83"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lastRenderedPageBreak/>
        <w:t>The Airworthiness Coordinator</w:t>
      </w:r>
      <w:r w:rsidR="00DB43BC" w:rsidRPr="00765801">
        <w:rPr>
          <w:rFonts w:asciiTheme="minorHAnsi" w:hAnsiTheme="minorHAnsi"/>
          <w:sz w:val="24"/>
          <w:szCs w:val="24"/>
        </w:rPr>
        <w:t xml:space="preserve"> [or Postholder for Continuing Airworthiness ] </w:t>
      </w:r>
      <w:r w:rsidRPr="00765801">
        <w:rPr>
          <w:rFonts w:asciiTheme="minorHAnsi" w:hAnsiTheme="minorHAnsi"/>
          <w:sz w:val="24"/>
          <w:szCs w:val="24"/>
        </w:rPr>
        <w:t xml:space="preserve"> declares that he/she considers the pilot as competent to undertake the task(s).</w:t>
      </w:r>
      <w:r w:rsidR="00D34C43" w:rsidRPr="00765801">
        <w:rPr>
          <w:rFonts w:asciiTheme="minorHAnsi" w:hAnsiTheme="minorHAnsi"/>
          <w:sz w:val="24"/>
          <w:szCs w:val="24"/>
        </w:rPr>
        <w:t xml:space="preserve"> </w:t>
      </w:r>
      <w:r w:rsidRPr="00765801">
        <w:rPr>
          <w:rFonts w:asciiTheme="minorHAnsi" w:hAnsiTheme="minorHAnsi"/>
          <w:sz w:val="24"/>
          <w:szCs w:val="24"/>
        </w:rPr>
        <w:t xml:space="preserve">Competence is established </w:t>
      </w:r>
      <w:proofErr w:type="gramStart"/>
      <w:r w:rsidRPr="00765801">
        <w:rPr>
          <w:rFonts w:asciiTheme="minorHAnsi" w:hAnsiTheme="minorHAnsi"/>
          <w:sz w:val="24"/>
          <w:szCs w:val="24"/>
        </w:rPr>
        <w:t>with regard to</w:t>
      </w:r>
      <w:proofErr w:type="gramEnd"/>
      <w:r w:rsidRPr="00765801">
        <w:rPr>
          <w:rFonts w:asciiTheme="minorHAnsi" w:hAnsiTheme="minorHAnsi"/>
          <w:sz w:val="24"/>
          <w:szCs w:val="24"/>
        </w:rPr>
        <w:t>:</w:t>
      </w:r>
    </w:p>
    <w:p w14:paraId="322D7EB0" w14:textId="77777777" w:rsidR="00DB0942" w:rsidRPr="00765801" w:rsidRDefault="00DB0942" w:rsidP="00DB0942">
      <w:pPr>
        <w:widowControl w:val="0"/>
        <w:ind w:left="709"/>
        <w:rPr>
          <w:rFonts w:asciiTheme="minorHAnsi" w:hAnsiTheme="minorHAnsi"/>
          <w:sz w:val="24"/>
          <w:szCs w:val="24"/>
        </w:rPr>
      </w:pPr>
    </w:p>
    <w:p w14:paraId="1661E182" w14:textId="77777777" w:rsidR="00DB0942" w:rsidRPr="00765801" w:rsidRDefault="00DB0942" w:rsidP="00F91880">
      <w:pPr>
        <w:pStyle w:val="ListParagraph"/>
        <w:widowControl w:val="0"/>
        <w:numPr>
          <w:ilvl w:val="0"/>
          <w:numId w:val="27"/>
        </w:numPr>
        <w:ind w:hanging="720"/>
        <w:rPr>
          <w:rFonts w:asciiTheme="minorHAnsi" w:hAnsiTheme="minorHAnsi"/>
          <w:sz w:val="24"/>
          <w:szCs w:val="24"/>
        </w:rPr>
      </w:pPr>
      <w:r w:rsidRPr="00765801">
        <w:rPr>
          <w:rFonts w:asciiTheme="minorHAnsi" w:hAnsiTheme="minorHAnsi"/>
          <w:sz w:val="24"/>
          <w:szCs w:val="24"/>
        </w:rPr>
        <w:t>The relevant knowledge and skills of the pilot</w:t>
      </w:r>
    </w:p>
    <w:p w14:paraId="4414FB36" w14:textId="77777777" w:rsidR="00DB0942" w:rsidRPr="00765801" w:rsidRDefault="00DB0942" w:rsidP="00DB0942">
      <w:pPr>
        <w:pStyle w:val="ListParagraph"/>
        <w:widowControl w:val="0"/>
        <w:ind w:left="1429" w:hanging="720"/>
        <w:rPr>
          <w:rFonts w:asciiTheme="minorHAnsi" w:hAnsiTheme="minorHAnsi"/>
          <w:sz w:val="24"/>
          <w:szCs w:val="24"/>
        </w:rPr>
      </w:pPr>
    </w:p>
    <w:p w14:paraId="73F62F4A" w14:textId="77777777" w:rsidR="00DB0942" w:rsidRPr="00765801" w:rsidRDefault="00DB0942" w:rsidP="00F91880">
      <w:pPr>
        <w:pStyle w:val="ListParagraph"/>
        <w:widowControl w:val="0"/>
        <w:numPr>
          <w:ilvl w:val="0"/>
          <w:numId w:val="27"/>
        </w:numPr>
        <w:ind w:hanging="720"/>
        <w:rPr>
          <w:rFonts w:asciiTheme="minorHAnsi" w:hAnsiTheme="minorHAnsi"/>
          <w:sz w:val="24"/>
          <w:szCs w:val="24"/>
        </w:rPr>
      </w:pPr>
      <w:r w:rsidRPr="00765801">
        <w:rPr>
          <w:rFonts w:asciiTheme="minorHAnsi" w:hAnsiTheme="minorHAnsi"/>
          <w:sz w:val="24"/>
          <w:szCs w:val="24"/>
        </w:rPr>
        <w:t>An appropriate attitude towards safety and observance of procedures</w:t>
      </w:r>
    </w:p>
    <w:p w14:paraId="46812092" w14:textId="77777777" w:rsidR="00DB0942" w:rsidRPr="00765801" w:rsidRDefault="00DB0942" w:rsidP="00DB0942">
      <w:pPr>
        <w:pStyle w:val="ListParagraph"/>
        <w:widowControl w:val="0"/>
        <w:ind w:left="1429" w:hanging="720"/>
        <w:rPr>
          <w:rFonts w:asciiTheme="minorHAnsi" w:hAnsiTheme="minorHAnsi"/>
          <w:sz w:val="24"/>
          <w:szCs w:val="24"/>
        </w:rPr>
      </w:pPr>
    </w:p>
    <w:p w14:paraId="62CB5016" w14:textId="77777777" w:rsidR="00DB0942" w:rsidRPr="00765801" w:rsidRDefault="00DB0942" w:rsidP="00F91880">
      <w:pPr>
        <w:pStyle w:val="ListParagraph"/>
        <w:widowControl w:val="0"/>
        <w:numPr>
          <w:ilvl w:val="0"/>
          <w:numId w:val="27"/>
        </w:numPr>
        <w:ind w:hanging="720"/>
        <w:rPr>
          <w:rFonts w:asciiTheme="minorHAnsi" w:hAnsiTheme="minorHAnsi"/>
          <w:sz w:val="24"/>
          <w:szCs w:val="24"/>
        </w:rPr>
      </w:pPr>
      <w:r w:rsidRPr="00765801">
        <w:rPr>
          <w:rFonts w:asciiTheme="minorHAnsi" w:hAnsiTheme="minorHAnsi"/>
          <w:sz w:val="24"/>
          <w:szCs w:val="24"/>
        </w:rPr>
        <w:t>Knowledge of the San Marino CAA regulations and the operator’s maintenance and airworthiness management procedures.</w:t>
      </w:r>
    </w:p>
    <w:p w14:paraId="2CCC4E09" w14:textId="77777777" w:rsidR="00DB0942" w:rsidRPr="00765801" w:rsidRDefault="00DB0942" w:rsidP="00DB0942">
      <w:pPr>
        <w:widowControl w:val="0"/>
        <w:ind w:left="709" w:hanging="709"/>
        <w:rPr>
          <w:rFonts w:asciiTheme="minorHAnsi" w:hAnsiTheme="minorHAnsi"/>
          <w:sz w:val="24"/>
          <w:szCs w:val="24"/>
        </w:rPr>
      </w:pPr>
    </w:p>
    <w:p w14:paraId="34DA7448" w14:textId="77777777" w:rsidR="00B35903"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The OJT practical task training must be of sufficient content and duration. Evidence of the task training must include precise details of the task being trained; who performed the training; the duration of the training and a signature confirming this training by the Quality Manager of a CAR 145 maintenance organisation or an accepted equivalent under CAR GEN.010. </w:t>
      </w:r>
    </w:p>
    <w:p w14:paraId="3BABACCC" w14:textId="77777777" w:rsidR="00B35903" w:rsidRPr="00765801" w:rsidRDefault="00B35903" w:rsidP="00DB0942">
      <w:pPr>
        <w:widowControl w:val="0"/>
        <w:ind w:left="709"/>
        <w:rPr>
          <w:rFonts w:asciiTheme="minorHAnsi" w:hAnsiTheme="minorHAnsi"/>
          <w:sz w:val="24"/>
          <w:szCs w:val="24"/>
        </w:rPr>
      </w:pPr>
    </w:p>
    <w:p w14:paraId="4410E241"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Alternatively, the conduct of the training and confirmation of this may be done by an appropriate San Marino CAA validated licensed aircraft engineer if the task is within the privileges of the validation.</w:t>
      </w:r>
    </w:p>
    <w:p w14:paraId="56C4B0C7" w14:textId="77777777" w:rsidR="00DB0942" w:rsidRPr="00765801" w:rsidRDefault="00DB0942" w:rsidP="00DB0942">
      <w:pPr>
        <w:widowControl w:val="0"/>
        <w:ind w:left="709"/>
        <w:rPr>
          <w:rFonts w:asciiTheme="minorHAnsi" w:hAnsiTheme="minorHAnsi"/>
          <w:sz w:val="24"/>
          <w:szCs w:val="24"/>
        </w:rPr>
      </w:pPr>
    </w:p>
    <w:p w14:paraId="52BEA1FA"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The OJT practical task training must be performed on the same model and type of aircraft that has been stated on the Form SM 142A</w:t>
      </w:r>
    </w:p>
    <w:p w14:paraId="7658CBEF" w14:textId="77777777" w:rsidR="00DB0942" w:rsidRPr="00765801" w:rsidRDefault="00DB0942" w:rsidP="00DB0942">
      <w:pPr>
        <w:widowControl w:val="0"/>
        <w:ind w:left="709"/>
        <w:rPr>
          <w:rFonts w:asciiTheme="minorHAnsi" w:hAnsiTheme="minorHAnsi"/>
          <w:sz w:val="24"/>
          <w:szCs w:val="24"/>
        </w:rPr>
      </w:pPr>
    </w:p>
    <w:p w14:paraId="4794810A" w14:textId="5142218E"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The operator’s Airworthiness Coordinator </w:t>
      </w:r>
      <w:r w:rsidR="00DB43BC" w:rsidRPr="00765801">
        <w:rPr>
          <w:rFonts w:asciiTheme="minorHAnsi" w:hAnsiTheme="minorHAnsi"/>
          <w:sz w:val="24"/>
          <w:szCs w:val="24"/>
        </w:rPr>
        <w:t xml:space="preserve">[or Postholder for Continuing Airworthiness ] </w:t>
      </w:r>
      <w:r w:rsidRPr="00765801">
        <w:rPr>
          <w:rFonts w:asciiTheme="minorHAnsi" w:hAnsiTheme="minorHAnsi"/>
          <w:sz w:val="24"/>
          <w:szCs w:val="24"/>
        </w:rPr>
        <w:t xml:space="preserve">is required to perform the training on the CAR GEN regulations and any operator procedures for maintenance and airworthiness management procedures applicable to performing the task, e.g. Technical Log completion, notifying the Airworthiness Coordinator </w:t>
      </w:r>
      <w:r w:rsidR="00DB43BC" w:rsidRPr="00765801">
        <w:rPr>
          <w:rFonts w:asciiTheme="minorHAnsi" w:hAnsiTheme="minorHAnsi"/>
          <w:sz w:val="24"/>
          <w:szCs w:val="24"/>
        </w:rPr>
        <w:t xml:space="preserve">[or Postholder for Continuing Airworthiness  ] </w:t>
      </w:r>
      <w:r w:rsidRPr="00765801">
        <w:rPr>
          <w:rFonts w:asciiTheme="minorHAnsi" w:hAnsiTheme="minorHAnsi"/>
          <w:sz w:val="24"/>
          <w:szCs w:val="24"/>
        </w:rPr>
        <w:t>if the results of the task may indicate an unserviceability etc.</w:t>
      </w:r>
    </w:p>
    <w:p w14:paraId="27274828" w14:textId="77777777" w:rsidR="00DB0942" w:rsidRPr="00765801" w:rsidRDefault="00DB0942" w:rsidP="00DB0942">
      <w:pPr>
        <w:widowControl w:val="0"/>
        <w:ind w:left="709"/>
        <w:rPr>
          <w:rFonts w:asciiTheme="minorHAnsi" w:hAnsiTheme="minorHAnsi"/>
          <w:sz w:val="24"/>
          <w:szCs w:val="24"/>
        </w:rPr>
      </w:pPr>
    </w:p>
    <w:p w14:paraId="2907F31C" w14:textId="77777777" w:rsidR="00DB0942" w:rsidRPr="00765801" w:rsidRDefault="00DB0942" w:rsidP="00DB0942">
      <w:pPr>
        <w:widowControl w:val="0"/>
        <w:ind w:left="709"/>
        <w:rPr>
          <w:rFonts w:asciiTheme="minorHAnsi" w:hAnsiTheme="minorHAnsi"/>
          <w:b/>
          <w:bCs/>
          <w:sz w:val="24"/>
          <w:szCs w:val="24"/>
        </w:rPr>
      </w:pPr>
      <w:r w:rsidRPr="00765801">
        <w:rPr>
          <w:rFonts w:asciiTheme="minorHAnsi" w:hAnsiTheme="minorHAnsi"/>
          <w:b/>
          <w:bCs/>
          <w:sz w:val="24"/>
          <w:szCs w:val="24"/>
        </w:rPr>
        <w:t>Authorisation Renewal</w:t>
      </w:r>
    </w:p>
    <w:p w14:paraId="31064513"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r>
    </w:p>
    <w:p w14:paraId="5894C3D1"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The renewal of an authorisation is made on the same Form SM 142A accompanied by the same information. This is so that the CAA can verify that no changes to the task have taken place. A Form SM 142B may be included at the same time if the applicant is satisfied that no changes have taken place. </w:t>
      </w:r>
    </w:p>
    <w:p w14:paraId="5E290190" w14:textId="77777777" w:rsidR="00DB0942" w:rsidRPr="00765801" w:rsidRDefault="00DB0942" w:rsidP="00DB0942">
      <w:pPr>
        <w:widowControl w:val="0"/>
        <w:ind w:left="709" w:hanging="709"/>
        <w:rPr>
          <w:rFonts w:asciiTheme="minorHAnsi" w:hAnsiTheme="minorHAnsi"/>
          <w:sz w:val="24"/>
          <w:szCs w:val="24"/>
        </w:rPr>
      </w:pPr>
    </w:p>
    <w:p w14:paraId="662DECF1"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 xml:space="preserve">A requirement for the renewal is that the same task training and regulation training as for the initial issue of the authorisation is performed as recurrent training, to ensure the pilot remains competent. </w:t>
      </w:r>
    </w:p>
    <w:p w14:paraId="0AE7CE84"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r>
    </w:p>
    <w:p w14:paraId="79EA662E" w14:textId="77777777" w:rsidR="00DB0942" w:rsidRPr="00765801" w:rsidRDefault="00DB0942" w:rsidP="00DB0942">
      <w:pPr>
        <w:widowControl w:val="0"/>
        <w:ind w:left="709"/>
        <w:rPr>
          <w:rFonts w:asciiTheme="minorHAnsi" w:hAnsiTheme="minorHAnsi"/>
          <w:b/>
          <w:bCs/>
          <w:sz w:val="24"/>
          <w:szCs w:val="24"/>
        </w:rPr>
      </w:pPr>
      <w:r w:rsidRPr="00765801">
        <w:rPr>
          <w:rFonts w:asciiTheme="minorHAnsi" w:hAnsiTheme="minorHAnsi"/>
          <w:b/>
          <w:bCs/>
          <w:sz w:val="24"/>
          <w:szCs w:val="24"/>
        </w:rPr>
        <w:t>Variation</w:t>
      </w:r>
    </w:p>
    <w:p w14:paraId="305EF6D0"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r>
      <w:bookmarkStart w:id="123" w:name="_Hlk13130013"/>
    </w:p>
    <w:p w14:paraId="462F4608" w14:textId="77777777" w:rsidR="00DB0942" w:rsidRPr="00765801" w:rsidRDefault="00DB0942" w:rsidP="00DB0942">
      <w:pPr>
        <w:widowControl w:val="0"/>
        <w:ind w:left="709"/>
        <w:rPr>
          <w:rFonts w:asciiTheme="minorHAnsi" w:hAnsiTheme="minorHAnsi"/>
          <w:sz w:val="24"/>
          <w:szCs w:val="24"/>
        </w:rPr>
      </w:pPr>
      <w:r w:rsidRPr="00765801">
        <w:rPr>
          <w:rFonts w:asciiTheme="minorHAnsi" w:hAnsiTheme="minorHAnsi"/>
          <w:sz w:val="24"/>
          <w:szCs w:val="24"/>
        </w:rPr>
        <w:t>If during the validity of an authorisation the approved data changes a new application using Form SM 142A and Form SM 142B will be required and the authorisation re-issued if the CAA is satisfied that it can be accomplished by an appropriately trained pilot.</w:t>
      </w:r>
      <w:bookmarkEnd w:id="123"/>
    </w:p>
    <w:p w14:paraId="1E9E6ACA" w14:textId="77777777" w:rsidR="00DB0942" w:rsidRPr="00765801" w:rsidRDefault="00DB0942" w:rsidP="00DB0942">
      <w:pPr>
        <w:widowControl w:val="0"/>
        <w:ind w:left="709" w:hanging="709"/>
        <w:rPr>
          <w:rFonts w:asciiTheme="minorHAnsi" w:hAnsiTheme="minorHAnsi"/>
          <w:sz w:val="24"/>
          <w:szCs w:val="24"/>
        </w:rPr>
      </w:pPr>
    </w:p>
    <w:p w14:paraId="3E737E9B" w14:textId="77777777" w:rsidR="00DB0942" w:rsidRPr="00765801" w:rsidRDefault="00DB0942" w:rsidP="00DB0942">
      <w:pPr>
        <w:widowControl w:val="0"/>
        <w:ind w:left="709" w:hanging="709"/>
        <w:rPr>
          <w:rFonts w:asciiTheme="minorHAnsi" w:hAnsiTheme="minorHAnsi"/>
          <w:sz w:val="24"/>
          <w:szCs w:val="24"/>
        </w:rPr>
      </w:pPr>
      <w:r w:rsidRPr="00765801">
        <w:rPr>
          <w:rFonts w:asciiTheme="minorHAnsi" w:hAnsiTheme="minorHAnsi"/>
          <w:sz w:val="24"/>
          <w:szCs w:val="24"/>
        </w:rPr>
        <w:tab/>
      </w:r>
      <w:bookmarkStart w:id="124" w:name="_Hlk13130092"/>
      <w:r w:rsidRPr="00765801">
        <w:rPr>
          <w:rFonts w:asciiTheme="minorHAnsi" w:hAnsiTheme="minorHAnsi"/>
          <w:sz w:val="24"/>
          <w:szCs w:val="24"/>
        </w:rPr>
        <w:t>If a pilot applies to include an additional maintenance task to be included then the task training for all the tasks, current and proposed should be accomplished to maintain the validity of the authorisation expiry date. By this method all the authorised tasks will have the same expiry date.</w:t>
      </w:r>
      <w:bookmarkEnd w:id="124"/>
    </w:p>
    <w:p w14:paraId="7EA62C1B" w14:textId="77777777" w:rsidR="00081D35" w:rsidRPr="00765801" w:rsidRDefault="00081D35" w:rsidP="00652D72">
      <w:pPr>
        <w:pStyle w:val="Heading1"/>
        <w:rPr>
          <w:lang w:val="en-GB"/>
        </w:rPr>
      </w:pPr>
      <w:bookmarkStart w:id="125" w:name="_Toc75441121"/>
      <w:bookmarkStart w:id="126" w:name="_Toc135398588"/>
      <w:r w:rsidRPr="00765801">
        <w:rPr>
          <w:lang w:val="en-GB"/>
        </w:rPr>
        <w:lastRenderedPageBreak/>
        <w:t>34.</w:t>
      </w:r>
      <w:r w:rsidRPr="00765801">
        <w:rPr>
          <w:lang w:val="en-GB"/>
        </w:rPr>
        <w:tab/>
        <w:t>MAINTENANCE CONTROL MANUAL</w:t>
      </w:r>
      <w:bookmarkEnd w:id="125"/>
      <w:bookmarkEnd w:id="126"/>
    </w:p>
    <w:p w14:paraId="47F710A1" w14:textId="77777777" w:rsidR="00081D35" w:rsidRPr="00765801" w:rsidRDefault="00081D35" w:rsidP="00081D35">
      <w:pPr>
        <w:widowControl w:val="0"/>
        <w:ind w:left="709" w:hanging="709"/>
        <w:rPr>
          <w:rFonts w:asciiTheme="minorHAnsi" w:hAnsiTheme="minorHAnsi"/>
          <w:sz w:val="24"/>
          <w:szCs w:val="24"/>
        </w:rPr>
      </w:pPr>
    </w:p>
    <w:p w14:paraId="6C45BE09" w14:textId="61472B7C" w:rsidR="00081D35" w:rsidRPr="00765801" w:rsidRDefault="00081D35" w:rsidP="00081D35">
      <w:pPr>
        <w:ind w:left="709"/>
        <w:rPr>
          <w:sz w:val="24"/>
          <w:szCs w:val="24"/>
        </w:rPr>
      </w:pPr>
      <w:r w:rsidRPr="00765801">
        <w:rPr>
          <w:sz w:val="24"/>
          <w:szCs w:val="24"/>
        </w:rPr>
        <w:t xml:space="preserve">A Maintenance Control Manual (MCM) is </w:t>
      </w:r>
      <w:r w:rsidR="008C1515" w:rsidRPr="00765801">
        <w:rPr>
          <w:sz w:val="24"/>
          <w:szCs w:val="24"/>
        </w:rPr>
        <w:t xml:space="preserve">required for aircraft operated under CAR OPS 2A, OPS 2H or OPS 4 and having a C of A with a </w:t>
      </w:r>
      <w:proofErr w:type="gramStart"/>
      <w:r w:rsidR="008C1515" w:rsidRPr="00765801">
        <w:rPr>
          <w:sz w:val="24"/>
          <w:szCs w:val="24"/>
        </w:rPr>
        <w:t>36 month</w:t>
      </w:r>
      <w:proofErr w:type="gramEnd"/>
      <w:r w:rsidR="008C1515" w:rsidRPr="00765801">
        <w:rPr>
          <w:sz w:val="24"/>
          <w:szCs w:val="24"/>
        </w:rPr>
        <w:t xml:space="preserve"> validity, but </w:t>
      </w:r>
      <w:r w:rsidRPr="00765801">
        <w:rPr>
          <w:sz w:val="24"/>
          <w:szCs w:val="24"/>
        </w:rPr>
        <w:t xml:space="preserve">not required for aircraft operated under CAR OPS 2A, OPS 2H or OPS 4 </w:t>
      </w:r>
      <w:r w:rsidR="008C1515" w:rsidRPr="00765801">
        <w:rPr>
          <w:sz w:val="24"/>
          <w:szCs w:val="24"/>
        </w:rPr>
        <w:t>that have a C of A validity for 12 or 24 months, although it</w:t>
      </w:r>
      <w:r w:rsidRPr="00765801">
        <w:rPr>
          <w:sz w:val="24"/>
          <w:szCs w:val="24"/>
        </w:rPr>
        <w:t xml:space="preserve"> is strongly recommended.</w:t>
      </w:r>
      <w:r w:rsidR="008C1515" w:rsidRPr="00765801">
        <w:rPr>
          <w:sz w:val="24"/>
          <w:szCs w:val="24"/>
        </w:rPr>
        <w:t xml:space="preserve"> </w:t>
      </w:r>
      <w:r w:rsidRPr="00765801">
        <w:rPr>
          <w:sz w:val="24"/>
          <w:szCs w:val="24"/>
        </w:rPr>
        <w:t>A Maintenance Control Manual is for the use and guidance of maintenance and operations person</w:t>
      </w:r>
      <w:r w:rsidR="008C1515" w:rsidRPr="00765801">
        <w:rPr>
          <w:sz w:val="24"/>
          <w:szCs w:val="24"/>
        </w:rPr>
        <w:t>ne</w:t>
      </w:r>
      <w:r w:rsidRPr="00765801">
        <w:rPr>
          <w:sz w:val="24"/>
          <w:szCs w:val="24"/>
        </w:rPr>
        <w:t>l.</w:t>
      </w:r>
    </w:p>
    <w:p w14:paraId="3C12A932" w14:textId="77777777" w:rsidR="00D34C43" w:rsidRPr="00765801" w:rsidRDefault="00D34C43" w:rsidP="00081D35">
      <w:pPr>
        <w:autoSpaceDE w:val="0"/>
        <w:autoSpaceDN w:val="0"/>
        <w:adjustRightInd w:val="0"/>
        <w:ind w:left="709"/>
        <w:rPr>
          <w:rFonts w:asciiTheme="minorHAnsi" w:hAnsiTheme="minorHAnsi"/>
          <w:iCs/>
          <w:sz w:val="24"/>
          <w:szCs w:val="24"/>
        </w:rPr>
      </w:pPr>
    </w:p>
    <w:p w14:paraId="529096E8" w14:textId="3B796B35" w:rsidR="00081D35" w:rsidRPr="00765801" w:rsidRDefault="00081D35" w:rsidP="00081D35">
      <w:pPr>
        <w:autoSpaceDE w:val="0"/>
        <w:autoSpaceDN w:val="0"/>
        <w:adjustRightInd w:val="0"/>
        <w:ind w:left="709"/>
        <w:rPr>
          <w:rFonts w:asciiTheme="minorHAnsi" w:hAnsiTheme="minorHAnsi"/>
          <w:iCs/>
          <w:sz w:val="24"/>
          <w:szCs w:val="24"/>
        </w:rPr>
      </w:pPr>
      <w:r w:rsidRPr="00765801">
        <w:rPr>
          <w:rFonts w:asciiTheme="minorHAnsi" w:hAnsiTheme="minorHAnsi"/>
          <w:iCs/>
          <w:sz w:val="24"/>
          <w:szCs w:val="24"/>
        </w:rPr>
        <w:t>The operator’s Maintenance Control Manual should be developed according to industry codes of practice or to the Authority’s guidance material, and should at a minimum contain information about;</w:t>
      </w:r>
    </w:p>
    <w:p w14:paraId="0FFA2DBB"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0BB9248C"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means for complying with the aeroplane maintenance procedures;</w:t>
      </w:r>
    </w:p>
    <w:p w14:paraId="58BBB885"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34A29FDB"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means of recording the names and duties of the person or persons required;</w:t>
      </w:r>
    </w:p>
    <w:p w14:paraId="5DDB70B8"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46802CB8"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maintenance programme;</w:t>
      </w:r>
    </w:p>
    <w:p w14:paraId="3E405B92"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4605C9E1"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methods used for the completion and retention of the operator’s required continuing airworthiness records;</w:t>
      </w:r>
    </w:p>
    <w:p w14:paraId="671E8E68"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1A4A2B89"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procedures for complying with the service information reporting requirements;</w:t>
      </w:r>
    </w:p>
    <w:p w14:paraId="2A74F4FF"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63E7A663"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procedures for implementing action resulting from mandatory continuing airworthiness information;</w:t>
      </w:r>
    </w:p>
    <w:p w14:paraId="48E7164E"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644F8F37"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 xml:space="preserve">a system of analysis and continued monitoring of the performance and efficiency of the maintenance programme, in order to correct any deficiency in that </w:t>
      </w:r>
      <w:proofErr w:type="gramStart"/>
      <w:r w:rsidRPr="00765801">
        <w:rPr>
          <w:rFonts w:asciiTheme="minorHAnsi" w:hAnsiTheme="minorHAnsi"/>
          <w:iCs/>
          <w:sz w:val="24"/>
          <w:szCs w:val="24"/>
        </w:rPr>
        <w:t>programme;</w:t>
      </w:r>
      <w:proofErr w:type="gramEnd"/>
    </w:p>
    <w:p w14:paraId="5B362BDD"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483D92EE"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the aeroplane types and models to which the manual applies;</w:t>
      </w:r>
    </w:p>
    <w:p w14:paraId="7D3A7F89" w14:textId="77777777" w:rsidR="00081D35" w:rsidRPr="00765801" w:rsidRDefault="00081D35" w:rsidP="00081D35">
      <w:pPr>
        <w:autoSpaceDE w:val="0"/>
        <w:autoSpaceDN w:val="0"/>
        <w:adjustRightInd w:val="0"/>
        <w:ind w:left="1276" w:hanging="567"/>
        <w:rPr>
          <w:rFonts w:asciiTheme="minorHAnsi" w:hAnsiTheme="minorHAnsi"/>
          <w:iCs/>
          <w:sz w:val="24"/>
          <w:szCs w:val="24"/>
        </w:rPr>
      </w:pPr>
    </w:p>
    <w:p w14:paraId="483BAB1F"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 xml:space="preserve">the procedures for ensuring that </w:t>
      </w:r>
      <w:proofErr w:type="spellStart"/>
      <w:r w:rsidRPr="00765801">
        <w:rPr>
          <w:rFonts w:asciiTheme="minorHAnsi" w:hAnsiTheme="minorHAnsi"/>
          <w:iCs/>
          <w:sz w:val="24"/>
          <w:szCs w:val="24"/>
        </w:rPr>
        <w:t>unserviceabilities</w:t>
      </w:r>
      <w:proofErr w:type="spellEnd"/>
      <w:r w:rsidRPr="00765801">
        <w:rPr>
          <w:rFonts w:asciiTheme="minorHAnsi" w:hAnsiTheme="minorHAnsi"/>
          <w:iCs/>
          <w:sz w:val="24"/>
          <w:szCs w:val="24"/>
        </w:rPr>
        <w:t xml:space="preserve"> affecting airworthiness are recorded and rectified; and</w:t>
      </w:r>
    </w:p>
    <w:p w14:paraId="3420A3F2" w14:textId="77777777" w:rsidR="00081D35" w:rsidRPr="00765801" w:rsidRDefault="00081D35" w:rsidP="00081D35">
      <w:pPr>
        <w:ind w:left="720"/>
        <w:rPr>
          <w:rFonts w:asciiTheme="minorHAnsi" w:hAnsiTheme="minorHAnsi"/>
          <w:iCs/>
          <w:sz w:val="24"/>
          <w:szCs w:val="24"/>
        </w:rPr>
      </w:pPr>
    </w:p>
    <w:p w14:paraId="633E5307" w14:textId="77777777" w:rsidR="00081D35" w:rsidRPr="00765801" w:rsidRDefault="00081D35" w:rsidP="00081D35">
      <w:pPr>
        <w:widowControl w:val="0"/>
        <w:numPr>
          <w:ilvl w:val="0"/>
          <w:numId w:val="34"/>
        </w:numPr>
        <w:autoSpaceDE w:val="0"/>
        <w:autoSpaceDN w:val="0"/>
        <w:adjustRightInd w:val="0"/>
        <w:ind w:left="1276" w:hanging="567"/>
        <w:rPr>
          <w:rFonts w:asciiTheme="minorHAnsi" w:hAnsiTheme="minorHAnsi"/>
          <w:iCs/>
          <w:sz w:val="24"/>
          <w:szCs w:val="24"/>
        </w:rPr>
      </w:pPr>
      <w:r w:rsidRPr="00765801">
        <w:rPr>
          <w:rFonts w:asciiTheme="minorHAnsi" w:hAnsiTheme="minorHAnsi"/>
          <w:iCs/>
          <w:sz w:val="24"/>
          <w:szCs w:val="24"/>
        </w:rPr>
        <w:t>procedures for advising the Authority, as the State of Registry of significant in-service occurrences.</w:t>
      </w:r>
    </w:p>
    <w:p w14:paraId="690424C2" w14:textId="77777777" w:rsidR="00081D35" w:rsidRPr="00765801" w:rsidRDefault="00081D35" w:rsidP="00081D35">
      <w:pPr>
        <w:widowControl w:val="0"/>
        <w:autoSpaceDE w:val="0"/>
        <w:autoSpaceDN w:val="0"/>
        <w:adjustRightInd w:val="0"/>
        <w:rPr>
          <w:rFonts w:asciiTheme="minorHAnsi" w:hAnsiTheme="minorHAnsi"/>
          <w:iCs/>
          <w:sz w:val="24"/>
          <w:szCs w:val="24"/>
        </w:rPr>
      </w:pPr>
    </w:p>
    <w:p w14:paraId="5F0311EC" w14:textId="78F4F6EB" w:rsidR="00081D35" w:rsidRPr="00765801" w:rsidRDefault="00081D35" w:rsidP="00081D35">
      <w:pPr>
        <w:autoSpaceDE w:val="0"/>
        <w:autoSpaceDN w:val="0"/>
        <w:adjustRightInd w:val="0"/>
        <w:ind w:left="1276"/>
        <w:rPr>
          <w:rFonts w:asciiTheme="minorHAnsi" w:hAnsiTheme="minorHAnsi"/>
          <w:i/>
          <w:iCs/>
          <w:sz w:val="24"/>
          <w:szCs w:val="24"/>
        </w:rPr>
      </w:pPr>
      <w:r w:rsidRPr="00765801">
        <w:rPr>
          <w:rFonts w:asciiTheme="minorHAnsi" w:hAnsiTheme="minorHAnsi"/>
          <w:i/>
          <w:iCs/>
          <w:sz w:val="24"/>
          <w:szCs w:val="24"/>
        </w:rPr>
        <w:t>Note:</w:t>
      </w:r>
      <w:r w:rsidRPr="00765801">
        <w:rPr>
          <w:rFonts w:asciiTheme="minorHAnsi" w:hAnsiTheme="minorHAnsi"/>
          <w:i/>
          <w:iCs/>
          <w:sz w:val="24"/>
          <w:szCs w:val="24"/>
        </w:rPr>
        <w:tab/>
        <w:t>The design of the manual should observe Human Factors principles.</w:t>
      </w:r>
    </w:p>
    <w:p w14:paraId="68B1A036" w14:textId="25E62DDF" w:rsidR="00CB18D2" w:rsidRPr="00765801" w:rsidRDefault="00CB18D2" w:rsidP="00081D35">
      <w:pPr>
        <w:autoSpaceDE w:val="0"/>
        <w:autoSpaceDN w:val="0"/>
        <w:adjustRightInd w:val="0"/>
        <w:ind w:left="1276"/>
        <w:rPr>
          <w:rFonts w:asciiTheme="minorHAnsi" w:hAnsiTheme="minorHAnsi"/>
          <w:i/>
          <w:iCs/>
          <w:sz w:val="24"/>
          <w:szCs w:val="24"/>
        </w:rPr>
      </w:pPr>
    </w:p>
    <w:p w14:paraId="13D74C3A" w14:textId="625B3D43" w:rsidR="00CB18D2" w:rsidRPr="00765801" w:rsidRDefault="00CB18D2" w:rsidP="00CB18D2">
      <w:pPr>
        <w:ind w:left="709"/>
        <w:rPr>
          <w:sz w:val="24"/>
          <w:szCs w:val="24"/>
        </w:rPr>
      </w:pPr>
      <w:r w:rsidRPr="00765801">
        <w:rPr>
          <w:sz w:val="24"/>
          <w:szCs w:val="24"/>
        </w:rPr>
        <w:t>[Where the continuing airworthiness of an aircraft is contracted to a CAA approved CAR CAMO organisation their Continuing Airworthiness Management Exposition (CAME) becomes the owner/operator’s Maintenance Control Manual.]</w:t>
      </w:r>
    </w:p>
    <w:p w14:paraId="13D376B6" w14:textId="77777777" w:rsidR="00081D35" w:rsidRPr="00765801" w:rsidRDefault="00081D35" w:rsidP="00081D35">
      <w:pPr>
        <w:autoSpaceDE w:val="0"/>
        <w:autoSpaceDN w:val="0"/>
        <w:adjustRightInd w:val="0"/>
        <w:ind w:left="1276"/>
        <w:rPr>
          <w:rFonts w:asciiTheme="minorHAnsi" w:hAnsiTheme="minorHAnsi"/>
          <w:sz w:val="24"/>
          <w:szCs w:val="24"/>
        </w:rPr>
      </w:pPr>
    </w:p>
    <w:p w14:paraId="327DCDC7" w14:textId="77777777" w:rsidR="00081D35" w:rsidRPr="00765801" w:rsidRDefault="00081D35" w:rsidP="00652D72">
      <w:pPr>
        <w:pStyle w:val="Heading1"/>
        <w:rPr>
          <w:lang w:val="en-GB"/>
        </w:rPr>
      </w:pPr>
      <w:bookmarkStart w:id="127" w:name="_Toc75441122"/>
      <w:bookmarkStart w:id="128" w:name="_Toc135398589"/>
      <w:r w:rsidRPr="00765801">
        <w:rPr>
          <w:lang w:val="en-GB"/>
        </w:rPr>
        <w:t>35.</w:t>
      </w:r>
      <w:r w:rsidRPr="00765801">
        <w:rPr>
          <w:lang w:val="en-GB"/>
        </w:rPr>
        <w:tab/>
        <w:t>AIRCRAFT PARKING AND STORAGE</w:t>
      </w:r>
      <w:bookmarkEnd w:id="127"/>
      <w:bookmarkEnd w:id="128"/>
    </w:p>
    <w:p w14:paraId="1F4C24D6" w14:textId="77777777" w:rsidR="00081D35" w:rsidRPr="00765801" w:rsidRDefault="00081D35" w:rsidP="00081D35">
      <w:pPr>
        <w:autoSpaceDE w:val="0"/>
        <w:autoSpaceDN w:val="0"/>
        <w:adjustRightInd w:val="0"/>
        <w:ind w:left="1276"/>
        <w:rPr>
          <w:rFonts w:asciiTheme="minorHAnsi" w:hAnsiTheme="minorHAnsi"/>
          <w:sz w:val="24"/>
          <w:szCs w:val="24"/>
        </w:rPr>
      </w:pPr>
    </w:p>
    <w:p w14:paraId="472DDB8A" w14:textId="77777777" w:rsidR="00081D35" w:rsidRPr="00765801" w:rsidRDefault="00081D35" w:rsidP="00081D35">
      <w:pPr>
        <w:autoSpaceDE w:val="0"/>
        <w:autoSpaceDN w:val="0"/>
        <w:adjustRightInd w:val="0"/>
        <w:ind w:left="720"/>
        <w:rPr>
          <w:rFonts w:asciiTheme="minorHAnsi" w:hAnsiTheme="minorHAnsi"/>
          <w:sz w:val="24"/>
          <w:szCs w:val="24"/>
        </w:rPr>
      </w:pPr>
      <w:r w:rsidRPr="00765801">
        <w:rPr>
          <w:rFonts w:asciiTheme="minorHAnsi" w:hAnsiTheme="minorHAnsi"/>
          <w:sz w:val="24"/>
          <w:szCs w:val="24"/>
        </w:rPr>
        <w:t>An aircraft is normally parked or moored on a concrete apron where necessary mooring facilities are available. The aircraft may be secured during normal weather conditions by heading the aircraft into the wind and installing wheel chocks. If freezing temperatures are expected, all water should be drained and lines purged.</w:t>
      </w:r>
    </w:p>
    <w:p w14:paraId="1B2BEFFB" w14:textId="5202B28B" w:rsidR="00081D35" w:rsidRPr="00765801" w:rsidRDefault="00081D35" w:rsidP="006E6634">
      <w:pPr>
        <w:autoSpaceDE w:val="0"/>
        <w:autoSpaceDN w:val="0"/>
        <w:adjustRightInd w:val="0"/>
        <w:ind w:left="709"/>
        <w:rPr>
          <w:rFonts w:asciiTheme="minorHAnsi" w:hAnsiTheme="minorHAnsi"/>
          <w:sz w:val="24"/>
          <w:szCs w:val="24"/>
        </w:rPr>
      </w:pPr>
      <w:r w:rsidRPr="00765801">
        <w:rPr>
          <w:rFonts w:asciiTheme="minorHAnsi" w:hAnsiTheme="minorHAnsi"/>
          <w:sz w:val="24"/>
          <w:szCs w:val="24"/>
        </w:rPr>
        <w:lastRenderedPageBreak/>
        <w:t>It is essential that the OEM procedures and operators’ procedures for parking and storage are followed to preserve the safety and airworthiness of the aircraft whenever the aircraft is parked or stored.</w:t>
      </w:r>
      <w:r w:rsidR="00B47C3B" w:rsidRPr="00765801">
        <w:rPr>
          <w:rFonts w:asciiTheme="minorHAnsi" w:hAnsiTheme="minorHAnsi"/>
          <w:sz w:val="24"/>
          <w:szCs w:val="24"/>
        </w:rPr>
        <w:t xml:space="preserve"> </w:t>
      </w:r>
      <w:proofErr w:type="gramStart"/>
      <w:r w:rsidRPr="00765801">
        <w:rPr>
          <w:rFonts w:asciiTheme="minorHAnsi" w:hAnsiTheme="minorHAnsi"/>
          <w:sz w:val="24"/>
          <w:szCs w:val="24"/>
        </w:rPr>
        <w:t>Particular emphasis</w:t>
      </w:r>
      <w:proofErr w:type="gramEnd"/>
      <w:r w:rsidRPr="00765801">
        <w:rPr>
          <w:rFonts w:asciiTheme="minorHAnsi" w:hAnsiTheme="minorHAnsi"/>
          <w:sz w:val="24"/>
          <w:szCs w:val="24"/>
        </w:rPr>
        <w:t xml:space="preserve"> should be made during parking and storage where insects and larger animals may have rendered the aircraft unsafe and unairworthy. </w:t>
      </w:r>
    </w:p>
    <w:p w14:paraId="41A18BA3" w14:textId="77777777" w:rsidR="00D34C43" w:rsidRPr="00765801" w:rsidRDefault="00D34C43" w:rsidP="006E6634">
      <w:pPr>
        <w:autoSpaceDE w:val="0"/>
        <w:autoSpaceDN w:val="0"/>
        <w:adjustRightInd w:val="0"/>
        <w:ind w:left="709"/>
        <w:rPr>
          <w:rFonts w:asciiTheme="minorHAnsi" w:hAnsiTheme="minorHAnsi"/>
          <w:sz w:val="24"/>
          <w:szCs w:val="24"/>
        </w:rPr>
      </w:pPr>
    </w:p>
    <w:p w14:paraId="0EC547F4" w14:textId="6D76BBDC" w:rsidR="00081D35" w:rsidRPr="00765801" w:rsidRDefault="00081D35" w:rsidP="006E6634">
      <w:pPr>
        <w:autoSpaceDE w:val="0"/>
        <w:autoSpaceDN w:val="0"/>
        <w:adjustRightInd w:val="0"/>
        <w:ind w:left="709"/>
        <w:rPr>
          <w:rFonts w:asciiTheme="minorHAnsi" w:hAnsiTheme="minorHAnsi"/>
          <w:sz w:val="24"/>
          <w:szCs w:val="24"/>
        </w:rPr>
      </w:pPr>
      <w:r w:rsidRPr="00765801">
        <w:rPr>
          <w:rFonts w:asciiTheme="minorHAnsi" w:hAnsiTheme="minorHAnsi"/>
          <w:sz w:val="24"/>
          <w:szCs w:val="24"/>
        </w:rPr>
        <w:t xml:space="preserve">Insects can block the Pitot Probes/Static Ports including tubes and animals will often make nests or store food in openings in the aircraft such as engines, control surfaces, </w:t>
      </w:r>
      <w:proofErr w:type="gramStart"/>
      <w:r w:rsidRPr="00765801">
        <w:rPr>
          <w:rFonts w:asciiTheme="minorHAnsi" w:hAnsiTheme="minorHAnsi"/>
          <w:sz w:val="24"/>
          <w:szCs w:val="24"/>
        </w:rPr>
        <w:t>vents</w:t>
      </w:r>
      <w:proofErr w:type="gramEnd"/>
      <w:r w:rsidRPr="00765801">
        <w:rPr>
          <w:rFonts w:asciiTheme="minorHAnsi" w:hAnsiTheme="minorHAnsi"/>
          <w:sz w:val="24"/>
          <w:szCs w:val="24"/>
        </w:rPr>
        <w:t xml:space="preserve"> and probes. Whenever possible, these openings shall be covered to minimize the likelihood of blocking Air Data Systems and animal nesting. In addition, these locations should also be inspected regularly during storage as well as during return to service preparation as both can significantly impact aircraft safety and performance. </w:t>
      </w:r>
    </w:p>
    <w:p w14:paraId="6D5822E2" w14:textId="77777777" w:rsidR="00D34C43" w:rsidRPr="00765801" w:rsidRDefault="00D34C43" w:rsidP="006E6634">
      <w:pPr>
        <w:autoSpaceDE w:val="0"/>
        <w:autoSpaceDN w:val="0"/>
        <w:adjustRightInd w:val="0"/>
        <w:ind w:left="709"/>
        <w:rPr>
          <w:rFonts w:asciiTheme="minorHAnsi" w:hAnsiTheme="minorHAnsi"/>
          <w:sz w:val="24"/>
          <w:szCs w:val="24"/>
        </w:rPr>
      </w:pPr>
    </w:p>
    <w:p w14:paraId="01A4177E" w14:textId="7F11EA58" w:rsidR="00081D35" w:rsidRPr="00765801" w:rsidRDefault="00081D35" w:rsidP="006E6634">
      <w:pPr>
        <w:autoSpaceDE w:val="0"/>
        <w:autoSpaceDN w:val="0"/>
        <w:adjustRightInd w:val="0"/>
        <w:ind w:left="709"/>
        <w:rPr>
          <w:rFonts w:asciiTheme="minorHAnsi" w:hAnsiTheme="minorHAnsi"/>
          <w:sz w:val="24"/>
          <w:szCs w:val="24"/>
        </w:rPr>
      </w:pPr>
      <w:r w:rsidRPr="00765801">
        <w:rPr>
          <w:rFonts w:asciiTheme="minorHAnsi" w:hAnsiTheme="minorHAnsi"/>
          <w:sz w:val="24"/>
          <w:szCs w:val="24"/>
        </w:rPr>
        <w:t xml:space="preserve">When storing and aircraft a record of the completing the storage process should be recorded in the Technical </w:t>
      </w:r>
      <w:proofErr w:type="gramStart"/>
      <w:r w:rsidRPr="00765801">
        <w:rPr>
          <w:rFonts w:asciiTheme="minorHAnsi" w:hAnsiTheme="minorHAnsi"/>
          <w:sz w:val="24"/>
          <w:szCs w:val="24"/>
        </w:rPr>
        <w:t>Log Book</w:t>
      </w:r>
      <w:proofErr w:type="gramEnd"/>
      <w:r w:rsidRPr="00765801">
        <w:rPr>
          <w:rFonts w:asciiTheme="minorHAnsi" w:hAnsiTheme="minorHAnsi"/>
          <w:sz w:val="24"/>
          <w:szCs w:val="24"/>
        </w:rPr>
        <w:t xml:space="preserve"> and a an entry made when the aircraft is de-preserved to provide evidence that the aircraft is ready to return to normal flight.</w:t>
      </w:r>
    </w:p>
    <w:p w14:paraId="702DF0CE" w14:textId="0E4EF663" w:rsidR="000C3A4F" w:rsidRPr="00765801" w:rsidRDefault="000C3A4F" w:rsidP="006E6634">
      <w:pPr>
        <w:autoSpaceDE w:val="0"/>
        <w:autoSpaceDN w:val="0"/>
        <w:adjustRightInd w:val="0"/>
        <w:ind w:left="709"/>
        <w:rPr>
          <w:rFonts w:asciiTheme="minorHAnsi" w:hAnsiTheme="minorHAnsi"/>
          <w:sz w:val="24"/>
          <w:szCs w:val="24"/>
        </w:rPr>
      </w:pPr>
    </w:p>
    <w:p w14:paraId="7D23D00A" w14:textId="16A7748E" w:rsidR="000C3A4F" w:rsidRPr="00765801" w:rsidRDefault="000C3A4F" w:rsidP="00652D72">
      <w:pPr>
        <w:pStyle w:val="Heading1"/>
        <w:rPr>
          <w:lang w:val="en-GB"/>
        </w:rPr>
      </w:pPr>
      <w:bookmarkStart w:id="129" w:name="_Toc135398590"/>
      <w:r w:rsidRPr="00765801">
        <w:rPr>
          <w:lang w:val="en-GB"/>
        </w:rPr>
        <w:t>36.</w:t>
      </w:r>
      <w:r w:rsidRPr="00765801">
        <w:rPr>
          <w:lang w:val="en-GB"/>
        </w:rPr>
        <w:tab/>
        <w:t>PAINTING OF AIRCRAFT</w:t>
      </w:r>
      <w:bookmarkEnd w:id="129"/>
    </w:p>
    <w:p w14:paraId="7761FF10" w14:textId="77777777" w:rsidR="00B35CB1" w:rsidRPr="00765801" w:rsidRDefault="00B35CB1" w:rsidP="000C3A4F">
      <w:pPr>
        <w:autoSpaceDE w:val="0"/>
        <w:autoSpaceDN w:val="0"/>
        <w:adjustRightInd w:val="0"/>
        <w:ind w:left="709"/>
        <w:rPr>
          <w:rFonts w:asciiTheme="minorHAnsi" w:hAnsiTheme="minorHAnsi"/>
          <w:sz w:val="24"/>
          <w:szCs w:val="24"/>
        </w:rPr>
      </w:pPr>
    </w:p>
    <w:p w14:paraId="1FBE0986" w14:textId="039B4991" w:rsidR="000C3A4F" w:rsidRPr="00765801" w:rsidRDefault="000C3A4F" w:rsidP="000C3A4F">
      <w:pPr>
        <w:autoSpaceDE w:val="0"/>
        <w:autoSpaceDN w:val="0"/>
        <w:adjustRightInd w:val="0"/>
        <w:ind w:left="709"/>
        <w:rPr>
          <w:rFonts w:asciiTheme="minorHAnsi" w:hAnsiTheme="minorHAnsi"/>
          <w:sz w:val="24"/>
          <w:szCs w:val="24"/>
        </w:rPr>
      </w:pPr>
      <w:r w:rsidRPr="00765801">
        <w:rPr>
          <w:rFonts w:asciiTheme="minorHAnsi" w:hAnsiTheme="minorHAnsi"/>
          <w:sz w:val="24"/>
          <w:szCs w:val="24"/>
        </w:rPr>
        <w:t>Control must be exercised over the painting of aircraft exterior surfaces. The removal and application of paint is only part of the process. The Type Certificate Holder (TCH) or Supplemental Type Certificate (STC) Holder’s instructions for surface finish changes also include maintenance requirements. These could include such things as panel/component removal and refit, structural inspections, corrosion removal, function checks and aircraft weighing. The term painting embraces the associated processes of stripping and such terms as refinishing and refurbishing, as well as preparation, inspection, and the return to service. Satisfactory  maintenance and airworthiness control must be exercised over the painting of an aircraft. Appropriate management must be exercised by the Operator when considering painting of aircraft, as existing paint removal and application of new paint may not be part of the TC or STC Holder’s instructions.</w:t>
      </w:r>
    </w:p>
    <w:p w14:paraId="58802F2C" w14:textId="77777777" w:rsidR="000C3A4F" w:rsidRPr="00765801" w:rsidRDefault="000C3A4F" w:rsidP="000C3A4F">
      <w:pPr>
        <w:autoSpaceDE w:val="0"/>
        <w:autoSpaceDN w:val="0"/>
        <w:adjustRightInd w:val="0"/>
        <w:ind w:left="709"/>
        <w:rPr>
          <w:rFonts w:asciiTheme="minorHAnsi" w:hAnsiTheme="minorHAnsi"/>
          <w:sz w:val="24"/>
          <w:szCs w:val="24"/>
        </w:rPr>
      </w:pPr>
    </w:p>
    <w:p w14:paraId="489E8E7D" w14:textId="77777777" w:rsidR="000C3A4F" w:rsidRPr="00765801" w:rsidRDefault="000C3A4F" w:rsidP="000C3A4F">
      <w:pPr>
        <w:autoSpaceDE w:val="0"/>
        <w:autoSpaceDN w:val="0"/>
        <w:adjustRightInd w:val="0"/>
        <w:ind w:left="709"/>
        <w:rPr>
          <w:rFonts w:asciiTheme="minorHAnsi" w:hAnsiTheme="minorHAnsi"/>
          <w:sz w:val="24"/>
          <w:szCs w:val="24"/>
        </w:rPr>
      </w:pPr>
      <w:r w:rsidRPr="00765801">
        <w:rPr>
          <w:rFonts w:asciiTheme="minorHAnsi" w:hAnsiTheme="minorHAnsi"/>
          <w:sz w:val="24"/>
          <w:szCs w:val="24"/>
        </w:rPr>
        <w:t>The task of painting an aircraft or making a change to its surface finish is a maintenance task and consequently a Certificate of Release to Service must be issued upon completion of the process. The Operator’s Nominated Airworthiness Coordinator (NAC) or Maintenance Post Holder must always be satisfied of the standard of work being carried out, and therefore must ensure that the management of painting and the actual allocated task of painting is under the direct supervision of an Approved Maintenance Organisation (AMO) and provide them with the specific work requirement to issue a CRS when the task is complete. The person or organisation will be responsible for the painting process and any associated maintenance to ensure that the task is completed in accordance with approved data and to subsequently issue the Certificate of Release to Service.</w:t>
      </w:r>
    </w:p>
    <w:p w14:paraId="05CD33A5" w14:textId="77777777" w:rsidR="000C3A4F" w:rsidRPr="00765801" w:rsidRDefault="000C3A4F" w:rsidP="000C3A4F">
      <w:pPr>
        <w:autoSpaceDE w:val="0"/>
        <w:autoSpaceDN w:val="0"/>
        <w:adjustRightInd w:val="0"/>
        <w:ind w:left="709"/>
        <w:rPr>
          <w:rFonts w:asciiTheme="minorHAnsi" w:hAnsiTheme="minorHAnsi"/>
          <w:sz w:val="24"/>
          <w:szCs w:val="24"/>
        </w:rPr>
      </w:pPr>
    </w:p>
    <w:p w14:paraId="2C42F970" w14:textId="77777777" w:rsidR="000C3A4F" w:rsidRPr="00765801" w:rsidRDefault="000C3A4F" w:rsidP="000C3A4F">
      <w:pPr>
        <w:autoSpaceDE w:val="0"/>
        <w:autoSpaceDN w:val="0"/>
        <w:adjustRightInd w:val="0"/>
        <w:ind w:left="709"/>
        <w:rPr>
          <w:rFonts w:asciiTheme="minorHAnsi" w:hAnsiTheme="minorHAnsi"/>
          <w:sz w:val="24"/>
          <w:szCs w:val="24"/>
        </w:rPr>
      </w:pPr>
      <w:r w:rsidRPr="00765801">
        <w:rPr>
          <w:rFonts w:asciiTheme="minorHAnsi" w:hAnsiTheme="minorHAnsi"/>
          <w:sz w:val="24"/>
          <w:szCs w:val="24"/>
        </w:rPr>
        <w:t>Specialist painting organisations are not entitled to issue any certification in respect of the airworthiness status of an aircraft following painting unless the organisation also holds the appropriate aircraft maintenance organisation approval. Painting performed at such establishments would have to be controlled and directly supervised by an appropriately approved AMO through approved subcontract procedures. As with all subcontracting, the approved maintenance organisation retains responsibility for all the work performed</w:t>
      </w:r>
    </w:p>
    <w:p w14:paraId="206815E1" w14:textId="77777777" w:rsidR="000C3A4F" w:rsidRPr="00765801" w:rsidRDefault="000C3A4F" w:rsidP="000C3A4F">
      <w:pPr>
        <w:autoSpaceDE w:val="0"/>
        <w:autoSpaceDN w:val="0"/>
        <w:adjustRightInd w:val="0"/>
        <w:ind w:left="709"/>
        <w:rPr>
          <w:rFonts w:asciiTheme="minorHAnsi" w:hAnsiTheme="minorHAnsi"/>
          <w:sz w:val="24"/>
          <w:szCs w:val="24"/>
        </w:rPr>
      </w:pPr>
    </w:p>
    <w:p w14:paraId="541C2A8F" w14:textId="6E0E985F" w:rsidR="000C3A4F" w:rsidRPr="00765801" w:rsidRDefault="000C3A4F" w:rsidP="000C3A4F">
      <w:pPr>
        <w:autoSpaceDE w:val="0"/>
        <w:autoSpaceDN w:val="0"/>
        <w:adjustRightInd w:val="0"/>
        <w:ind w:left="709"/>
        <w:rPr>
          <w:rFonts w:asciiTheme="minorHAnsi" w:hAnsiTheme="minorHAnsi"/>
          <w:sz w:val="24"/>
          <w:szCs w:val="24"/>
        </w:rPr>
      </w:pPr>
      <w:r w:rsidRPr="00765801">
        <w:rPr>
          <w:rFonts w:asciiTheme="minorHAnsi" w:hAnsiTheme="minorHAnsi"/>
          <w:sz w:val="24"/>
          <w:szCs w:val="24"/>
        </w:rPr>
        <w:lastRenderedPageBreak/>
        <w:t xml:space="preserve">Simple repairs and minor touch up </w:t>
      </w:r>
      <w:proofErr w:type="gramStart"/>
      <w:r w:rsidRPr="00765801">
        <w:rPr>
          <w:rFonts w:asciiTheme="minorHAnsi" w:hAnsiTheme="minorHAnsi"/>
          <w:sz w:val="24"/>
          <w:szCs w:val="24"/>
        </w:rPr>
        <w:t>are considered to be</w:t>
      </w:r>
      <w:proofErr w:type="gramEnd"/>
      <w:r w:rsidRPr="00765801">
        <w:rPr>
          <w:rFonts w:asciiTheme="minorHAnsi" w:hAnsiTheme="minorHAnsi"/>
          <w:sz w:val="24"/>
          <w:szCs w:val="24"/>
        </w:rPr>
        <w:t xml:space="preserve"> Line Maintenance when conditions are appropriate and can be performed and certified by an appropriately validated aircraft maintenance engineer or an appropriately approved maintenance organisatio</w:t>
      </w:r>
      <w:r w:rsidR="00FF3BF2" w:rsidRPr="00765801">
        <w:rPr>
          <w:rFonts w:asciiTheme="minorHAnsi" w:hAnsiTheme="minorHAnsi"/>
          <w:sz w:val="24"/>
          <w:szCs w:val="24"/>
        </w:rPr>
        <w:t>n</w:t>
      </w:r>
      <w:r w:rsidRPr="00765801">
        <w:rPr>
          <w:rFonts w:asciiTheme="minorHAnsi" w:hAnsiTheme="minorHAnsi"/>
          <w:sz w:val="24"/>
          <w:szCs w:val="24"/>
        </w:rPr>
        <w:t xml:space="preserve">. </w:t>
      </w:r>
    </w:p>
    <w:p w14:paraId="57999746" w14:textId="77777777" w:rsidR="000C3A4F" w:rsidRPr="00765801" w:rsidRDefault="000C3A4F" w:rsidP="000C3A4F">
      <w:pPr>
        <w:autoSpaceDE w:val="0"/>
        <w:autoSpaceDN w:val="0"/>
        <w:adjustRightInd w:val="0"/>
        <w:ind w:left="709"/>
        <w:rPr>
          <w:rFonts w:asciiTheme="minorHAnsi" w:hAnsiTheme="minorHAnsi"/>
          <w:sz w:val="24"/>
          <w:szCs w:val="24"/>
        </w:rPr>
      </w:pPr>
    </w:p>
    <w:p w14:paraId="3A4D44C7" w14:textId="77777777" w:rsidR="000C3A4F" w:rsidRPr="00765801" w:rsidRDefault="000C3A4F" w:rsidP="000C3A4F">
      <w:pPr>
        <w:autoSpaceDE w:val="0"/>
        <w:autoSpaceDN w:val="0"/>
        <w:adjustRightInd w:val="0"/>
        <w:ind w:left="709"/>
        <w:rPr>
          <w:rFonts w:asciiTheme="minorHAnsi" w:hAnsiTheme="minorHAnsi"/>
          <w:sz w:val="24"/>
          <w:szCs w:val="24"/>
        </w:rPr>
      </w:pPr>
      <w:r w:rsidRPr="00765801">
        <w:rPr>
          <w:rFonts w:asciiTheme="minorHAnsi" w:hAnsiTheme="minorHAnsi"/>
          <w:sz w:val="24"/>
          <w:szCs w:val="24"/>
        </w:rPr>
        <w:t>The Type Certificate Holder (TCH) or Supplemental Type Certificate (STC) Holder’s instructions and standards for preparation and painting of the aircraft must be followed. Any deviations from these are a change to the Type Design and must be approved by the CAA under CAR 21 Subpart C.</w:t>
      </w:r>
    </w:p>
    <w:p w14:paraId="415452CC" w14:textId="77777777" w:rsidR="000C3A4F" w:rsidRPr="00765801" w:rsidRDefault="000C3A4F" w:rsidP="000C3A4F">
      <w:pPr>
        <w:autoSpaceDE w:val="0"/>
        <w:autoSpaceDN w:val="0"/>
        <w:adjustRightInd w:val="0"/>
        <w:ind w:left="709"/>
        <w:rPr>
          <w:rFonts w:asciiTheme="minorHAnsi" w:hAnsiTheme="minorHAnsi"/>
          <w:sz w:val="24"/>
          <w:szCs w:val="24"/>
        </w:rPr>
      </w:pPr>
    </w:p>
    <w:p w14:paraId="1843652E" w14:textId="58A59352" w:rsidR="000C3A4F" w:rsidRPr="00765801" w:rsidRDefault="000C3A4F" w:rsidP="000C3A4F">
      <w:pPr>
        <w:pStyle w:val="Heading1"/>
        <w:rPr>
          <w:rFonts w:eastAsiaTheme="minorEastAsia"/>
          <w:lang w:val="en-GB" w:eastAsia="en-GB"/>
        </w:rPr>
      </w:pPr>
      <w:bookmarkStart w:id="130" w:name="_Toc135398591"/>
      <w:r w:rsidRPr="00765801">
        <w:rPr>
          <w:rFonts w:eastAsiaTheme="minorEastAsia"/>
          <w:color w:val="3D3842"/>
          <w:lang w:val="en-GB" w:eastAsia="en-GB"/>
        </w:rPr>
        <w:t>37.</w:t>
      </w:r>
      <w:r w:rsidRPr="00765801">
        <w:rPr>
          <w:rFonts w:eastAsiaTheme="minorEastAsia"/>
          <w:color w:val="3D3842"/>
          <w:lang w:val="en-GB" w:eastAsia="en-GB"/>
        </w:rPr>
        <w:tab/>
      </w:r>
      <w:r w:rsidRPr="00765801">
        <w:rPr>
          <w:rFonts w:eastAsiaTheme="minorEastAsia"/>
          <w:lang w:val="en-GB" w:eastAsia="en-GB"/>
        </w:rPr>
        <w:t>CHANGES TO EXTERNAL LIVERY WITH THE USE OF FILM LAYER (FOLIS) APPLICATION</w:t>
      </w:r>
      <w:bookmarkEnd w:id="130"/>
    </w:p>
    <w:p w14:paraId="37E40423" w14:textId="6A225A66" w:rsidR="000C3A4F" w:rsidRPr="00765801" w:rsidRDefault="000C3A4F" w:rsidP="000C3A4F">
      <w:pPr>
        <w:rPr>
          <w:lang w:eastAsia="en-GB"/>
        </w:rPr>
      </w:pPr>
    </w:p>
    <w:p w14:paraId="2D294200" w14:textId="77777777" w:rsidR="000C3A4F" w:rsidRPr="00765801" w:rsidRDefault="000C3A4F" w:rsidP="00652D72">
      <w:pPr>
        <w:ind w:left="709"/>
        <w:rPr>
          <w:rFonts w:eastAsia="Times New Roman"/>
          <w:sz w:val="24"/>
          <w:szCs w:val="24"/>
          <w:lang w:eastAsia="en-GB"/>
        </w:rPr>
      </w:pPr>
      <w:r w:rsidRPr="00765801">
        <w:rPr>
          <w:rFonts w:eastAsia="Times New Roman"/>
          <w:sz w:val="24"/>
          <w:szCs w:val="24"/>
          <w:lang w:eastAsia="en-GB"/>
        </w:rPr>
        <w:t xml:space="preserve">Paint has long been used </w:t>
      </w:r>
      <w:proofErr w:type="gramStart"/>
      <w:r w:rsidRPr="00765801">
        <w:rPr>
          <w:rFonts w:eastAsia="Times New Roman"/>
          <w:sz w:val="24"/>
          <w:szCs w:val="24"/>
          <w:lang w:eastAsia="en-GB"/>
        </w:rPr>
        <w:t>as a means to</w:t>
      </w:r>
      <w:proofErr w:type="gramEnd"/>
      <w:r w:rsidRPr="00765801">
        <w:rPr>
          <w:rFonts w:eastAsia="Times New Roman"/>
          <w:sz w:val="24"/>
          <w:szCs w:val="24"/>
          <w:lang w:eastAsia="en-GB"/>
        </w:rPr>
        <w:t xml:space="preserve"> protect aviation products, for decorative purposes and to comply with requirements for external markings. </w:t>
      </w:r>
    </w:p>
    <w:p w14:paraId="22D5D617" w14:textId="77777777" w:rsidR="000C3A4F" w:rsidRPr="00765801" w:rsidRDefault="000C3A4F" w:rsidP="00652D72">
      <w:pPr>
        <w:ind w:left="709"/>
        <w:rPr>
          <w:rFonts w:eastAsia="Times New Roman"/>
          <w:sz w:val="24"/>
          <w:szCs w:val="24"/>
          <w:lang w:eastAsia="en-GB"/>
        </w:rPr>
      </w:pPr>
    </w:p>
    <w:p w14:paraId="0082ECE7" w14:textId="77777777" w:rsidR="000C3A4F" w:rsidRPr="00765801" w:rsidRDefault="000C3A4F" w:rsidP="00652D72">
      <w:pPr>
        <w:ind w:left="709"/>
        <w:rPr>
          <w:rFonts w:eastAsia="Times New Roman"/>
          <w:sz w:val="24"/>
          <w:szCs w:val="24"/>
          <w:lang w:eastAsia="en-GB"/>
        </w:rPr>
      </w:pPr>
      <w:r w:rsidRPr="00765801">
        <w:rPr>
          <w:rFonts w:eastAsia="Times New Roman"/>
          <w:sz w:val="24"/>
          <w:szCs w:val="24"/>
          <w:lang w:eastAsia="en-GB"/>
        </w:rPr>
        <w:t xml:space="preserve">During recent years there has been a significant evolution in the application of printed film layers (sometimes known as ‘vinyl wrap’ or foil) to aviation products. However, there is little common industry standardised guidance regarding the subject. </w:t>
      </w:r>
    </w:p>
    <w:p w14:paraId="39C70467" w14:textId="77777777" w:rsidR="000C3A4F" w:rsidRPr="00765801" w:rsidRDefault="000C3A4F" w:rsidP="00652D72">
      <w:pPr>
        <w:ind w:left="709"/>
        <w:rPr>
          <w:rFonts w:eastAsia="Times New Roman"/>
          <w:sz w:val="24"/>
          <w:szCs w:val="24"/>
          <w:lang w:eastAsia="en-GB"/>
        </w:rPr>
      </w:pPr>
    </w:p>
    <w:p w14:paraId="2300BCE3" w14:textId="77777777" w:rsidR="000C3A4F" w:rsidRPr="00765801" w:rsidRDefault="000C3A4F" w:rsidP="00652D72">
      <w:pPr>
        <w:ind w:left="709"/>
        <w:rPr>
          <w:rFonts w:eastAsia="Times New Roman"/>
          <w:sz w:val="24"/>
          <w:szCs w:val="24"/>
          <w:lang w:eastAsia="en-GB"/>
        </w:rPr>
      </w:pPr>
      <w:r w:rsidRPr="00765801">
        <w:rPr>
          <w:rFonts w:eastAsia="Times New Roman"/>
          <w:sz w:val="24"/>
          <w:szCs w:val="24"/>
          <w:lang w:eastAsia="en-GB"/>
        </w:rPr>
        <w:t xml:space="preserve">Changing the external livery of an aircraft, in particular from paint to a film layer, may affect the compliance of the product with several airworthiness requirements and, if not implemented using approved data, lead to safety concerns such as </w:t>
      </w:r>
      <w:proofErr w:type="gramStart"/>
      <w:r w:rsidRPr="00765801">
        <w:rPr>
          <w:rFonts w:eastAsia="Times New Roman"/>
          <w:sz w:val="24"/>
          <w:szCs w:val="24"/>
          <w:lang w:eastAsia="en-GB"/>
        </w:rPr>
        <w:t>a  reduced</w:t>
      </w:r>
      <w:proofErr w:type="gramEnd"/>
      <w:r w:rsidRPr="00765801">
        <w:rPr>
          <w:rFonts w:eastAsia="Times New Roman"/>
          <w:sz w:val="24"/>
          <w:szCs w:val="24"/>
          <w:lang w:eastAsia="en-GB"/>
        </w:rPr>
        <w:t xml:space="preserve"> ability to detect structural damage beneath the film layer. </w:t>
      </w:r>
    </w:p>
    <w:p w14:paraId="6E5B0AC2" w14:textId="77777777" w:rsidR="000C3A4F" w:rsidRPr="00765801" w:rsidRDefault="000C3A4F" w:rsidP="00652D72">
      <w:pPr>
        <w:ind w:left="709"/>
        <w:rPr>
          <w:rFonts w:eastAsia="Times New Roman"/>
          <w:sz w:val="24"/>
          <w:szCs w:val="24"/>
          <w:lang w:eastAsia="en-GB"/>
        </w:rPr>
      </w:pPr>
    </w:p>
    <w:p w14:paraId="35B89A74" w14:textId="77777777" w:rsidR="000C3A4F" w:rsidRPr="00765801" w:rsidRDefault="000C3A4F" w:rsidP="00652D72">
      <w:pPr>
        <w:ind w:left="709"/>
        <w:rPr>
          <w:rFonts w:eastAsia="Times New Roman"/>
          <w:sz w:val="24"/>
          <w:szCs w:val="24"/>
          <w:lang w:eastAsia="en-GB"/>
        </w:rPr>
      </w:pPr>
      <w:r w:rsidRPr="00765801">
        <w:rPr>
          <w:rFonts w:eastAsia="Times New Roman"/>
          <w:sz w:val="24"/>
          <w:szCs w:val="24"/>
          <w:lang w:eastAsia="en-GB"/>
        </w:rPr>
        <w:t xml:space="preserve">An application for a design change is required when external livery material and process including the scope of its application to the product is not addressed in existing applicable design data such as the SRM or AMM Chapter 20. Application of a film layer over a significant area of the aircraft may require a major design change approval i.e. STC. </w:t>
      </w:r>
    </w:p>
    <w:p w14:paraId="060A363A" w14:textId="77777777" w:rsidR="000C3A4F" w:rsidRPr="00765801" w:rsidRDefault="000C3A4F" w:rsidP="00652D72">
      <w:pPr>
        <w:ind w:left="709"/>
        <w:rPr>
          <w:rFonts w:eastAsia="Times New Roman"/>
          <w:sz w:val="24"/>
          <w:szCs w:val="24"/>
          <w:lang w:eastAsia="en-GB"/>
        </w:rPr>
      </w:pPr>
    </w:p>
    <w:p w14:paraId="50CEF9A1" w14:textId="77777777" w:rsidR="000C3A4F" w:rsidRPr="00765801" w:rsidRDefault="000C3A4F" w:rsidP="00652D72">
      <w:pPr>
        <w:ind w:left="709"/>
        <w:rPr>
          <w:rFonts w:eastAsia="Times New Roman"/>
          <w:sz w:val="24"/>
          <w:szCs w:val="24"/>
          <w:lang w:eastAsia="en-GB"/>
        </w:rPr>
      </w:pPr>
      <w:r w:rsidRPr="00765801">
        <w:rPr>
          <w:rFonts w:eastAsia="Times New Roman"/>
          <w:sz w:val="24"/>
          <w:szCs w:val="24"/>
          <w:lang w:eastAsia="en-GB"/>
        </w:rPr>
        <w:t xml:space="preserve">Revised or new Instructions for Continued Airworthiness (ICA) for maintaining the changed livery may be required. </w:t>
      </w:r>
      <w:r w:rsidRPr="00765801">
        <w:rPr>
          <w:rFonts w:cs="Corpid E1s SCd Regular"/>
          <w:color w:val="000000"/>
          <w:sz w:val="24"/>
          <w:szCs w:val="24"/>
        </w:rPr>
        <w:t>Existing approved maintenance requirements may necessitate that the adhesive film is either removed, so inspections such as GVI (General Visual Inspection), DET (Detailed inspections), Dye Penetrant or UT (</w:t>
      </w:r>
      <w:proofErr w:type="gramStart"/>
      <w:r w:rsidRPr="00765801">
        <w:rPr>
          <w:rFonts w:cs="Corpid E1s SCd Regular"/>
          <w:color w:val="000000"/>
          <w:sz w:val="24"/>
          <w:szCs w:val="24"/>
        </w:rPr>
        <w:t>Non Destructive</w:t>
      </w:r>
      <w:proofErr w:type="gramEnd"/>
      <w:r w:rsidRPr="00765801">
        <w:rPr>
          <w:rFonts w:cs="Corpid E1s SCd Regular"/>
          <w:color w:val="000000"/>
          <w:sz w:val="24"/>
          <w:szCs w:val="24"/>
        </w:rPr>
        <w:t xml:space="preserve"> Testing) can be performed, or alternatively a change in inspection might be appropriate</w:t>
      </w:r>
    </w:p>
    <w:p w14:paraId="2F4B75EC" w14:textId="77777777" w:rsidR="000C3A4F" w:rsidRPr="00765801" w:rsidRDefault="000C3A4F" w:rsidP="00652D72">
      <w:pPr>
        <w:ind w:left="709"/>
        <w:rPr>
          <w:sz w:val="24"/>
          <w:szCs w:val="24"/>
        </w:rPr>
      </w:pPr>
    </w:p>
    <w:p w14:paraId="7CF7AFCE" w14:textId="71952EF5" w:rsidR="000C3A4F" w:rsidRPr="00765801" w:rsidRDefault="000C3A4F" w:rsidP="000C3A4F">
      <w:pPr>
        <w:ind w:left="709"/>
        <w:rPr>
          <w:rFonts w:eastAsia="Times New Roman"/>
          <w:sz w:val="24"/>
          <w:szCs w:val="24"/>
          <w:lang w:eastAsia="en-GB"/>
        </w:rPr>
      </w:pPr>
      <w:r w:rsidRPr="00765801">
        <w:rPr>
          <w:rFonts w:eastAsia="Times New Roman"/>
          <w:sz w:val="24"/>
          <w:szCs w:val="24"/>
          <w:lang w:eastAsia="en-GB"/>
        </w:rPr>
        <w:t>Film layers (foils) are considered as parts and are therefore subject to conformance with CAR 21 Subpart K and appropriate authorised release documents supplied with the parts.</w:t>
      </w:r>
    </w:p>
    <w:p w14:paraId="03375276" w14:textId="47BAEEF5" w:rsidR="000C3A4F" w:rsidRPr="00765801" w:rsidRDefault="000C3A4F" w:rsidP="000C3A4F">
      <w:pPr>
        <w:ind w:left="709"/>
        <w:rPr>
          <w:rFonts w:eastAsia="Times New Roman"/>
          <w:sz w:val="24"/>
          <w:szCs w:val="24"/>
          <w:lang w:eastAsia="en-GB"/>
        </w:rPr>
      </w:pPr>
    </w:p>
    <w:p w14:paraId="13B5131A" w14:textId="4A5C2B7F" w:rsidR="000C3A4F" w:rsidRPr="00765801" w:rsidRDefault="000C3A4F" w:rsidP="00652D72">
      <w:pPr>
        <w:rPr>
          <w:rFonts w:eastAsia="Times New Roman"/>
          <w:b/>
          <w:sz w:val="24"/>
          <w:szCs w:val="24"/>
          <w:lang w:eastAsia="en-GB"/>
        </w:rPr>
      </w:pPr>
      <w:r w:rsidRPr="00765801">
        <w:rPr>
          <w:rFonts w:eastAsia="Times New Roman"/>
          <w:b/>
          <w:sz w:val="24"/>
          <w:szCs w:val="24"/>
          <w:lang w:eastAsia="en-GB"/>
        </w:rPr>
        <w:t>38.</w:t>
      </w:r>
      <w:r w:rsidRPr="00765801">
        <w:rPr>
          <w:rFonts w:eastAsia="Times New Roman"/>
          <w:b/>
          <w:sz w:val="24"/>
          <w:szCs w:val="24"/>
          <w:lang w:eastAsia="en-GB"/>
        </w:rPr>
        <w:tab/>
        <w:t>TEMPORARY REGISTRATION MARKINGS</w:t>
      </w:r>
    </w:p>
    <w:p w14:paraId="24AA9068" w14:textId="77777777" w:rsidR="000C3A4F" w:rsidRPr="00765801" w:rsidRDefault="000C3A4F" w:rsidP="000C3A4F">
      <w:pPr>
        <w:ind w:left="709"/>
        <w:rPr>
          <w:rFonts w:eastAsia="Times New Roman"/>
          <w:sz w:val="24"/>
          <w:szCs w:val="24"/>
          <w:lang w:eastAsia="en-GB"/>
        </w:rPr>
      </w:pPr>
    </w:p>
    <w:p w14:paraId="7B9B6F32" w14:textId="77777777" w:rsidR="000C3A4F" w:rsidRPr="00765801" w:rsidRDefault="000C3A4F" w:rsidP="000C3A4F">
      <w:pPr>
        <w:ind w:left="709"/>
        <w:rPr>
          <w:rFonts w:eastAsia="Times New Roman"/>
          <w:sz w:val="24"/>
          <w:szCs w:val="24"/>
          <w:lang w:eastAsia="en-GB"/>
        </w:rPr>
      </w:pPr>
      <w:r w:rsidRPr="00765801">
        <w:rPr>
          <w:rFonts w:eastAsia="Times New Roman"/>
          <w:sz w:val="24"/>
          <w:szCs w:val="24"/>
          <w:lang w:eastAsia="en-GB"/>
        </w:rPr>
        <w:t>San Marino Registration Marks that are required by CAR GEN Subpart H are required to be painted or affixed by any other means ensuring a similar degree of permanence.</w:t>
      </w:r>
    </w:p>
    <w:p w14:paraId="1505DC62" w14:textId="77777777" w:rsidR="000C3A4F" w:rsidRPr="00765801" w:rsidRDefault="000C3A4F" w:rsidP="000C3A4F">
      <w:pPr>
        <w:ind w:left="709"/>
        <w:rPr>
          <w:rFonts w:eastAsia="Times New Roman"/>
          <w:sz w:val="24"/>
          <w:szCs w:val="24"/>
          <w:lang w:eastAsia="en-GB"/>
        </w:rPr>
      </w:pPr>
    </w:p>
    <w:p w14:paraId="0F25DE45" w14:textId="14D43E47" w:rsidR="00081D35" w:rsidRPr="00765801" w:rsidRDefault="000C3A4F" w:rsidP="00652D72">
      <w:pPr>
        <w:widowControl w:val="0"/>
        <w:ind w:left="709"/>
        <w:rPr>
          <w:rFonts w:asciiTheme="minorHAnsi" w:hAnsiTheme="minorHAnsi"/>
          <w:sz w:val="24"/>
          <w:szCs w:val="24"/>
        </w:rPr>
      </w:pPr>
      <w:r w:rsidRPr="00765801">
        <w:rPr>
          <w:rFonts w:eastAsia="Times New Roman"/>
          <w:sz w:val="24"/>
          <w:szCs w:val="24"/>
          <w:lang w:eastAsia="en-GB"/>
        </w:rPr>
        <w:t xml:space="preserve">Registration markings that are adhesive, vinyl decal type markings, are considered to be temporary markings, and should be removed, and permanent markings applied at the earliest appropriate maintenance opportunity </w:t>
      </w:r>
      <w:proofErr w:type="gramStart"/>
      <w:r w:rsidRPr="00765801">
        <w:rPr>
          <w:rFonts w:eastAsia="Times New Roman"/>
          <w:sz w:val="24"/>
          <w:szCs w:val="24"/>
          <w:lang w:eastAsia="en-GB"/>
        </w:rPr>
        <w:t>e.g.</w:t>
      </w:r>
      <w:proofErr w:type="gramEnd"/>
      <w:r w:rsidRPr="00765801">
        <w:rPr>
          <w:rFonts w:eastAsia="Times New Roman"/>
          <w:sz w:val="24"/>
          <w:szCs w:val="24"/>
          <w:lang w:eastAsia="en-GB"/>
        </w:rPr>
        <w:t xml:space="preserve"> a hangar maintenance visit, but not to exceed eighteen months or 1,000 Flight hours whichever occurs first.</w:t>
      </w:r>
    </w:p>
    <w:p w14:paraId="3ACCB7F6" w14:textId="77777777" w:rsidR="006A47D2" w:rsidRPr="00765801" w:rsidRDefault="006A47D2" w:rsidP="00C620B5">
      <w:pPr>
        <w:widowControl w:val="0"/>
        <w:ind w:left="709" w:hanging="709"/>
        <w:rPr>
          <w:rFonts w:asciiTheme="minorHAnsi" w:hAnsiTheme="minorHAnsi"/>
          <w:sz w:val="24"/>
          <w:szCs w:val="24"/>
        </w:rPr>
      </w:pPr>
    </w:p>
    <w:p w14:paraId="5ABA34DD" w14:textId="77777777" w:rsidR="00CC7F36" w:rsidRPr="00765801" w:rsidRDefault="00CC7F36" w:rsidP="00C620B5">
      <w:pPr>
        <w:widowControl w:val="0"/>
        <w:ind w:left="709" w:hanging="709"/>
        <w:rPr>
          <w:rFonts w:asciiTheme="minorHAnsi" w:hAnsiTheme="minorHAnsi"/>
          <w:sz w:val="24"/>
          <w:szCs w:val="24"/>
        </w:rPr>
      </w:pPr>
    </w:p>
    <w:p w14:paraId="348AF860" w14:textId="77777777" w:rsidR="00CC7F36" w:rsidRPr="00765801" w:rsidRDefault="00CC7F36" w:rsidP="00C620B5">
      <w:pPr>
        <w:widowControl w:val="0"/>
        <w:ind w:left="709" w:hanging="709"/>
        <w:rPr>
          <w:rFonts w:asciiTheme="minorHAnsi" w:hAnsiTheme="minorHAnsi"/>
          <w:sz w:val="24"/>
          <w:szCs w:val="24"/>
        </w:rPr>
      </w:pPr>
    </w:p>
    <w:p w14:paraId="5267388A" w14:textId="77777777" w:rsidR="00CC7F36" w:rsidRPr="00765801" w:rsidRDefault="00CC7F36" w:rsidP="00C620B5">
      <w:pPr>
        <w:widowControl w:val="0"/>
        <w:ind w:left="709" w:hanging="709"/>
        <w:rPr>
          <w:rFonts w:asciiTheme="minorHAnsi" w:hAnsiTheme="minorHAnsi"/>
          <w:sz w:val="24"/>
          <w:szCs w:val="24"/>
        </w:rPr>
      </w:pPr>
    </w:p>
    <w:p w14:paraId="39E60DCC" w14:textId="77777777" w:rsidR="00CC7F36" w:rsidRPr="00765801" w:rsidRDefault="00CC7F36" w:rsidP="00C620B5">
      <w:pPr>
        <w:widowControl w:val="0"/>
        <w:ind w:left="709" w:hanging="709"/>
        <w:rPr>
          <w:rFonts w:asciiTheme="minorHAnsi" w:hAnsiTheme="minorHAnsi"/>
          <w:sz w:val="24"/>
          <w:szCs w:val="24"/>
        </w:rPr>
      </w:pPr>
    </w:p>
    <w:p w14:paraId="49AC1464" w14:textId="77777777" w:rsidR="00CC7F36" w:rsidRPr="00765801" w:rsidRDefault="00CC7F36" w:rsidP="00C620B5">
      <w:pPr>
        <w:widowControl w:val="0"/>
        <w:ind w:left="709" w:hanging="709"/>
        <w:rPr>
          <w:rFonts w:asciiTheme="minorHAnsi" w:hAnsiTheme="minorHAnsi"/>
          <w:sz w:val="24"/>
          <w:szCs w:val="24"/>
        </w:rPr>
      </w:pPr>
    </w:p>
    <w:p w14:paraId="69970C87" w14:textId="77777777" w:rsidR="00CC7F36" w:rsidRPr="00765801" w:rsidRDefault="00CC7F36" w:rsidP="00C620B5">
      <w:pPr>
        <w:widowControl w:val="0"/>
        <w:ind w:left="709" w:hanging="709"/>
        <w:rPr>
          <w:rFonts w:asciiTheme="minorHAnsi" w:hAnsiTheme="minorHAnsi"/>
          <w:sz w:val="24"/>
          <w:szCs w:val="24"/>
        </w:rPr>
      </w:pPr>
    </w:p>
    <w:p w14:paraId="62C88CD4" w14:textId="77777777" w:rsidR="00CC7F36" w:rsidRPr="00765801" w:rsidRDefault="00CC7F36" w:rsidP="00C620B5">
      <w:pPr>
        <w:widowControl w:val="0"/>
        <w:ind w:left="709" w:hanging="709"/>
        <w:rPr>
          <w:rFonts w:asciiTheme="minorHAnsi" w:hAnsiTheme="minorHAnsi"/>
          <w:sz w:val="24"/>
          <w:szCs w:val="24"/>
        </w:rPr>
      </w:pPr>
    </w:p>
    <w:p w14:paraId="42CF8F89" w14:textId="77777777" w:rsidR="00CC7F36" w:rsidRPr="00765801" w:rsidRDefault="00CC7F36" w:rsidP="00C620B5">
      <w:pPr>
        <w:widowControl w:val="0"/>
        <w:ind w:left="709" w:hanging="709"/>
        <w:rPr>
          <w:rFonts w:asciiTheme="minorHAnsi" w:hAnsiTheme="minorHAnsi"/>
          <w:sz w:val="24"/>
          <w:szCs w:val="24"/>
        </w:rPr>
      </w:pPr>
    </w:p>
    <w:p w14:paraId="2FC2518A" w14:textId="77777777" w:rsidR="00CC7F36" w:rsidRPr="00765801" w:rsidRDefault="00CC7F36" w:rsidP="00C620B5">
      <w:pPr>
        <w:widowControl w:val="0"/>
        <w:ind w:left="709" w:hanging="709"/>
        <w:rPr>
          <w:rFonts w:asciiTheme="minorHAnsi" w:hAnsiTheme="minorHAnsi"/>
          <w:sz w:val="24"/>
          <w:szCs w:val="24"/>
        </w:rPr>
      </w:pPr>
    </w:p>
    <w:p w14:paraId="4CBEDBA5" w14:textId="77777777" w:rsidR="00CC7F36" w:rsidRPr="00765801" w:rsidRDefault="00CC7F36" w:rsidP="00C620B5">
      <w:pPr>
        <w:widowControl w:val="0"/>
        <w:ind w:left="709" w:hanging="709"/>
        <w:rPr>
          <w:rFonts w:asciiTheme="minorHAnsi" w:hAnsiTheme="minorHAnsi"/>
          <w:sz w:val="24"/>
          <w:szCs w:val="24"/>
        </w:rPr>
      </w:pPr>
    </w:p>
    <w:p w14:paraId="50FD31D7" w14:textId="77777777" w:rsidR="00CC7F36" w:rsidRPr="00765801" w:rsidRDefault="00CC7F36" w:rsidP="00C620B5">
      <w:pPr>
        <w:widowControl w:val="0"/>
        <w:ind w:left="709" w:hanging="709"/>
        <w:rPr>
          <w:rFonts w:asciiTheme="minorHAnsi" w:hAnsiTheme="minorHAnsi"/>
          <w:sz w:val="24"/>
          <w:szCs w:val="24"/>
        </w:rPr>
      </w:pPr>
    </w:p>
    <w:p w14:paraId="1C6DEA56" w14:textId="77777777" w:rsidR="00CC7F36" w:rsidRPr="00765801" w:rsidRDefault="00CC7F36" w:rsidP="00C620B5">
      <w:pPr>
        <w:widowControl w:val="0"/>
        <w:ind w:left="709" w:hanging="709"/>
        <w:rPr>
          <w:rFonts w:asciiTheme="minorHAnsi" w:hAnsiTheme="minorHAnsi"/>
          <w:sz w:val="24"/>
          <w:szCs w:val="24"/>
        </w:rPr>
      </w:pPr>
    </w:p>
    <w:p w14:paraId="3FC3A7EE" w14:textId="77777777" w:rsidR="00CC7F36" w:rsidRPr="00765801" w:rsidRDefault="00CC7F36" w:rsidP="00C620B5">
      <w:pPr>
        <w:widowControl w:val="0"/>
        <w:ind w:left="709" w:hanging="709"/>
        <w:rPr>
          <w:rFonts w:asciiTheme="minorHAnsi" w:hAnsiTheme="minorHAnsi"/>
          <w:sz w:val="24"/>
          <w:szCs w:val="24"/>
        </w:rPr>
      </w:pPr>
    </w:p>
    <w:p w14:paraId="500E2243" w14:textId="77777777" w:rsidR="00CC7F36" w:rsidRPr="00765801" w:rsidRDefault="00CC7F36" w:rsidP="00C620B5">
      <w:pPr>
        <w:widowControl w:val="0"/>
        <w:ind w:left="709" w:hanging="709"/>
        <w:rPr>
          <w:rFonts w:asciiTheme="minorHAnsi" w:hAnsiTheme="minorHAnsi"/>
          <w:sz w:val="24"/>
          <w:szCs w:val="24"/>
        </w:rPr>
      </w:pPr>
    </w:p>
    <w:p w14:paraId="49454526" w14:textId="77777777" w:rsidR="00CC7F36" w:rsidRPr="00765801" w:rsidRDefault="00CC7F36" w:rsidP="00C620B5">
      <w:pPr>
        <w:widowControl w:val="0"/>
        <w:ind w:left="709" w:hanging="709"/>
        <w:rPr>
          <w:rFonts w:asciiTheme="minorHAnsi" w:hAnsiTheme="minorHAnsi"/>
          <w:sz w:val="24"/>
          <w:szCs w:val="24"/>
        </w:rPr>
      </w:pPr>
    </w:p>
    <w:p w14:paraId="017A905C" w14:textId="77777777" w:rsidR="00CC7F36" w:rsidRPr="00765801" w:rsidRDefault="00CC7F36" w:rsidP="00C620B5">
      <w:pPr>
        <w:widowControl w:val="0"/>
        <w:ind w:left="709" w:hanging="709"/>
        <w:rPr>
          <w:rFonts w:asciiTheme="minorHAnsi" w:hAnsiTheme="minorHAnsi"/>
          <w:sz w:val="24"/>
          <w:szCs w:val="24"/>
        </w:rPr>
      </w:pPr>
    </w:p>
    <w:p w14:paraId="5600CCD2" w14:textId="77777777" w:rsidR="00CC7F36" w:rsidRPr="00765801" w:rsidRDefault="00CC7F36" w:rsidP="00C620B5">
      <w:pPr>
        <w:widowControl w:val="0"/>
        <w:ind w:left="709" w:hanging="709"/>
        <w:rPr>
          <w:rFonts w:asciiTheme="minorHAnsi" w:hAnsiTheme="minorHAnsi"/>
          <w:sz w:val="24"/>
          <w:szCs w:val="24"/>
        </w:rPr>
      </w:pPr>
    </w:p>
    <w:p w14:paraId="4C5D3274" w14:textId="77777777" w:rsidR="00B47C3B" w:rsidRPr="00765801" w:rsidRDefault="00B47C3B" w:rsidP="00CC7F36">
      <w:pPr>
        <w:widowControl w:val="0"/>
        <w:ind w:left="709" w:hanging="709"/>
        <w:jc w:val="center"/>
        <w:rPr>
          <w:rFonts w:asciiTheme="minorHAnsi" w:hAnsiTheme="minorHAnsi" w:cstheme="minorHAnsi"/>
          <w:b/>
          <w:i/>
          <w:sz w:val="24"/>
          <w:szCs w:val="24"/>
        </w:rPr>
      </w:pPr>
    </w:p>
    <w:p w14:paraId="04DAAAC7" w14:textId="77777777" w:rsidR="00B47C3B" w:rsidRPr="00765801" w:rsidRDefault="00B47C3B" w:rsidP="00CC7F36">
      <w:pPr>
        <w:widowControl w:val="0"/>
        <w:ind w:left="709" w:hanging="709"/>
        <w:jc w:val="center"/>
        <w:rPr>
          <w:rFonts w:asciiTheme="minorHAnsi" w:hAnsiTheme="minorHAnsi" w:cstheme="minorHAnsi"/>
          <w:b/>
          <w:i/>
          <w:sz w:val="24"/>
          <w:szCs w:val="24"/>
        </w:rPr>
      </w:pPr>
    </w:p>
    <w:p w14:paraId="202D39AD" w14:textId="77777777" w:rsidR="00B47C3B" w:rsidRPr="00765801" w:rsidRDefault="00B47C3B" w:rsidP="00CC7F36">
      <w:pPr>
        <w:widowControl w:val="0"/>
        <w:ind w:left="709" w:hanging="709"/>
        <w:jc w:val="center"/>
        <w:rPr>
          <w:rFonts w:asciiTheme="minorHAnsi" w:hAnsiTheme="minorHAnsi" w:cstheme="minorHAnsi"/>
          <w:b/>
          <w:i/>
          <w:sz w:val="24"/>
          <w:szCs w:val="24"/>
        </w:rPr>
      </w:pPr>
    </w:p>
    <w:p w14:paraId="7DAF1743" w14:textId="77777777" w:rsidR="00B47C3B" w:rsidRPr="00765801" w:rsidRDefault="00B47C3B" w:rsidP="00CC7F36">
      <w:pPr>
        <w:widowControl w:val="0"/>
        <w:ind w:left="709" w:hanging="709"/>
        <w:jc w:val="center"/>
        <w:rPr>
          <w:rFonts w:asciiTheme="minorHAnsi" w:hAnsiTheme="minorHAnsi" w:cstheme="minorHAnsi"/>
          <w:b/>
          <w:i/>
          <w:sz w:val="24"/>
          <w:szCs w:val="24"/>
        </w:rPr>
      </w:pPr>
    </w:p>
    <w:p w14:paraId="37D8EBAC" w14:textId="77777777" w:rsidR="00D34C43" w:rsidRPr="00765801" w:rsidRDefault="00D34C43" w:rsidP="00CC7F36">
      <w:pPr>
        <w:widowControl w:val="0"/>
        <w:ind w:left="709" w:hanging="709"/>
        <w:jc w:val="center"/>
        <w:rPr>
          <w:rFonts w:asciiTheme="minorHAnsi" w:hAnsiTheme="minorHAnsi" w:cstheme="minorHAnsi"/>
          <w:b/>
          <w:i/>
          <w:sz w:val="24"/>
          <w:szCs w:val="24"/>
        </w:rPr>
      </w:pPr>
    </w:p>
    <w:p w14:paraId="066C1371" w14:textId="77777777" w:rsidR="00D34C43" w:rsidRPr="00765801" w:rsidRDefault="00D34C43" w:rsidP="00CC7F36">
      <w:pPr>
        <w:widowControl w:val="0"/>
        <w:ind w:left="709" w:hanging="709"/>
        <w:jc w:val="center"/>
        <w:rPr>
          <w:rFonts w:asciiTheme="minorHAnsi" w:hAnsiTheme="minorHAnsi" w:cstheme="minorHAnsi"/>
          <w:b/>
          <w:i/>
          <w:sz w:val="24"/>
          <w:szCs w:val="24"/>
        </w:rPr>
      </w:pPr>
    </w:p>
    <w:p w14:paraId="5D8DA94F" w14:textId="77777777" w:rsidR="00D34C43" w:rsidRPr="00765801" w:rsidRDefault="00D34C43" w:rsidP="00CC7F36">
      <w:pPr>
        <w:widowControl w:val="0"/>
        <w:ind w:left="709" w:hanging="709"/>
        <w:jc w:val="center"/>
        <w:rPr>
          <w:rFonts w:asciiTheme="minorHAnsi" w:hAnsiTheme="minorHAnsi" w:cstheme="minorHAnsi"/>
          <w:b/>
          <w:i/>
          <w:sz w:val="24"/>
          <w:szCs w:val="24"/>
        </w:rPr>
      </w:pPr>
    </w:p>
    <w:p w14:paraId="3E43A04A" w14:textId="77777777" w:rsidR="00D34C43" w:rsidRPr="00765801" w:rsidRDefault="00D34C43" w:rsidP="00CC7F36">
      <w:pPr>
        <w:widowControl w:val="0"/>
        <w:ind w:left="709" w:hanging="709"/>
        <w:jc w:val="center"/>
        <w:rPr>
          <w:rFonts w:asciiTheme="minorHAnsi" w:hAnsiTheme="minorHAnsi" w:cstheme="minorHAnsi"/>
          <w:b/>
          <w:i/>
          <w:sz w:val="24"/>
          <w:szCs w:val="24"/>
        </w:rPr>
      </w:pPr>
    </w:p>
    <w:p w14:paraId="77BE855B" w14:textId="4368FFCA" w:rsidR="00CC7F36" w:rsidRPr="00765801" w:rsidRDefault="00CC7F36" w:rsidP="00CC7F36">
      <w:pPr>
        <w:widowControl w:val="0"/>
        <w:ind w:left="709" w:hanging="709"/>
        <w:jc w:val="center"/>
        <w:rPr>
          <w:rFonts w:asciiTheme="minorHAnsi" w:hAnsiTheme="minorHAnsi"/>
          <w:b/>
          <w:sz w:val="24"/>
          <w:szCs w:val="24"/>
        </w:rPr>
      </w:pPr>
      <w:r w:rsidRPr="00765801">
        <w:rPr>
          <w:rFonts w:asciiTheme="minorHAnsi" w:hAnsiTheme="minorHAnsi" w:cstheme="minorHAnsi"/>
          <w:b/>
          <w:i/>
          <w:sz w:val="24"/>
          <w:szCs w:val="24"/>
        </w:rPr>
        <w:t>This Page Intentionally Left Blank</w:t>
      </w:r>
    </w:p>
    <w:p w14:paraId="630EDD08" w14:textId="77777777" w:rsidR="006A47D2" w:rsidRPr="00765801" w:rsidRDefault="006A47D2" w:rsidP="006E6634">
      <w:pPr>
        <w:ind w:left="709"/>
        <w:jc w:val="left"/>
        <w:rPr>
          <w:rFonts w:asciiTheme="minorHAnsi" w:hAnsiTheme="minorHAnsi"/>
          <w:sz w:val="24"/>
          <w:szCs w:val="24"/>
        </w:rPr>
      </w:pPr>
      <w:r w:rsidRPr="00765801">
        <w:rPr>
          <w:rFonts w:asciiTheme="minorHAnsi" w:hAnsiTheme="minorHAnsi"/>
          <w:sz w:val="24"/>
          <w:szCs w:val="24"/>
        </w:rPr>
        <w:br w:type="page"/>
      </w:r>
    </w:p>
    <w:p w14:paraId="4C42682D" w14:textId="77777777" w:rsidR="002C4F72" w:rsidRPr="00765801" w:rsidRDefault="002C4F72" w:rsidP="008165E4">
      <w:pPr>
        <w:pStyle w:val="Heading1"/>
        <w:jc w:val="center"/>
        <w:rPr>
          <w:rFonts w:eastAsiaTheme="minorEastAsia"/>
          <w:lang w:val="en-GB" w:eastAsia="en-GB"/>
        </w:rPr>
      </w:pPr>
      <w:bookmarkStart w:id="131" w:name="_Toc135398592"/>
      <w:r w:rsidRPr="00765801">
        <w:rPr>
          <w:rFonts w:eastAsiaTheme="minorEastAsia"/>
          <w:lang w:val="en-GB" w:eastAsia="en-GB"/>
        </w:rPr>
        <w:lastRenderedPageBreak/>
        <w:t>APPENDIX A</w:t>
      </w:r>
      <w:bookmarkEnd w:id="131"/>
    </w:p>
    <w:p w14:paraId="2AA3723F" w14:textId="77777777" w:rsidR="002C4F72" w:rsidRPr="00765801" w:rsidRDefault="002C4F72" w:rsidP="008165E4">
      <w:pPr>
        <w:pStyle w:val="Heading1"/>
        <w:jc w:val="center"/>
        <w:rPr>
          <w:rFonts w:eastAsiaTheme="minorEastAsia" w:cs="Calibri"/>
          <w:color w:val="18131C"/>
          <w:szCs w:val="24"/>
          <w:lang w:val="en-GB" w:eastAsia="en-GB"/>
        </w:rPr>
      </w:pPr>
    </w:p>
    <w:p w14:paraId="5B62A3F1" w14:textId="77777777" w:rsidR="009C187F" w:rsidRPr="00765801" w:rsidRDefault="002C4F72" w:rsidP="008165E4">
      <w:pPr>
        <w:pStyle w:val="Heading1"/>
        <w:jc w:val="center"/>
        <w:rPr>
          <w:rFonts w:eastAsiaTheme="minorEastAsia" w:cs="Calibri"/>
          <w:color w:val="000000"/>
          <w:szCs w:val="24"/>
          <w:lang w:val="en-GB" w:eastAsia="en-GB"/>
        </w:rPr>
      </w:pPr>
      <w:bookmarkStart w:id="132" w:name="_Toc135398593"/>
      <w:r w:rsidRPr="00765801">
        <w:rPr>
          <w:rFonts w:eastAsiaTheme="minorEastAsia" w:cs="Calibri"/>
          <w:color w:val="18131C"/>
          <w:szCs w:val="24"/>
          <w:lang w:val="en-GB" w:eastAsia="en-GB"/>
        </w:rPr>
        <w:t>OPERATOR CONTROL OF SUB-CONTRACTED CONTINUING AIRWORTHINESS TASKS</w:t>
      </w:r>
      <w:bookmarkEnd w:id="132"/>
    </w:p>
    <w:p w14:paraId="72383235" w14:textId="77777777" w:rsidR="002C4F72" w:rsidRPr="00765801" w:rsidRDefault="002C4F72" w:rsidP="00E20FF5">
      <w:pPr>
        <w:widowControl w:val="0"/>
        <w:kinsoku w:val="0"/>
        <w:overflowPunct w:val="0"/>
        <w:autoSpaceDE w:val="0"/>
        <w:autoSpaceDN w:val="0"/>
        <w:adjustRightInd w:val="0"/>
        <w:rPr>
          <w:rFonts w:eastAsiaTheme="minorEastAsia" w:cs="Calibri"/>
          <w:color w:val="18131C"/>
          <w:sz w:val="24"/>
          <w:szCs w:val="24"/>
          <w:lang w:eastAsia="en-GB"/>
        </w:rPr>
      </w:pPr>
    </w:p>
    <w:p w14:paraId="70EB1D67" w14:textId="77777777" w:rsidR="002C4F72" w:rsidRPr="00765801" w:rsidRDefault="002C4F72" w:rsidP="00E20FF5">
      <w:pPr>
        <w:widowControl w:val="0"/>
        <w:kinsoku w:val="0"/>
        <w:overflowPunct w:val="0"/>
        <w:autoSpaceDE w:val="0"/>
        <w:autoSpaceDN w:val="0"/>
        <w:adjustRightInd w:val="0"/>
        <w:rPr>
          <w:rFonts w:eastAsiaTheme="minorEastAsia" w:cs="Calibri"/>
          <w:b/>
          <w:color w:val="18131C"/>
          <w:sz w:val="24"/>
          <w:szCs w:val="24"/>
          <w:lang w:eastAsia="en-GB"/>
        </w:rPr>
      </w:pPr>
      <w:r w:rsidRPr="00765801">
        <w:rPr>
          <w:rFonts w:eastAsiaTheme="minorEastAsia" w:cs="Calibri"/>
          <w:b/>
          <w:color w:val="18131C"/>
          <w:sz w:val="24"/>
          <w:szCs w:val="24"/>
          <w:lang w:eastAsia="en-GB"/>
        </w:rPr>
        <w:t>A1.</w:t>
      </w:r>
      <w:r w:rsidRPr="00765801">
        <w:rPr>
          <w:rFonts w:eastAsiaTheme="minorEastAsia" w:cs="Calibri"/>
          <w:b/>
          <w:color w:val="18131C"/>
          <w:sz w:val="24"/>
          <w:szCs w:val="24"/>
          <w:lang w:eastAsia="en-GB"/>
        </w:rPr>
        <w:tab/>
        <w:t>Introduction</w:t>
      </w:r>
    </w:p>
    <w:p w14:paraId="06D3E5E4" w14:textId="77777777" w:rsidR="002C4F72" w:rsidRPr="00765801" w:rsidRDefault="002C4F72" w:rsidP="00E20FF5">
      <w:pPr>
        <w:pStyle w:val="ListParagraph"/>
        <w:widowControl w:val="0"/>
        <w:kinsoku w:val="0"/>
        <w:overflowPunct w:val="0"/>
        <w:autoSpaceDE w:val="0"/>
        <w:autoSpaceDN w:val="0"/>
        <w:adjustRightInd w:val="0"/>
        <w:rPr>
          <w:rFonts w:eastAsiaTheme="minorEastAsia" w:cs="Calibri"/>
          <w:color w:val="18131C"/>
          <w:sz w:val="24"/>
          <w:szCs w:val="24"/>
          <w:lang w:eastAsia="en-GB"/>
        </w:rPr>
      </w:pPr>
    </w:p>
    <w:p w14:paraId="0A271DD8" w14:textId="77777777" w:rsidR="009C187F" w:rsidRPr="00765801" w:rsidRDefault="009C187F" w:rsidP="00E20FF5">
      <w:pPr>
        <w:pStyle w:val="ListParagraph"/>
        <w:widowControl w:val="0"/>
        <w:kinsoku w:val="0"/>
        <w:overflowPunct w:val="0"/>
        <w:autoSpaceDE w:val="0"/>
        <w:autoSpaceDN w:val="0"/>
        <w:adjustRightInd w:val="0"/>
        <w:rPr>
          <w:rFonts w:eastAsiaTheme="minorEastAsia" w:cs="Calibri"/>
          <w:color w:val="18131C"/>
          <w:sz w:val="24"/>
          <w:szCs w:val="24"/>
          <w:lang w:eastAsia="en-GB"/>
        </w:rPr>
      </w:pPr>
      <w:r w:rsidRPr="00765801">
        <w:rPr>
          <w:rFonts w:eastAsiaTheme="minorEastAsia" w:cs="Calibri"/>
          <w:color w:val="18131C"/>
          <w:sz w:val="24"/>
          <w:szCs w:val="24"/>
          <w:lang w:eastAsia="en-GB"/>
        </w:rPr>
        <w:t xml:space="preserve">This </w:t>
      </w:r>
      <w:r w:rsidR="00E73AE6" w:rsidRPr="00765801">
        <w:rPr>
          <w:rFonts w:eastAsiaTheme="minorEastAsia" w:cs="Calibri"/>
          <w:color w:val="18131C"/>
          <w:sz w:val="24"/>
          <w:szCs w:val="24"/>
          <w:lang w:eastAsia="en-GB"/>
        </w:rPr>
        <w:t>section</w:t>
      </w:r>
      <w:r w:rsidRPr="00765801">
        <w:rPr>
          <w:rFonts w:eastAsiaTheme="minorEastAsia" w:cs="Calibri"/>
          <w:color w:val="18131C"/>
          <w:sz w:val="24"/>
          <w:szCs w:val="24"/>
          <w:lang w:eastAsia="en-GB"/>
        </w:rPr>
        <w:t xml:space="preserve"> describes topics, which may be applicable in such a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 xml:space="preserve"> </w:t>
      </w:r>
      <w:proofErr w:type="gramStart"/>
      <w:r w:rsidRPr="00765801">
        <w:rPr>
          <w:rFonts w:eastAsiaTheme="minorEastAsia" w:cs="Calibri"/>
          <w:color w:val="18131C"/>
          <w:sz w:val="24"/>
          <w:szCs w:val="24"/>
          <w:lang w:eastAsia="en-GB"/>
        </w:rPr>
        <w:t>arrangements</w:t>
      </w:r>
      <w:proofErr w:type="gramEnd"/>
      <w:r w:rsidRPr="00765801">
        <w:rPr>
          <w:rFonts w:eastAsiaTheme="minorEastAsia" w:cs="Calibri"/>
          <w:color w:val="18131C"/>
          <w:sz w:val="24"/>
          <w:szCs w:val="24"/>
          <w:lang w:eastAsia="en-GB"/>
        </w:rPr>
        <w:t xml:space="preserve">. It therefore follows that </w:t>
      </w:r>
      <w:proofErr w:type="gramStart"/>
      <w:r w:rsidRPr="00765801">
        <w:rPr>
          <w:rFonts w:eastAsiaTheme="minorEastAsia" w:cs="Calibri"/>
          <w:color w:val="18131C"/>
          <w:sz w:val="24"/>
          <w:szCs w:val="24"/>
          <w:lang w:eastAsia="en-GB"/>
        </w:rPr>
        <w:t>where relevant,</w:t>
      </w:r>
      <w:proofErr w:type="gramEnd"/>
      <w:r w:rsidRPr="00765801">
        <w:rPr>
          <w:rFonts w:eastAsiaTheme="minorEastAsia" w:cs="Calibri"/>
          <w:color w:val="18131C"/>
          <w:sz w:val="24"/>
          <w:szCs w:val="24"/>
          <w:lang w:eastAsia="en-GB"/>
        </w:rPr>
        <w:t xml:space="preserve"> the Operator </w:t>
      </w:r>
      <w:r w:rsidRPr="00765801">
        <w:rPr>
          <w:rFonts w:eastAsiaTheme="minorEastAsia" w:cs="Calibri"/>
          <w:color w:val="2D2834"/>
          <w:sz w:val="24"/>
          <w:szCs w:val="24"/>
          <w:lang w:eastAsia="en-GB"/>
        </w:rPr>
        <w:t xml:space="preserve">is </w:t>
      </w:r>
      <w:r w:rsidRPr="00765801">
        <w:rPr>
          <w:rFonts w:eastAsiaTheme="minorEastAsia" w:cs="Calibri"/>
          <w:color w:val="18131C"/>
          <w:sz w:val="24"/>
          <w:szCs w:val="24"/>
          <w:lang w:eastAsia="en-GB"/>
        </w:rPr>
        <w:t xml:space="preserve">to establish to a level which meets the </w:t>
      </w:r>
      <w:r w:rsidRPr="00765801">
        <w:rPr>
          <w:rFonts w:eastAsiaTheme="minorEastAsia" w:cs="Calibri"/>
          <w:color w:val="2D2834"/>
          <w:sz w:val="24"/>
          <w:szCs w:val="24"/>
          <w:lang w:eastAsia="en-GB"/>
        </w:rPr>
        <w:t xml:space="preserve">intent </w:t>
      </w:r>
      <w:r w:rsidRPr="00765801">
        <w:rPr>
          <w:rFonts w:eastAsiaTheme="minorEastAsia" w:cs="Calibri"/>
          <w:color w:val="18131C"/>
          <w:sz w:val="24"/>
          <w:szCs w:val="24"/>
          <w:lang w:eastAsia="en-GB"/>
        </w:rPr>
        <w:t xml:space="preserve">of CAR OPS 1/3 and satisfies the CAA, the necessary </w:t>
      </w:r>
      <w:r w:rsidRPr="00765801">
        <w:rPr>
          <w:rFonts w:eastAsiaTheme="minorEastAsia" w:cs="Calibri"/>
          <w:color w:val="2D2834"/>
          <w:sz w:val="24"/>
          <w:szCs w:val="24"/>
          <w:lang w:eastAsia="en-GB"/>
        </w:rPr>
        <w:t xml:space="preserve">maintenance </w:t>
      </w:r>
      <w:r w:rsidRPr="00765801">
        <w:rPr>
          <w:rFonts w:eastAsiaTheme="minorEastAsia" w:cs="Calibri"/>
          <w:color w:val="18131C"/>
          <w:sz w:val="24"/>
          <w:szCs w:val="24"/>
          <w:lang w:eastAsia="en-GB"/>
        </w:rPr>
        <w:t>management, contro</w:t>
      </w:r>
      <w:r w:rsidRPr="00765801">
        <w:rPr>
          <w:rFonts w:eastAsiaTheme="minorEastAsia" w:cs="Calibri"/>
          <w:color w:val="413D44"/>
          <w:sz w:val="24"/>
          <w:szCs w:val="24"/>
          <w:lang w:eastAsia="en-GB"/>
        </w:rPr>
        <w:t>l</w:t>
      </w:r>
      <w:r w:rsidRPr="00765801">
        <w:rPr>
          <w:rFonts w:eastAsiaTheme="minorEastAsia" w:cs="Calibri"/>
          <w:color w:val="18131C"/>
          <w:sz w:val="24"/>
          <w:szCs w:val="24"/>
          <w:lang w:eastAsia="en-GB"/>
        </w:rPr>
        <w:t>s</w:t>
      </w:r>
      <w:r w:rsidRPr="00765801">
        <w:rPr>
          <w:rFonts w:eastAsiaTheme="minorEastAsia" w:cs="Calibri"/>
          <w:color w:val="413D44"/>
          <w:sz w:val="24"/>
          <w:szCs w:val="24"/>
          <w:lang w:eastAsia="en-GB"/>
        </w:rPr>
        <w:t xml:space="preserve">, </w:t>
      </w:r>
      <w:r w:rsidRPr="00765801">
        <w:rPr>
          <w:rFonts w:eastAsiaTheme="minorEastAsia" w:cs="Calibri"/>
          <w:color w:val="18131C"/>
          <w:sz w:val="24"/>
          <w:szCs w:val="24"/>
          <w:lang w:eastAsia="en-GB"/>
        </w:rPr>
        <w:t xml:space="preserve">policies and associated supporting procedures with a </w:t>
      </w:r>
      <w:r w:rsidR="002C4F72" w:rsidRPr="00765801">
        <w:rPr>
          <w:rFonts w:eastAsiaTheme="minorEastAsia" w:cs="Calibri"/>
          <w:color w:val="2D2834"/>
          <w:sz w:val="24"/>
          <w:szCs w:val="24"/>
          <w:lang w:eastAsia="en-GB"/>
        </w:rPr>
        <w:t>sub-contract</w:t>
      </w:r>
      <w:r w:rsidRPr="00765801">
        <w:rPr>
          <w:rFonts w:eastAsiaTheme="minorEastAsia" w:cs="Calibri"/>
          <w:color w:val="2D2834"/>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8131C"/>
          <w:sz w:val="24"/>
          <w:szCs w:val="24"/>
          <w:lang w:eastAsia="en-GB"/>
        </w:rPr>
        <w:t>rganisation</w:t>
      </w:r>
    </w:p>
    <w:p w14:paraId="19B09BEC"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275A65E8"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8131C"/>
          <w:sz w:val="24"/>
          <w:szCs w:val="24"/>
          <w:lang w:eastAsia="en-GB"/>
        </w:rPr>
        <w:t>A2</w:t>
      </w:r>
      <w:r w:rsidRPr="00765801">
        <w:rPr>
          <w:rFonts w:eastAsiaTheme="minorEastAsia" w:cs="Calibri"/>
          <w:b/>
          <w:color w:val="18131C"/>
          <w:sz w:val="24"/>
          <w:szCs w:val="24"/>
          <w:lang w:eastAsia="en-GB"/>
        </w:rPr>
        <w:tab/>
      </w:r>
      <w:r w:rsidR="009C187F" w:rsidRPr="00765801">
        <w:rPr>
          <w:rFonts w:eastAsiaTheme="minorEastAsia" w:cs="Calibri"/>
          <w:b/>
          <w:color w:val="18131C"/>
          <w:sz w:val="24"/>
          <w:szCs w:val="24"/>
          <w:lang w:eastAsia="en-GB"/>
        </w:rPr>
        <w:t xml:space="preserve">Scope of </w:t>
      </w:r>
      <w:r w:rsidR="00D01AAE" w:rsidRPr="00765801">
        <w:rPr>
          <w:rFonts w:eastAsiaTheme="minorEastAsia" w:cs="Calibri"/>
          <w:b/>
          <w:color w:val="18131C"/>
          <w:sz w:val="24"/>
          <w:szCs w:val="24"/>
          <w:lang w:eastAsia="en-GB"/>
        </w:rPr>
        <w:t>W</w:t>
      </w:r>
      <w:r w:rsidR="009C187F" w:rsidRPr="00765801">
        <w:rPr>
          <w:rFonts w:eastAsiaTheme="minorEastAsia" w:cs="Calibri"/>
          <w:b/>
          <w:color w:val="18131C"/>
          <w:sz w:val="24"/>
          <w:szCs w:val="24"/>
          <w:lang w:eastAsia="en-GB"/>
        </w:rPr>
        <w:t>ork</w:t>
      </w:r>
    </w:p>
    <w:p w14:paraId="52043F7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8131C"/>
          <w:sz w:val="24"/>
          <w:szCs w:val="24"/>
          <w:lang w:eastAsia="en-GB"/>
        </w:rPr>
      </w:pPr>
    </w:p>
    <w:p w14:paraId="080364F7"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312D62"/>
          <w:sz w:val="24"/>
          <w:szCs w:val="24"/>
          <w:lang w:eastAsia="en-GB"/>
        </w:rPr>
      </w:pPr>
      <w:r w:rsidRPr="00765801">
        <w:rPr>
          <w:rFonts w:eastAsiaTheme="minorEastAsia" w:cs="Calibri"/>
          <w:color w:val="18131C"/>
          <w:sz w:val="24"/>
          <w:szCs w:val="24"/>
          <w:lang w:eastAsia="en-GB"/>
        </w:rPr>
        <w:t>The type of aircraft and their registrations, engine types and</w:t>
      </w:r>
      <w:r w:rsidRPr="00765801">
        <w:rPr>
          <w:rFonts w:eastAsiaTheme="minorEastAsia" w:cs="Calibri"/>
          <w:color w:val="413D44"/>
          <w:sz w:val="24"/>
          <w:szCs w:val="24"/>
          <w:lang w:eastAsia="en-GB"/>
        </w:rPr>
        <w:t>/</w:t>
      </w:r>
      <w:r w:rsidRPr="00765801">
        <w:rPr>
          <w:rFonts w:eastAsiaTheme="minorEastAsia" w:cs="Calibri"/>
          <w:color w:val="18131C"/>
          <w:sz w:val="24"/>
          <w:szCs w:val="24"/>
          <w:lang w:eastAsia="en-GB"/>
        </w:rPr>
        <w:t>or component subject to the c</w:t>
      </w:r>
      <w:r w:rsidRPr="00765801">
        <w:rPr>
          <w:rFonts w:eastAsiaTheme="minorEastAsia" w:cs="Calibri"/>
          <w:color w:val="16131C"/>
          <w:sz w:val="24"/>
          <w:szCs w:val="24"/>
          <w:lang w:eastAsia="en-GB"/>
        </w:rPr>
        <w:t xml:space="preserve">ontinuing airworthiness management services </w:t>
      </w:r>
      <w:r w:rsidRPr="00765801">
        <w:rPr>
          <w:rFonts w:eastAsiaTheme="minorEastAsia" w:cs="Calibri"/>
          <w:color w:val="18131C"/>
          <w:sz w:val="24"/>
          <w:szCs w:val="24"/>
          <w:lang w:eastAsia="en-GB"/>
        </w:rPr>
        <w:t>contract should be specified</w:t>
      </w:r>
      <w:r w:rsidR="00E73AE6" w:rsidRPr="00765801">
        <w:rPr>
          <w:rFonts w:eastAsiaTheme="minorEastAsia" w:cs="Calibri"/>
          <w:color w:val="18131C"/>
          <w:sz w:val="24"/>
          <w:szCs w:val="24"/>
          <w:lang w:eastAsia="en-GB"/>
        </w:rPr>
        <w:t xml:space="preserve"> in the contract</w:t>
      </w:r>
      <w:r w:rsidRPr="00765801">
        <w:rPr>
          <w:rFonts w:eastAsiaTheme="minorEastAsia" w:cs="Calibri"/>
          <w:color w:val="312D62"/>
          <w:sz w:val="24"/>
          <w:szCs w:val="24"/>
          <w:lang w:eastAsia="en-GB"/>
        </w:rPr>
        <w:t>.</w:t>
      </w:r>
    </w:p>
    <w:p w14:paraId="05451C1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475284D4"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8131C"/>
          <w:sz w:val="24"/>
          <w:szCs w:val="24"/>
          <w:lang w:eastAsia="en-GB"/>
        </w:rPr>
        <w:t>A3</w:t>
      </w:r>
      <w:r w:rsidRPr="00765801">
        <w:rPr>
          <w:rFonts w:eastAsiaTheme="minorEastAsia" w:cs="Calibri"/>
          <w:b/>
          <w:color w:val="18131C"/>
          <w:sz w:val="24"/>
          <w:szCs w:val="24"/>
          <w:lang w:eastAsia="en-GB"/>
        </w:rPr>
        <w:tab/>
      </w:r>
      <w:r w:rsidR="009C187F" w:rsidRPr="00765801">
        <w:rPr>
          <w:rFonts w:eastAsiaTheme="minorEastAsia" w:cs="Calibri"/>
          <w:b/>
          <w:color w:val="18131C"/>
          <w:sz w:val="24"/>
          <w:szCs w:val="24"/>
          <w:lang w:eastAsia="en-GB"/>
        </w:rPr>
        <w:t xml:space="preserve">Maintenance Programme (MP) </w:t>
      </w:r>
      <w:r w:rsidR="00D01AAE" w:rsidRPr="00765801">
        <w:rPr>
          <w:rFonts w:eastAsiaTheme="minorEastAsia" w:cs="Calibri"/>
          <w:b/>
          <w:color w:val="18131C"/>
          <w:sz w:val="24"/>
          <w:szCs w:val="24"/>
          <w:lang w:eastAsia="en-GB"/>
        </w:rPr>
        <w:t>Development and A</w:t>
      </w:r>
      <w:r w:rsidR="009C187F" w:rsidRPr="00765801">
        <w:rPr>
          <w:rFonts w:eastAsiaTheme="minorEastAsia" w:cs="Calibri"/>
          <w:b/>
          <w:color w:val="18131C"/>
          <w:sz w:val="24"/>
          <w:szCs w:val="24"/>
          <w:lang w:eastAsia="en-GB"/>
        </w:rPr>
        <w:t>mendment</w:t>
      </w:r>
    </w:p>
    <w:p w14:paraId="43BE8BE3"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8131C"/>
          <w:sz w:val="24"/>
          <w:szCs w:val="24"/>
          <w:lang w:eastAsia="en-GB"/>
        </w:rPr>
      </w:pPr>
    </w:p>
    <w:p w14:paraId="00095943" w14:textId="77777777" w:rsidR="00D01AAE" w:rsidRPr="00765801" w:rsidRDefault="009C187F" w:rsidP="00E20FF5">
      <w:pPr>
        <w:widowControl w:val="0"/>
        <w:kinsoku w:val="0"/>
        <w:overflowPunct w:val="0"/>
        <w:autoSpaceDE w:val="0"/>
        <w:autoSpaceDN w:val="0"/>
        <w:adjustRightInd w:val="0"/>
        <w:ind w:left="709"/>
        <w:rPr>
          <w:rFonts w:eastAsiaTheme="minorEastAsia" w:cs="Calibri"/>
          <w:color w:val="18131C"/>
          <w:sz w:val="24"/>
          <w:szCs w:val="24"/>
          <w:lang w:eastAsia="en-GB"/>
        </w:rPr>
      </w:pPr>
      <w:r w:rsidRPr="00765801">
        <w:rPr>
          <w:rFonts w:eastAsiaTheme="minorEastAsia" w:cs="Calibri"/>
          <w:color w:val="18131C"/>
          <w:sz w:val="24"/>
          <w:szCs w:val="24"/>
          <w:lang w:eastAsia="en-GB"/>
        </w:rPr>
        <w:t xml:space="preserve">The Operator may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 xml:space="preserve"> the preparation of the draft MP and any subsequent amendments. However, the Operator remains responsible for assessing that the draft proposals meet his needs and obtaining CAA approval. The relevant procedures should specify these responsibilities. </w:t>
      </w:r>
    </w:p>
    <w:p w14:paraId="01B211FF" w14:textId="77777777" w:rsidR="00D01AAE" w:rsidRPr="00765801" w:rsidRDefault="00D01AAE" w:rsidP="00E20FF5">
      <w:pPr>
        <w:widowControl w:val="0"/>
        <w:kinsoku w:val="0"/>
        <w:overflowPunct w:val="0"/>
        <w:autoSpaceDE w:val="0"/>
        <w:autoSpaceDN w:val="0"/>
        <w:adjustRightInd w:val="0"/>
        <w:ind w:left="709"/>
        <w:rPr>
          <w:rFonts w:eastAsiaTheme="minorEastAsia" w:cs="Calibri"/>
          <w:color w:val="18131C"/>
          <w:sz w:val="24"/>
          <w:szCs w:val="24"/>
          <w:lang w:eastAsia="en-GB"/>
        </w:rPr>
      </w:pPr>
    </w:p>
    <w:p w14:paraId="27690F06"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8131C"/>
          <w:sz w:val="24"/>
          <w:szCs w:val="24"/>
          <w:lang w:eastAsia="en-GB"/>
        </w:rPr>
        <w:t>The contract should also stipulate that any data necessary to substantiate the approval of the initial prog</w:t>
      </w:r>
      <w:r w:rsidRPr="00765801">
        <w:rPr>
          <w:rFonts w:eastAsiaTheme="minorEastAsia" w:cs="Calibri"/>
          <w:color w:val="56565B"/>
          <w:sz w:val="24"/>
          <w:szCs w:val="24"/>
          <w:lang w:eastAsia="en-GB"/>
        </w:rPr>
        <w:t>r</w:t>
      </w:r>
      <w:r w:rsidRPr="00765801">
        <w:rPr>
          <w:rFonts w:eastAsiaTheme="minorEastAsia" w:cs="Calibri"/>
          <w:color w:val="18131C"/>
          <w:sz w:val="24"/>
          <w:szCs w:val="24"/>
          <w:lang w:eastAsia="en-GB"/>
        </w:rPr>
        <w:t>amme or an amendment to this programme should be provided for the Operator’s agreement and/or the CAA up on request.</w:t>
      </w:r>
    </w:p>
    <w:p w14:paraId="047220D5"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29624FDD"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8131C"/>
          <w:sz w:val="24"/>
          <w:szCs w:val="24"/>
          <w:lang w:eastAsia="en-GB"/>
        </w:rPr>
        <w:t>A4</w:t>
      </w:r>
      <w:r w:rsidRPr="00765801">
        <w:rPr>
          <w:rFonts w:eastAsiaTheme="minorEastAsia" w:cs="Calibri"/>
          <w:b/>
          <w:color w:val="18131C"/>
          <w:sz w:val="24"/>
          <w:szCs w:val="24"/>
          <w:lang w:eastAsia="en-GB"/>
        </w:rPr>
        <w:tab/>
      </w:r>
      <w:r w:rsidR="00D01AAE" w:rsidRPr="00765801">
        <w:rPr>
          <w:rFonts w:eastAsiaTheme="minorEastAsia" w:cs="Calibri"/>
          <w:b/>
          <w:color w:val="18131C"/>
          <w:sz w:val="24"/>
          <w:szCs w:val="24"/>
          <w:lang w:eastAsia="en-GB"/>
        </w:rPr>
        <w:t>Maintenance Programme E</w:t>
      </w:r>
      <w:r w:rsidR="009C187F" w:rsidRPr="00765801">
        <w:rPr>
          <w:rFonts w:eastAsiaTheme="minorEastAsia" w:cs="Calibri"/>
          <w:b/>
          <w:color w:val="18131C"/>
          <w:sz w:val="24"/>
          <w:szCs w:val="24"/>
          <w:lang w:eastAsia="en-GB"/>
        </w:rPr>
        <w:t>ffectiveness and Reliability</w:t>
      </w:r>
    </w:p>
    <w:p w14:paraId="3B9EABE0"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8131C"/>
          <w:sz w:val="24"/>
          <w:szCs w:val="24"/>
          <w:lang w:eastAsia="en-GB"/>
        </w:rPr>
      </w:pPr>
    </w:p>
    <w:p w14:paraId="51347B01"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8131C"/>
          <w:sz w:val="24"/>
          <w:szCs w:val="24"/>
          <w:lang w:eastAsia="en-GB"/>
        </w:rPr>
        <w:t>The Operator must have in place a system to monitor and assess the effectiveness of the MP based on maintenance and operational experience</w:t>
      </w:r>
      <w:r w:rsidRPr="00765801">
        <w:rPr>
          <w:rFonts w:eastAsiaTheme="minorEastAsia" w:cs="Calibri"/>
          <w:color w:val="312D62"/>
          <w:sz w:val="24"/>
          <w:szCs w:val="24"/>
          <w:lang w:eastAsia="en-GB"/>
        </w:rPr>
        <w:t xml:space="preserve">. </w:t>
      </w:r>
      <w:r w:rsidRPr="00765801">
        <w:rPr>
          <w:rFonts w:eastAsiaTheme="minorEastAsia" w:cs="Calibri"/>
          <w:color w:val="18131C"/>
          <w:sz w:val="24"/>
          <w:szCs w:val="24"/>
          <w:lang w:eastAsia="en-GB"/>
        </w:rPr>
        <w:t xml:space="preserve">The collection of data and initial assessment may be made by the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ed organisation;</w:t>
      </w:r>
      <w:r w:rsidRPr="00765801">
        <w:rPr>
          <w:rFonts w:eastAsiaTheme="minorEastAsia" w:cs="Calibri"/>
          <w:color w:val="413D44"/>
          <w:sz w:val="24"/>
          <w:szCs w:val="24"/>
          <w:lang w:eastAsia="en-GB"/>
        </w:rPr>
        <w:t xml:space="preserve"> </w:t>
      </w:r>
      <w:r w:rsidRPr="00765801">
        <w:rPr>
          <w:rFonts w:eastAsiaTheme="minorEastAsia" w:cs="Calibri"/>
          <w:color w:val="18131C"/>
          <w:sz w:val="24"/>
          <w:szCs w:val="24"/>
          <w:lang w:eastAsia="en-GB"/>
        </w:rPr>
        <w:t>the required actions are to be endorsed by the Operator</w:t>
      </w:r>
      <w:r w:rsidRPr="00765801">
        <w:rPr>
          <w:rFonts w:eastAsiaTheme="minorEastAsia" w:cs="Calibri"/>
          <w:color w:val="312D62"/>
          <w:sz w:val="24"/>
          <w:szCs w:val="24"/>
          <w:lang w:eastAsia="en-GB"/>
        </w:rPr>
        <w:t>.</w:t>
      </w:r>
    </w:p>
    <w:p w14:paraId="655FABE7"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8131C"/>
          <w:sz w:val="24"/>
          <w:szCs w:val="24"/>
          <w:lang w:eastAsia="en-GB"/>
        </w:rPr>
      </w:pPr>
    </w:p>
    <w:p w14:paraId="2252B541"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8131C"/>
          <w:sz w:val="24"/>
          <w:szCs w:val="24"/>
          <w:lang w:eastAsia="en-GB"/>
        </w:rPr>
        <w:t>Where reliability monitoring is used to establish MP effectiveness</w:t>
      </w:r>
      <w:r w:rsidRPr="00765801">
        <w:rPr>
          <w:rFonts w:eastAsiaTheme="minorEastAsia" w:cs="Calibri"/>
          <w:color w:val="413D44"/>
          <w:sz w:val="24"/>
          <w:szCs w:val="24"/>
          <w:lang w:eastAsia="en-GB"/>
        </w:rPr>
        <w:t xml:space="preserve">, </w:t>
      </w:r>
      <w:r w:rsidRPr="00765801">
        <w:rPr>
          <w:rFonts w:eastAsiaTheme="minorEastAsia" w:cs="Calibri"/>
          <w:color w:val="18131C"/>
          <w:sz w:val="24"/>
          <w:szCs w:val="24"/>
          <w:lang w:eastAsia="en-GB"/>
        </w:rPr>
        <w:t xml:space="preserve">this may be provided </w:t>
      </w:r>
      <w:r w:rsidRPr="00765801">
        <w:rPr>
          <w:rFonts w:eastAsiaTheme="minorEastAsia" w:cs="Calibri"/>
          <w:color w:val="2D2834"/>
          <w:sz w:val="24"/>
          <w:szCs w:val="24"/>
          <w:lang w:eastAsia="en-GB"/>
        </w:rPr>
        <w:t xml:space="preserve">by the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8131C"/>
          <w:sz w:val="24"/>
          <w:szCs w:val="24"/>
          <w:lang w:eastAsia="en-GB"/>
        </w:rPr>
        <w:t xml:space="preserve">rganisation and </w:t>
      </w:r>
      <w:r w:rsidRPr="00765801">
        <w:rPr>
          <w:rFonts w:eastAsiaTheme="minorEastAsia" w:cs="Calibri"/>
          <w:color w:val="2D2834"/>
          <w:sz w:val="24"/>
          <w:szCs w:val="24"/>
          <w:lang w:eastAsia="en-GB"/>
        </w:rPr>
        <w:t xml:space="preserve">should </w:t>
      </w:r>
      <w:r w:rsidRPr="00765801">
        <w:rPr>
          <w:rFonts w:eastAsiaTheme="minorEastAsia" w:cs="Calibri"/>
          <w:color w:val="18131C"/>
          <w:sz w:val="24"/>
          <w:szCs w:val="24"/>
          <w:lang w:eastAsia="en-GB"/>
        </w:rPr>
        <w:t>be specified in the rele</w:t>
      </w:r>
      <w:r w:rsidRPr="00765801">
        <w:rPr>
          <w:rFonts w:eastAsiaTheme="minorEastAsia" w:cs="Calibri"/>
          <w:color w:val="413D44"/>
          <w:sz w:val="24"/>
          <w:szCs w:val="24"/>
          <w:lang w:eastAsia="en-GB"/>
        </w:rPr>
        <w:t>va</w:t>
      </w:r>
      <w:r w:rsidRPr="00765801">
        <w:rPr>
          <w:rFonts w:eastAsiaTheme="minorEastAsia" w:cs="Calibri"/>
          <w:color w:val="18131C"/>
          <w:sz w:val="24"/>
          <w:szCs w:val="24"/>
          <w:lang w:eastAsia="en-GB"/>
        </w:rPr>
        <w:t>n</w:t>
      </w:r>
      <w:r w:rsidRPr="00765801">
        <w:rPr>
          <w:rFonts w:eastAsiaTheme="minorEastAsia" w:cs="Calibri"/>
          <w:color w:val="413D44"/>
          <w:sz w:val="24"/>
          <w:szCs w:val="24"/>
          <w:lang w:eastAsia="en-GB"/>
        </w:rPr>
        <w:t xml:space="preserve">t </w:t>
      </w:r>
      <w:r w:rsidRPr="00765801">
        <w:rPr>
          <w:rFonts w:eastAsiaTheme="minorEastAsia" w:cs="Calibri"/>
          <w:color w:val="18131C"/>
          <w:sz w:val="24"/>
          <w:szCs w:val="24"/>
          <w:lang w:eastAsia="en-GB"/>
        </w:rPr>
        <w:t xml:space="preserve">procedures. Reference is to be made </w:t>
      </w:r>
      <w:r w:rsidRPr="00765801">
        <w:rPr>
          <w:rFonts w:eastAsiaTheme="minorEastAsia" w:cs="Calibri"/>
          <w:color w:val="2D2834"/>
          <w:sz w:val="24"/>
          <w:szCs w:val="24"/>
          <w:lang w:eastAsia="en-GB"/>
        </w:rPr>
        <w:t xml:space="preserve">to </w:t>
      </w:r>
      <w:r w:rsidRPr="00765801">
        <w:rPr>
          <w:rFonts w:eastAsiaTheme="minorEastAsia" w:cs="Calibri"/>
          <w:color w:val="18131C"/>
          <w:sz w:val="24"/>
          <w:szCs w:val="24"/>
          <w:lang w:eastAsia="en-GB"/>
        </w:rPr>
        <w:t xml:space="preserve">the Operators approved MP and </w:t>
      </w:r>
      <w:r w:rsidRPr="00765801">
        <w:rPr>
          <w:rFonts w:eastAsiaTheme="minorEastAsia" w:cs="Calibri"/>
          <w:color w:val="2D2834"/>
          <w:sz w:val="24"/>
          <w:szCs w:val="24"/>
          <w:lang w:eastAsia="en-GB"/>
        </w:rPr>
        <w:t xml:space="preserve">reliability </w:t>
      </w:r>
      <w:r w:rsidRPr="00765801">
        <w:rPr>
          <w:rFonts w:eastAsiaTheme="minorEastAsia" w:cs="Calibri"/>
          <w:color w:val="18131C"/>
          <w:sz w:val="24"/>
          <w:szCs w:val="24"/>
          <w:lang w:eastAsia="en-GB"/>
        </w:rPr>
        <w:t xml:space="preserve">programme. Participation of the Operator's personnel in reliability meetings with the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ed</w:t>
      </w:r>
      <w:r w:rsidRPr="00765801">
        <w:rPr>
          <w:rFonts w:eastAsiaTheme="minorEastAsia" w:cs="Calibri"/>
          <w:color w:val="56565B"/>
          <w:sz w:val="24"/>
          <w:szCs w:val="24"/>
          <w:lang w:eastAsia="en-GB"/>
        </w:rPr>
        <w:t xml:space="preserve"> </w:t>
      </w:r>
      <w:r w:rsidRPr="00765801">
        <w:rPr>
          <w:rFonts w:eastAsiaTheme="minorEastAsia" w:cs="Calibri"/>
          <w:color w:val="18131C"/>
          <w:sz w:val="24"/>
          <w:szCs w:val="24"/>
          <w:lang w:eastAsia="en-GB"/>
        </w:rPr>
        <w:t>organisation should also be specified.</w:t>
      </w:r>
    </w:p>
    <w:p w14:paraId="5A004D83"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8131C"/>
          <w:sz w:val="24"/>
          <w:szCs w:val="24"/>
          <w:lang w:eastAsia="en-GB"/>
        </w:rPr>
      </w:pPr>
    </w:p>
    <w:p w14:paraId="58AA7EB1" w14:textId="77777777" w:rsidR="00D01AAE" w:rsidRPr="00765801" w:rsidRDefault="009C187F" w:rsidP="00E20FF5">
      <w:pPr>
        <w:widowControl w:val="0"/>
        <w:kinsoku w:val="0"/>
        <w:overflowPunct w:val="0"/>
        <w:autoSpaceDE w:val="0"/>
        <w:autoSpaceDN w:val="0"/>
        <w:adjustRightInd w:val="0"/>
        <w:ind w:left="709"/>
        <w:rPr>
          <w:rFonts w:eastAsiaTheme="minorEastAsia" w:cs="Calibri"/>
          <w:color w:val="413D44"/>
          <w:sz w:val="24"/>
          <w:szCs w:val="24"/>
          <w:lang w:eastAsia="en-GB"/>
        </w:rPr>
      </w:pPr>
      <w:r w:rsidRPr="00765801">
        <w:rPr>
          <w:rFonts w:eastAsiaTheme="minorEastAsia" w:cs="Calibri"/>
          <w:color w:val="18131C"/>
          <w:sz w:val="24"/>
          <w:szCs w:val="24"/>
          <w:lang w:eastAsia="en-GB"/>
        </w:rPr>
        <w:t xml:space="preserve">In providing reliability data the </w:t>
      </w:r>
      <w:r w:rsidR="002C4F72" w:rsidRPr="00765801">
        <w:rPr>
          <w:rFonts w:eastAsiaTheme="minorEastAsia" w:cs="Calibri"/>
          <w:color w:val="18131C"/>
          <w:sz w:val="24"/>
          <w:szCs w:val="24"/>
          <w:lang w:eastAsia="en-GB"/>
        </w:rPr>
        <w:t>sub-contract</w:t>
      </w:r>
      <w:r w:rsidRPr="00765801">
        <w:rPr>
          <w:rFonts w:eastAsiaTheme="minorEastAsia" w:cs="Calibri"/>
          <w:color w:val="18131C"/>
          <w:sz w:val="24"/>
          <w:szCs w:val="24"/>
          <w:lang w:eastAsia="en-GB"/>
        </w:rPr>
        <w:t xml:space="preserve">ed </w:t>
      </w:r>
      <w:r w:rsidRPr="00765801">
        <w:rPr>
          <w:rFonts w:eastAsiaTheme="minorEastAsia" w:cs="Calibri"/>
          <w:color w:val="16131C"/>
          <w:sz w:val="24"/>
          <w:szCs w:val="24"/>
          <w:lang w:eastAsia="en-GB"/>
        </w:rPr>
        <w:t xml:space="preserve">Continuing Airworthiness Management Organisation </w:t>
      </w:r>
      <w:r w:rsidRPr="00765801">
        <w:rPr>
          <w:rFonts w:eastAsiaTheme="minorEastAsia" w:cs="Calibri"/>
          <w:color w:val="18131C"/>
          <w:sz w:val="24"/>
          <w:szCs w:val="24"/>
          <w:lang w:eastAsia="en-GB"/>
        </w:rPr>
        <w:t>is limited to working with primary data/documents provided by the CAR OPS 1/3 Operator or data provided by the Operator’s contracted maintenance organisation(s) from which the reports are derived</w:t>
      </w:r>
      <w:r w:rsidRPr="00765801">
        <w:rPr>
          <w:rFonts w:eastAsiaTheme="minorEastAsia" w:cs="Calibri"/>
          <w:color w:val="413D44"/>
          <w:sz w:val="24"/>
          <w:szCs w:val="24"/>
          <w:lang w:eastAsia="en-GB"/>
        </w:rPr>
        <w:t xml:space="preserve">. </w:t>
      </w:r>
    </w:p>
    <w:p w14:paraId="1FCB3FEB" w14:textId="77777777" w:rsidR="00D01AAE" w:rsidRPr="00765801" w:rsidRDefault="00D01AAE" w:rsidP="00E20FF5">
      <w:pPr>
        <w:widowControl w:val="0"/>
        <w:kinsoku w:val="0"/>
        <w:overflowPunct w:val="0"/>
        <w:autoSpaceDE w:val="0"/>
        <w:autoSpaceDN w:val="0"/>
        <w:adjustRightInd w:val="0"/>
        <w:ind w:left="709"/>
        <w:rPr>
          <w:rFonts w:eastAsiaTheme="minorEastAsia" w:cs="Calibri"/>
          <w:color w:val="413D44"/>
          <w:sz w:val="24"/>
          <w:szCs w:val="24"/>
          <w:lang w:eastAsia="en-GB"/>
        </w:rPr>
      </w:pPr>
    </w:p>
    <w:p w14:paraId="535FD843" w14:textId="77777777" w:rsidR="009C187F" w:rsidRPr="00765801" w:rsidRDefault="009C187F" w:rsidP="00E20FF5">
      <w:pPr>
        <w:widowControl w:val="0"/>
        <w:kinsoku w:val="0"/>
        <w:overflowPunct w:val="0"/>
        <w:autoSpaceDE w:val="0"/>
        <w:autoSpaceDN w:val="0"/>
        <w:adjustRightInd w:val="0"/>
        <w:ind w:left="709"/>
        <w:rPr>
          <w:rFonts w:eastAsiaTheme="minorEastAsia" w:cs="Calibri"/>
          <w:i/>
          <w:color w:val="000000"/>
          <w:sz w:val="24"/>
          <w:szCs w:val="24"/>
          <w:lang w:eastAsia="en-GB"/>
        </w:rPr>
      </w:pPr>
      <w:r w:rsidRPr="00765801">
        <w:rPr>
          <w:rFonts w:eastAsiaTheme="minorEastAsia" w:cs="Calibri"/>
          <w:i/>
          <w:color w:val="18131C"/>
          <w:sz w:val="24"/>
          <w:szCs w:val="24"/>
          <w:lang w:eastAsia="en-GB"/>
        </w:rPr>
        <w:t>N</w:t>
      </w:r>
      <w:r w:rsidR="00D01AAE" w:rsidRPr="00765801">
        <w:rPr>
          <w:rFonts w:eastAsiaTheme="minorEastAsia" w:cs="Calibri"/>
          <w:i/>
          <w:color w:val="18131C"/>
          <w:sz w:val="24"/>
          <w:szCs w:val="24"/>
          <w:lang w:eastAsia="en-GB"/>
        </w:rPr>
        <w:t>ote</w:t>
      </w:r>
      <w:r w:rsidRPr="00765801">
        <w:rPr>
          <w:rFonts w:eastAsiaTheme="minorEastAsia" w:cs="Calibri"/>
          <w:i/>
          <w:color w:val="18131C"/>
          <w:sz w:val="24"/>
          <w:szCs w:val="24"/>
          <w:lang w:eastAsia="en-GB"/>
        </w:rPr>
        <w:t xml:space="preserve">: </w:t>
      </w:r>
      <w:r w:rsidR="00D01AAE" w:rsidRPr="00765801">
        <w:rPr>
          <w:rFonts w:eastAsiaTheme="minorEastAsia" w:cs="Calibri"/>
          <w:i/>
          <w:color w:val="18131C"/>
          <w:sz w:val="24"/>
          <w:szCs w:val="24"/>
          <w:lang w:eastAsia="en-GB"/>
        </w:rPr>
        <w:tab/>
      </w:r>
      <w:r w:rsidRPr="00765801">
        <w:rPr>
          <w:rFonts w:eastAsiaTheme="minorEastAsia" w:cs="Calibri"/>
          <w:i/>
          <w:color w:val="18131C"/>
          <w:sz w:val="24"/>
          <w:szCs w:val="24"/>
          <w:lang w:eastAsia="en-GB"/>
        </w:rPr>
        <w:t xml:space="preserve">The pooling of reliability data </w:t>
      </w:r>
      <w:r w:rsidRPr="00765801">
        <w:rPr>
          <w:rFonts w:eastAsiaTheme="minorEastAsia" w:cs="Calibri"/>
          <w:i/>
          <w:color w:val="413D44"/>
          <w:sz w:val="24"/>
          <w:szCs w:val="24"/>
          <w:lang w:eastAsia="en-GB"/>
        </w:rPr>
        <w:t>i</w:t>
      </w:r>
      <w:r w:rsidRPr="00765801">
        <w:rPr>
          <w:rFonts w:eastAsiaTheme="minorEastAsia" w:cs="Calibri"/>
          <w:i/>
          <w:color w:val="18131C"/>
          <w:sz w:val="24"/>
          <w:szCs w:val="24"/>
          <w:lang w:eastAsia="en-GB"/>
        </w:rPr>
        <w:t>s permitted while in compliance with CAP 13</w:t>
      </w:r>
      <w:r w:rsidRPr="00765801">
        <w:rPr>
          <w:rFonts w:eastAsiaTheme="minorEastAsia" w:cs="Calibri"/>
          <w:i/>
          <w:color w:val="413D44"/>
          <w:sz w:val="24"/>
          <w:szCs w:val="24"/>
          <w:lang w:eastAsia="en-GB"/>
        </w:rPr>
        <w:t>.</w:t>
      </w:r>
    </w:p>
    <w:p w14:paraId="1EF85D88"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7AD3574E" w14:textId="77777777" w:rsidR="00B47C3B" w:rsidRPr="00765801" w:rsidRDefault="00B47C3B"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3928E00E" w14:textId="77777777" w:rsidR="002C4F72" w:rsidRPr="00765801" w:rsidRDefault="002C4F72"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70285505"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lastRenderedPageBreak/>
        <w:t>A5</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Permitted Variations to Maintenance Programme Periods</w:t>
      </w:r>
      <w:r w:rsidR="00D01AAE" w:rsidRPr="00765801">
        <w:rPr>
          <w:rFonts w:eastAsiaTheme="minorEastAsia" w:cs="Calibri"/>
          <w:b/>
          <w:color w:val="130F18"/>
          <w:sz w:val="24"/>
          <w:szCs w:val="24"/>
          <w:lang w:eastAsia="en-GB"/>
        </w:rPr>
        <w:t xml:space="preserve"> (also known as time </w:t>
      </w:r>
      <w:r w:rsidR="00D01AAE" w:rsidRPr="00765801">
        <w:rPr>
          <w:rFonts w:eastAsiaTheme="minorEastAsia" w:cs="Calibri"/>
          <w:b/>
          <w:color w:val="26212A"/>
          <w:sz w:val="24"/>
          <w:szCs w:val="24"/>
          <w:lang w:eastAsia="en-GB"/>
        </w:rPr>
        <w:t xml:space="preserve">limit </w:t>
      </w:r>
      <w:r w:rsidR="00D01AAE" w:rsidRPr="00765801">
        <w:rPr>
          <w:rFonts w:eastAsiaTheme="minorEastAsia" w:cs="Calibri"/>
          <w:b/>
          <w:color w:val="130F18"/>
          <w:sz w:val="24"/>
          <w:szCs w:val="24"/>
          <w:lang w:eastAsia="en-GB"/>
        </w:rPr>
        <w:t>deviations)</w:t>
      </w:r>
    </w:p>
    <w:p w14:paraId="56529C2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3A3D370C"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The reasons and </w:t>
      </w:r>
      <w:r w:rsidRPr="00765801">
        <w:rPr>
          <w:rFonts w:eastAsiaTheme="minorEastAsia" w:cs="Calibri"/>
          <w:color w:val="26212A"/>
          <w:sz w:val="24"/>
          <w:szCs w:val="24"/>
          <w:lang w:eastAsia="en-GB"/>
        </w:rPr>
        <w:t xml:space="preserve">justification </w:t>
      </w:r>
      <w:r w:rsidRPr="00765801">
        <w:rPr>
          <w:rFonts w:eastAsiaTheme="minorEastAsia" w:cs="Calibri"/>
          <w:color w:val="130F18"/>
          <w:sz w:val="24"/>
          <w:szCs w:val="24"/>
          <w:lang w:eastAsia="en-GB"/>
        </w:rPr>
        <w:t xml:space="preserve">for any proposed variation of scheduled maintenance may be proposed by the </w:t>
      </w:r>
      <w:r w:rsidR="002C4F72" w:rsidRPr="00765801">
        <w:rPr>
          <w:rFonts w:eastAsiaTheme="minorEastAsia" w:cs="Calibri"/>
          <w:color w:val="26212A"/>
          <w:sz w:val="24"/>
          <w:szCs w:val="24"/>
          <w:lang w:eastAsia="en-GB"/>
        </w:rPr>
        <w:t>sub-contract</w:t>
      </w:r>
      <w:r w:rsidRPr="00765801">
        <w:rPr>
          <w:rFonts w:eastAsiaTheme="minorEastAsia" w:cs="Calibri"/>
          <w:color w:val="26212A"/>
          <w:sz w:val="24"/>
          <w:szCs w:val="24"/>
          <w:lang w:eastAsia="en-GB"/>
        </w:rPr>
        <w:t xml:space="preserve">ed </w:t>
      </w:r>
      <w:r w:rsidRPr="00765801">
        <w:rPr>
          <w:rFonts w:eastAsiaTheme="minorEastAsia" w:cs="Calibri"/>
          <w:color w:val="130F18"/>
          <w:sz w:val="24"/>
          <w:szCs w:val="24"/>
          <w:lang w:eastAsia="en-GB"/>
        </w:rPr>
        <w:t>organisation with ult</w:t>
      </w:r>
      <w:r w:rsidRPr="00765801">
        <w:rPr>
          <w:rFonts w:eastAsiaTheme="minorEastAsia" w:cs="Calibri"/>
          <w:color w:val="4B4856"/>
          <w:sz w:val="24"/>
          <w:szCs w:val="24"/>
          <w:lang w:eastAsia="en-GB"/>
        </w:rPr>
        <w:t>i</w:t>
      </w:r>
      <w:r w:rsidRPr="00765801">
        <w:rPr>
          <w:rFonts w:eastAsiaTheme="minorEastAsia" w:cs="Calibri"/>
          <w:color w:val="130F18"/>
          <w:sz w:val="24"/>
          <w:szCs w:val="24"/>
          <w:lang w:eastAsia="en-GB"/>
        </w:rPr>
        <w:t xml:space="preserve">mate agreement being granted by the Operator within the limits set out </w:t>
      </w:r>
      <w:r w:rsidRPr="00765801">
        <w:rPr>
          <w:rFonts w:eastAsiaTheme="minorEastAsia" w:cs="Calibri"/>
          <w:color w:val="26212A"/>
          <w:sz w:val="24"/>
          <w:szCs w:val="24"/>
          <w:lang w:eastAsia="en-GB"/>
        </w:rPr>
        <w:t xml:space="preserve">in </w:t>
      </w:r>
      <w:r w:rsidRPr="00765801">
        <w:rPr>
          <w:rFonts w:eastAsiaTheme="minorEastAsia" w:cs="Calibri"/>
          <w:color w:val="130F18"/>
          <w:sz w:val="24"/>
          <w:szCs w:val="24"/>
          <w:lang w:eastAsia="en-GB"/>
        </w:rPr>
        <w:t>the MP</w:t>
      </w:r>
      <w:r w:rsidRPr="00765801">
        <w:rPr>
          <w:rFonts w:eastAsiaTheme="minorEastAsia" w:cs="Calibri"/>
          <w:color w:val="3B343D"/>
          <w:sz w:val="24"/>
          <w:szCs w:val="24"/>
          <w:lang w:eastAsia="en-GB"/>
        </w:rPr>
        <w:t xml:space="preserve">. </w:t>
      </w:r>
      <w:r w:rsidRPr="00765801">
        <w:rPr>
          <w:rFonts w:eastAsiaTheme="minorEastAsia" w:cs="Calibri"/>
          <w:color w:val="130F18"/>
          <w:sz w:val="24"/>
          <w:szCs w:val="24"/>
          <w:lang w:eastAsia="en-GB"/>
        </w:rPr>
        <w:t>How the operator agreement is given is to be specified in the relevant procedures. For variations outside the scope of the approved MP the Operator is to obtain approval by the CAA.</w:t>
      </w:r>
    </w:p>
    <w:p w14:paraId="597587A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0CE1BF4E"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26212A"/>
          <w:sz w:val="24"/>
          <w:szCs w:val="24"/>
          <w:lang w:eastAsia="en-GB"/>
        </w:rPr>
        <w:t>A6</w:t>
      </w:r>
      <w:r w:rsidRPr="00765801">
        <w:rPr>
          <w:rFonts w:eastAsiaTheme="minorEastAsia" w:cs="Calibri"/>
          <w:b/>
          <w:color w:val="26212A"/>
          <w:sz w:val="24"/>
          <w:szCs w:val="24"/>
          <w:lang w:eastAsia="en-GB"/>
        </w:rPr>
        <w:tab/>
      </w:r>
      <w:r w:rsidR="009C187F" w:rsidRPr="00765801">
        <w:rPr>
          <w:rFonts w:eastAsiaTheme="minorEastAsia" w:cs="Calibri"/>
          <w:b/>
          <w:color w:val="26212A"/>
          <w:sz w:val="24"/>
          <w:szCs w:val="24"/>
          <w:lang w:eastAsia="en-GB"/>
        </w:rPr>
        <w:t xml:space="preserve">Scheduled </w:t>
      </w:r>
      <w:r w:rsidR="00D01AAE" w:rsidRPr="00765801">
        <w:rPr>
          <w:rFonts w:eastAsiaTheme="minorEastAsia" w:cs="Calibri"/>
          <w:b/>
          <w:color w:val="130F18"/>
          <w:sz w:val="24"/>
          <w:szCs w:val="24"/>
          <w:lang w:eastAsia="en-GB"/>
        </w:rPr>
        <w:t>Maintenance</w:t>
      </w:r>
    </w:p>
    <w:p w14:paraId="4B74B833"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7CB6474"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Where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 xml:space="preserve">rganisation is to plan and define </w:t>
      </w:r>
      <w:r w:rsidR="00552926" w:rsidRPr="00765801">
        <w:rPr>
          <w:rFonts w:eastAsiaTheme="minorEastAsia" w:cs="Calibri"/>
          <w:color w:val="130F18"/>
          <w:sz w:val="24"/>
          <w:szCs w:val="24"/>
          <w:lang w:eastAsia="en-GB"/>
        </w:rPr>
        <w:t xml:space="preserve">the </w:t>
      </w:r>
      <w:r w:rsidRPr="00765801">
        <w:rPr>
          <w:rFonts w:eastAsiaTheme="minorEastAsia" w:cs="Calibri"/>
          <w:color w:val="130F18"/>
          <w:sz w:val="24"/>
          <w:szCs w:val="24"/>
          <w:lang w:eastAsia="en-GB"/>
        </w:rPr>
        <w:t xml:space="preserve">maintenance </w:t>
      </w:r>
      <w:r w:rsidRPr="00765801">
        <w:rPr>
          <w:rFonts w:eastAsiaTheme="minorEastAsia" w:cs="Calibri"/>
          <w:color w:val="26212A"/>
          <w:sz w:val="24"/>
          <w:szCs w:val="24"/>
          <w:lang w:eastAsia="en-GB"/>
        </w:rPr>
        <w:t xml:space="preserve">checks </w:t>
      </w:r>
      <w:r w:rsidRPr="00765801">
        <w:rPr>
          <w:rFonts w:eastAsiaTheme="minorEastAsia" w:cs="Calibri"/>
          <w:color w:val="130F18"/>
          <w:sz w:val="24"/>
          <w:szCs w:val="24"/>
          <w:lang w:eastAsia="en-GB"/>
        </w:rPr>
        <w:t xml:space="preserve">or inspections in accordance with the approved MP, the required </w:t>
      </w:r>
      <w:r w:rsidRPr="00765801">
        <w:rPr>
          <w:rFonts w:eastAsiaTheme="minorEastAsia" w:cs="Calibri"/>
          <w:color w:val="26212A"/>
          <w:sz w:val="24"/>
          <w:szCs w:val="24"/>
          <w:lang w:eastAsia="en-GB"/>
        </w:rPr>
        <w:t xml:space="preserve">liaison, </w:t>
      </w:r>
      <w:r w:rsidRPr="00765801">
        <w:rPr>
          <w:rFonts w:eastAsiaTheme="minorEastAsia" w:cs="Calibri"/>
          <w:color w:val="130F18"/>
          <w:sz w:val="24"/>
          <w:szCs w:val="24"/>
          <w:lang w:eastAsia="en-GB"/>
        </w:rPr>
        <w:t xml:space="preserve">including feedback to the Operator </w:t>
      </w:r>
      <w:r w:rsidRPr="00765801">
        <w:rPr>
          <w:rFonts w:eastAsiaTheme="minorEastAsia" w:cs="Calibri"/>
          <w:color w:val="26212A"/>
          <w:sz w:val="24"/>
          <w:szCs w:val="24"/>
          <w:lang w:eastAsia="en-GB"/>
        </w:rPr>
        <w:t xml:space="preserve">is </w:t>
      </w:r>
      <w:r w:rsidRPr="00765801">
        <w:rPr>
          <w:rFonts w:eastAsiaTheme="minorEastAsia" w:cs="Calibri"/>
          <w:color w:val="130F18"/>
          <w:sz w:val="24"/>
          <w:szCs w:val="24"/>
          <w:lang w:eastAsia="en-GB"/>
        </w:rPr>
        <w:t>to be defined.</w:t>
      </w:r>
    </w:p>
    <w:p w14:paraId="30D98D8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25168620"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3B343D"/>
          <w:sz w:val="24"/>
          <w:szCs w:val="24"/>
          <w:lang w:eastAsia="en-GB"/>
        </w:rPr>
      </w:pPr>
      <w:r w:rsidRPr="00765801">
        <w:rPr>
          <w:rFonts w:eastAsiaTheme="minorEastAsia" w:cs="Calibri"/>
          <w:color w:val="130F18"/>
          <w:sz w:val="24"/>
          <w:szCs w:val="24"/>
          <w:lang w:eastAsia="en-GB"/>
        </w:rPr>
        <w:t xml:space="preserve">The planning control and documentation should be specified </w:t>
      </w:r>
      <w:r w:rsidRPr="00765801">
        <w:rPr>
          <w:rFonts w:eastAsiaTheme="minorEastAsia" w:cs="Calibri"/>
          <w:color w:val="26212A"/>
          <w:sz w:val="24"/>
          <w:szCs w:val="24"/>
          <w:lang w:eastAsia="en-GB"/>
        </w:rPr>
        <w:t xml:space="preserve">in </w:t>
      </w:r>
      <w:r w:rsidRPr="00765801">
        <w:rPr>
          <w:rFonts w:eastAsiaTheme="minorEastAsia" w:cs="Calibri"/>
          <w:color w:val="130F18"/>
          <w:sz w:val="24"/>
          <w:szCs w:val="24"/>
          <w:lang w:eastAsia="en-GB"/>
        </w:rPr>
        <w:t>the appropriate supporting procedures. These procedures should typically set out the Operator's level of involvement in each type of check</w:t>
      </w:r>
      <w:r w:rsidRPr="00765801">
        <w:rPr>
          <w:rFonts w:eastAsiaTheme="minorEastAsia" w:cs="Calibri"/>
          <w:color w:val="3B343D"/>
          <w:sz w:val="24"/>
          <w:szCs w:val="24"/>
          <w:lang w:eastAsia="en-GB"/>
        </w:rPr>
        <w:t xml:space="preserve">. </w:t>
      </w:r>
      <w:r w:rsidRPr="00765801">
        <w:rPr>
          <w:rFonts w:eastAsiaTheme="minorEastAsia" w:cs="Calibri"/>
          <w:color w:val="130F18"/>
          <w:sz w:val="24"/>
          <w:szCs w:val="24"/>
          <w:lang w:eastAsia="en-GB"/>
        </w:rPr>
        <w:t>This will normally involve assessing and agreeing to a work specification on a case by case for base maintenance checks. While for routine line maintenance Checks this may be controlled on a day</w:t>
      </w:r>
      <w:r w:rsidRPr="00765801">
        <w:rPr>
          <w:rFonts w:eastAsiaTheme="minorEastAsia" w:cs="Calibri"/>
          <w:color w:val="4B4856"/>
          <w:sz w:val="24"/>
          <w:szCs w:val="24"/>
          <w:lang w:eastAsia="en-GB"/>
        </w:rPr>
        <w:t>-</w:t>
      </w:r>
      <w:r w:rsidRPr="00765801">
        <w:rPr>
          <w:rFonts w:eastAsiaTheme="minorEastAsia" w:cs="Calibri"/>
          <w:color w:val="130F18"/>
          <w:sz w:val="24"/>
          <w:szCs w:val="24"/>
          <w:lang w:eastAsia="en-GB"/>
        </w:rPr>
        <w:t xml:space="preserve">to-day basis by the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 xml:space="preserve">rganisation subject to appropriate liaison and Operator controls </w:t>
      </w:r>
      <w:r w:rsidRPr="00765801">
        <w:rPr>
          <w:rFonts w:eastAsiaTheme="minorEastAsia" w:cs="Calibri"/>
          <w:color w:val="26212A"/>
          <w:sz w:val="24"/>
          <w:szCs w:val="24"/>
          <w:lang w:eastAsia="en-GB"/>
        </w:rPr>
        <w:t xml:space="preserve">to </w:t>
      </w:r>
      <w:r w:rsidRPr="00765801">
        <w:rPr>
          <w:rFonts w:eastAsiaTheme="minorEastAsia" w:cs="Calibri"/>
          <w:color w:val="130F18"/>
          <w:sz w:val="24"/>
          <w:szCs w:val="24"/>
          <w:lang w:eastAsia="en-GB"/>
        </w:rPr>
        <w:t>ensure timely compliance</w:t>
      </w:r>
      <w:r w:rsidRPr="00765801">
        <w:rPr>
          <w:rFonts w:eastAsiaTheme="minorEastAsia" w:cs="Calibri"/>
          <w:color w:val="4B4856"/>
          <w:sz w:val="24"/>
          <w:szCs w:val="24"/>
          <w:lang w:eastAsia="en-GB"/>
        </w:rPr>
        <w:t xml:space="preserve">. </w:t>
      </w:r>
      <w:r w:rsidRPr="00765801">
        <w:rPr>
          <w:rFonts w:eastAsiaTheme="minorEastAsia" w:cs="Calibri"/>
          <w:color w:val="130F18"/>
          <w:sz w:val="24"/>
          <w:szCs w:val="24"/>
          <w:lang w:eastAsia="en-GB"/>
        </w:rPr>
        <w:t>This typically may include, but is not necessarily limited to</w:t>
      </w:r>
      <w:r w:rsidRPr="00765801">
        <w:rPr>
          <w:rFonts w:eastAsiaTheme="minorEastAsia" w:cs="Calibri"/>
          <w:color w:val="3B343D"/>
          <w:sz w:val="24"/>
          <w:szCs w:val="24"/>
          <w:lang w:eastAsia="en-GB"/>
        </w:rPr>
        <w:t>:</w:t>
      </w:r>
    </w:p>
    <w:p w14:paraId="6C24418E"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45F3CCD0" w14:textId="77777777" w:rsidR="009C187F" w:rsidRPr="00765801" w:rsidRDefault="009C187F" w:rsidP="00F91880">
      <w:pPr>
        <w:pStyle w:val="ListParagraph"/>
        <w:widowControl w:val="0"/>
        <w:numPr>
          <w:ilvl w:val="0"/>
          <w:numId w:val="20"/>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30F18"/>
          <w:sz w:val="24"/>
          <w:szCs w:val="24"/>
          <w:lang w:eastAsia="en-GB"/>
        </w:rPr>
        <w:t>Applicable work package, including job cards,</w:t>
      </w:r>
    </w:p>
    <w:p w14:paraId="35051484" w14:textId="77777777" w:rsidR="00D01AAE" w:rsidRPr="00765801" w:rsidRDefault="00D01AAE"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p>
    <w:p w14:paraId="1EF0D456" w14:textId="77777777" w:rsidR="009C187F" w:rsidRPr="00765801" w:rsidRDefault="009C187F" w:rsidP="00F91880">
      <w:pPr>
        <w:pStyle w:val="ListParagraph"/>
        <w:widowControl w:val="0"/>
        <w:numPr>
          <w:ilvl w:val="0"/>
          <w:numId w:val="20"/>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26212A"/>
          <w:sz w:val="24"/>
          <w:szCs w:val="24"/>
          <w:lang w:eastAsia="en-GB"/>
        </w:rPr>
        <w:t xml:space="preserve">Scheduled </w:t>
      </w:r>
      <w:r w:rsidRPr="00765801">
        <w:rPr>
          <w:rFonts w:eastAsiaTheme="minorEastAsia" w:cs="Calibri"/>
          <w:color w:val="130F18"/>
          <w:sz w:val="24"/>
          <w:szCs w:val="24"/>
          <w:lang w:eastAsia="en-GB"/>
        </w:rPr>
        <w:t>component removal list,</w:t>
      </w:r>
    </w:p>
    <w:p w14:paraId="180EAC8E" w14:textId="77777777" w:rsidR="002C4F72" w:rsidRPr="00765801" w:rsidRDefault="002C4F72"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p>
    <w:p w14:paraId="05FE77BD" w14:textId="77777777" w:rsidR="009C187F" w:rsidRPr="00765801" w:rsidRDefault="009C187F" w:rsidP="00F91880">
      <w:pPr>
        <w:pStyle w:val="ListParagraph"/>
        <w:widowControl w:val="0"/>
        <w:numPr>
          <w:ilvl w:val="0"/>
          <w:numId w:val="20"/>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30F18"/>
          <w:sz w:val="24"/>
          <w:szCs w:val="24"/>
          <w:lang w:eastAsia="en-GB"/>
        </w:rPr>
        <w:t>AD's to be incorporated,</w:t>
      </w:r>
    </w:p>
    <w:p w14:paraId="0E445153" w14:textId="77777777" w:rsidR="00D01AAE" w:rsidRPr="00765801" w:rsidRDefault="00D01AAE"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p>
    <w:p w14:paraId="6DF09173" w14:textId="77777777" w:rsidR="009C187F" w:rsidRPr="00765801" w:rsidRDefault="009C187F" w:rsidP="00F91880">
      <w:pPr>
        <w:pStyle w:val="ListParagraph"/>
        <w:widowControl w:val="0"/>
        <w:numPr>
          <w:ilvl w:val="0"/>
          <w:numId w:val="20"/>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Modifications to be </w:t>
      </w:r>
      <w:r w:rsidRPr="00765801">
        <w:rPr>
          <w:rFonts w:eastAsiaTheme="minorEastAsia" w:cs="Calibri"/>
          <w:color w:val="26212A"/>
          <w:sz w:val="24"/>
          <w:szCs w:val="24"/>
          <w:lang w:eastAsia="en-GB"/>
        </w:rPr>
        <w:t>incorporated</w:t>
      </w:r>
    </w:p>
    <w:p w14:paraId="4108E0BD"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0CA28529"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The associated procedures should </w:t>
      </w:r>
      <w:r w:rsidRPr="00765801">
        <w:rPr>
          <w:rFonts w:eastAsiaTheme="minorEastAsia" w:cs="Calibri"/>
          <w:color w:val="26212A"/>
          <w:sz w:val="24"/>
          <w:szCs w:val="24"/>
          <w:lang w:eastAsia="en-GB"/>
        </w:rPr>
        <w:t xml:space="preserve">ensure </w:t>
      </w:r>
      <w:r w:rsidRPr="00765801">
        <w:rPr>
          <w:rFonts w:eastAsiaTheme="minorEastAsia" w:cs="Calibri"/>
          <w:color w:val="130F18"/>
          <w:sz w:val="24"/>
          <w:szCs w:val="24"/>
          <w:lang w:eastAsia="en-GB"/>
        </w:rPr>
        <w:t xml:space="preserve">that </w:t>
      </w:r>
      <w:r w:rsidRPr="00765801">
        <w:rPr>
          <w:rFonts w:eastAsiaTheme="minorEastAsia" w:cs="Calibri"/>
          <w:color w:val="26212A"/>
          <w:sz w:val="24"/>
          <w:szCs w:val="24"/>
          <w:lang w:eastAsia="en-GB"/>
        </w:rPr>
        <w:t xml:space="preserve">the </w:t>
      </w:r>
      <w:r w:rsidRPr="00765801">
        <w:rPr>
          <w:rFonts w:eastAsiaTheme="minorEastAsia" w:cs="Calibri"/>
          <w:color w:val="130F18"/>
          <w:sz w:val="24"/>
          <w:szCs w:val="24"/>
          <w:lang w:eastAsia="en-GB"/>
        </w:rPr>
        <w:t xml:space="preserve">Operator is advised in a timely manner </w:t>
      </w:r>
      <w:r w:rsidRPr="00765801">
        <w:rPr>
          <w:rFonts w:eastAsiaTheme="minorEastAsia" w:cs="Calibri"/>
          <w:color w:val="26212A"/>
          <w:sz w:val="24"/>
          <w:szCs w:val="24"/>
          <w:lang w:eastAsia="en-GB"/>
        </w:rPr>
        <w:t xml:space="preserve">on </w:t>
      </w:r>
      <w:r w:rsidRPr="00765801">
        <w:rPr>
          <w:rFonts w:eastAsiaTheme="minorEastAsia" w:cs="Calibri"/>
          <w:color w:val="130F18"/>
          <w:sz w:val="24"/>
          <w:szCs w:val="24"/>
          <w:lang w:eastAsia="en-GB"/>
        </w:rPr>
        <w:t xml:space="preserve">the </w:t>
      </w:r>
      <w:r w:rsidRPr="00765801">
        <w:rPr>
          <w:rFonts w:eastAsiaTheme="minorEastAsia" w:cs="Calibri"/>
          <w:color w:val="26212A"/>
          <w:sz w:val="24"/>
          <w:szCs w:val="24"/>
          <w:lang w:eastAsia="en-GB"/>
        </w:rPr>
        <w:t xml:space="preserve">accomplishment </w:t>
      </w:r>
      <w:r w:rsidRPr="00765801">
        <w:rPr>
          <w:rFonts w:eastAsiaTheme="minorEastAsia" w:cs="Calibri"/>
          <w:color w:val="130F18"/>
          <w:sz w:val="24"/>
          <w:szCs w:val="24"/>
          <w:lang w:eastAsia="en-GB"/>
        </w:rPr>
        <w:t xml:space="preserve">or </w:t>
      </w:r>
      <w:r w:rsidRPr="00765801">
        <w:rPr>
          <w:rFonts w:eastAsiaTheme="minorEastAsia" w:cs="Calibri"/>
          <w:color w:val="26212A"/>
          <w:sz w:val="24"/>
          <w:szCs w:val="24"/>
          <w:lang w:eastAsia="en-GB"/>
        </w:rPr>
        <w:t xml:space="preserve">otherwise of </w:t>
      </w:r>
      <w:r w:rsidRPr="00765801">
        <w:rPr>
          <w:rFonts w:eastAsiaTheme="minorEastAsia" w:cs="Calibri"/>
          <w:color w:val="130F18"/>
          <w:sz w:val="24"/>
          <w:szCs w:val="24"/>
          <w:lang w:eastAsia="en-GB"/>
        </w:rPr>
        <w:t>such tasks.</w:t>
      </w:r>
    </w:p>
    <w:p w14:paraId="51DB28D8"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26212A"/>
          <w:sz w:val="24"/>
          <w:szCs w:val="24"/>
          <w:lang w:eastAsia="en-GB"/>
        </w:rPr>
      </w:pPr>
    </w:p>
    <w:p w14:paraId="5FBAD416" w14:textId="77777777" w:rsidR="009C187F" w:rsidRPr="00765801" w:rsidRDefault="002C4F72" w:rsidP="00E20FF5">
      <w:pPr>
        <w:widowControl w:val="0"/>
        <w:kinsoku w:val="0"/>
        <w:overflowPunct w:val="0"/>
        <w:autoSpaceDE w:val="0"/>
        <w:autoSpaceDN w:val="0"/>
        <w:adjustRightInd w:val="0"/>
        <w:rPr>
          <w:rFonts w:eastAsiaTheme="minorEastAsia" w:cs="Calibri"/>
          <w:b/>
          <w:color w:val="26212A"/>
          <w:sz w:val="24"/>
          <w:szCs w:val="24"/>
          <w:lang w:eastAsia="en-GB"/>
        </w:rPr>
      </w:pPr>
      <w:r w:rsidRPr="00765801">
        <w:rPr>
          <w:rFonts w:eastAsiaTheme="minorEastAsia" w:cs="Calibri"/>
          <w:b/>
          <w:color w:val="26212A"/>
          <w:sz w:val="24"/>
          <w:szCs w:val="24"/>
          <w:lang w:eastAsia="en-GB"/>
        </w:rPr>
        <w:t>A7</w:t>
      </w:r>
      <w:r w:rsidRPr="00765801">
        <w:rPr>
          <w:rFonts w:eastAsiaTheme="minorEastAsia" w:cs="Calibri"/>
          <w:b/>
          <w:color w:val="26212A"/>
          <w:sz w:val="24"/>
          <w:szCs w:val="24"/>
          <w:lang w:eastAsia="en-GB"/>
        </w:rPr>
        <w:tab/>
      </w:r>
      <w:r w:rsidR="009C187F" w:rsidRPr="00765801">
        <w:rPr>
          <w:rFonts w:eastAsiaTheme="minorEastAsia" w:cs="Calibri"/>
          <w:b/>
          <w:color w:val="26212A"/>
          <w:sz w:val="24"/>
          <w:szCs w:val="24"/>
          <w:lang w:eastAsia="en-GB"/>
        </w:rPr>
        <w:t xml:space="preserve">Quality </w:t>
      </w:r>
      <w:r w:rsidR="00D01AAE" w:rsidRPr="00765801">
        <w:rPr>
          <w:rFonts w:eastAsiaTheme="minorEastAsia" w:cs="Calibri"/>
          <w:b/>
          <w:color w:val="26212A"/>
          <w:sz w:val="24"/>
          <w:szCs w:val="24"/>
          <w:lang w:eastAsia="en-GB"/>
        </w:rPr>
        <w:t>Monitoring</w:t>
      </w:r>
    </w:p>
    <w:p w14:paraId="1D67463B"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1DFE110A"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t xml:space="preserve">The Operator’s quality system will monitor the adequacy of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 xml:space="preserve">Continuing Airworthiness Management Organisation </w:t>
      </w:r>
      <w:r w:rsidRPr="00765801">
        <w:rPr>
          <w:rFonts w:eastAsiaTheme="minorEastAsia" w:cs="Calibri"/>
          <w:color w:val="130F18"/>
          <w:sz w:val="24"/>
          <w:szCs w:val="24"/>
          <w:lang w:eastAsia="en-GB"/>
        </w:rPr>
        <w:t>arrangements for compliance with the contract and CAR OPS 1/3</w:t>
      </w:r>
      <w:r w:rsidRPr="00765801">
        <w:rPr>
          <w:rFonts w:eastAsiaTheme="minorEastAsia" w:cs="Calibri"/>
          <w:color w:val="3B343D"/>
          <w:sz w:val="24"/>
          <w:szCs w:val="24"/>
          <w:lang w:eastAsia="en-GB"/>
        </w:rPr>
        <w:t xml:space="preserve">. </w:t>
      </w:r>
      <w:r w:rsidRPr="00765801">
        <w:rPr>
          <w:rFonts w:eastAsiaTheme="minorEastAsia" w:cs="Calibri"/>
          <w:color w:val="130F18"/>
          <w:sz w:val="24"/>
          <w:szCs w:val="24"/>
          <w:lang w:eastAsia="en-GB"/>
        </w:rPr>
        <w:t xml:space="preserve">The terms of the contract </w:t>
      </w:r>
      <w:r w:rsidRPr="00765801">
        <w:rPr>
          <w:rFonts w:eastAsiaTheme="minorEastAsia" w:cs="Calibri"/>
          <w:color w:val="26212A"/>
          <w:sz w:val="24"/>
          <w:szCs w:val="24"/>
          <w:lang w:eastAsia="en-GB"/>
        </w:rPr>
        <w:t xml:space="preserve">should </w:t>
      </w:r>
      <w:r w:rsidRPr="00765801">
        <w:rPr>
          <w:rFonts w:eastAsiaTheme="minorEastAsia" w:cs="Calibri"/>
          <w:color w:val="130F18"/>
          <w:sz w:val="24"/>
          <w:szCs w:val="24"/>
          <w:lang w:eastAsia="en-GB"/>
        </w:rPr>
        <w:t xml:space="preserve">therefore include a provision allowing the Operator to perform a quality surveillance (including audits) upon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organisation. The aim of the surveillance is primarily to </w:t>
      </w:r>
      <w:r w:rsidRPr="00765801">
        <w:rPr>
          <w:rFonts w:eastAsiaTheme="minorEastAsia" w:cs="Calibri"/>
          <w:color w:val="26212A"/>
          <w:sz w:val="24"/>
          <w:szCs w:val="24"/>
          <w:lang w:eastAsia="en-GB"/>
        </w:rPr>
        <w:t xml:space="preserve">investigate </w:t>
      </w:r>
      <w:r w:rsidRPr="00765801">
        <w:rPr>
          <w:rFonts w:eastAsiaTheme="minorEastAsia" w:cs="Calibri"/>
          <w:color w:val="130F18"/>
          <w:sz w:val="24"/>
          <w:szCs w:val="24"/>
          <w:lang w:eastAsia="en-GB"/>
        </w:rPr>
        <w:t xml:space="preserve">and judge the effectiveness of those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activities and thereby to ensure compliance with CAR OPS 1/3 and the contract. </w:t>
      </w:r>
    </w:p>
    <w:p w14:paraId="36E06AAD"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A69319C"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t>A8</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Access by the CAA</w:t>
      </w:r>
    </w:p>
    <w:p w14:paraId="10A10172" w14:textId="77777777" w:rsidR="009C187F" w:rsidRPr="00765801" w:rsidRDefault="009C187F" w:rsidP="00E20FF5">
      <w:pPr>
        <w:widowControl w:val="0"/>
        <w:autoSpaceDE w:val="0"/>
        <w:autoSpaceDN w:val="0"/>
        <w:adjustRightInd w:val="0"/>
        <w:ind w:left="709" w:hanging="709"/>
        <w:rPr>
          <w:rFonts w:eastAsiaTheme="minorEastAsia" w:cs="Calibri"/>
          <w:color w:val="130F18"/>
          <w:sz w:val="24"/>
          <w:szCs w:val="24"/>
          <w:lang w:eastAsia="en-GB"/>
        </w:rPr>
      </w:pPr>
    </w:p>
    <w:p w14:paraId="0BC128BE" w14:textId="77777777" w:rsidR="009C187F" w:rsidRPr="00765801" w:rsidRDefault="009C187F" w:rsidP="00E20FF5">
      <w:pPr>
        <w:widowControl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t xml:space="preserve">The contract should </w:t>
      </w:r>
      <w:r w:rsidRPr="00765801">
        <w:rPr>
          <w:rFonts w:eastAsiaTheme="minorEastAsia" w:cs="Calibri"/>
          <w:color w:val="26212A"/>
          <w:sz w:val="24"/>
          <w:szCs w:val="24"/>
          <w:lang w:eastAsia="en-GB"/>
        </w:rPr>
        <w:t xml:space="preserve">specify </w:t>
      </w:r>
      <w:r w:rsidRPr="00765801">
        <w:rPr>
          <w:rFonts w:eastAsiaTheme="minorEastAsia" w:cs="Calibri"/>
          <w:color w:val="130F18"/>
          <w:sz w:val="24"/>
          <w:szCs w:val="24"/>
          <w:lang w:eastAsia="en-GB"/>
        </w:rPr>
        <w:t xml:space="preserve">that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should grant access to the CAA whenever they deem necessary.</w:t>
      </w:r>
    </w:p>
    <w:p w14:paraId="0C44A897" w14:textId="77777777" w:rsidR="009C187F" w:rsidRPr="00765801" w:rsidRDefault="009C187F" w:rsidP="00E20FF5">
      <w:pPr>
        <w:widowControl w:val="0"/>
        <w:autoSpaceDE w:val="0"/>
        <w:autoSpaceDN w:val="0"/>
        <w:adjustRightInd w:val="0"/>
        <w:ind w:left="709" w:hanging="709"/>
        <w:rPr>
          <w:rFonts w:eastAsiaTheme="minorEastAsia" w:cs="Calibri"/>
          <w:color w:val="26212A"/>
          <w:sz w:val="24"/>
          <w:szCs w:val="24"/>
          <w:lang w:eastAsia="en-GB"/>
        </w:rPr>
      </w:pPr>
    </w:p>
    <w:p w14:paraId="410458BC" w14:textId="77777777" w:rsidR="002C4F72" w:rsidRPr="00765801" w:rsidRDefault="002C4F72" w:rsidP="00E20FF5">
      <w:pPr>
        <w:widowControl w:val="0"/>
        <w:autoSpaceDE w:val="0"/>
        <w:autoSpaceDN w:val="0"/>
        <w:adjustRightInd w:val="0"/>
        <w:ind w:left="709" w:hanging="709"/>
        <w:rPr>
          <w:rFonts w:eastAsiaTheme="minorEastAsia" w:cs="Calibri"/>
          <w:color w:val="26212A"/>
          <w:sz w:val="24"/>
          <w:szCs w:val="24"/>
          <w:lang w:eastAsia="en-GB"/>
        </w:rPr>
      </w:pPr>
    </w:p>
    <w:p w14:paraId="7D5B1F30" w14:textId="77777777" w:rsidR="00B47C3B" w:rsidRPr="00765801" w:rsidRDefault="00B47C3B" w:rsidP="00E20FF5">
      <w:pPr>
        <w:widowControl w:val="0"/>
        <w:autoSpaceDE w:val="0"/>
        <w:autoSpaceDN w:val="0"/>
        <w:adjustRightInd w:val="0"/>
        <w:ind w:left="709" w:hanging="709"/>
        <w:rPr>
          <w:rFonts w:eastAsiaTheme="minorEastAsia" w:cs="Calibri"/>
          <w:color w:val="26212A"/>
          <w:sz w:val="24"/>
          <w:szCs w:val="24"/>
          <w:lang w:eastAsia="en-GB"/>
        </w:rPr>
      </w:pPr>
    </w:p>
    <w:p w14:paraId="5ECD00C2"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lastRenderedPageBreak/>
        <w:t>A9</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 xml:space="preserve">Maintenance </w:t>
      </w:r>
      <w:r w:rsidR="00D01AAE" w:rsidRPr="00765801">
        <w:rPr>
          <w:rFonts w:eastAsiaTheme="minorEastAsia" w:cs="Calibri"/>
          <w:b/>
          <w:color w:val="130F18"/>
          <w:sz w:val="24"/>
          <w:szCs w:val="24"/>
          <w:lang w:eastAsia="en-GB"/>
        </w:rPr>
        <w:t>Data</w:t>
      </w:r>
    </w:p>
    <w:p w14:paraId="79A2F1DB"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7B256786"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3B343D"/>
          <w:sz w:val="24"/>
          <w:szCs w:val="24"/>
          <w:lang w:eastAsia="en-GB"/>
        </w:rPr>
      </w:pPr>
      <w:r w:rsidRPr="00765801">
        <w:rPr>
          <w:rFonts w:eastAsiaTheme="minorEastAsia" w:cs="Calibri"/>
          <w:color w:val="130F18"/>
          <w:sz w:val="24"/>
          <w:szCs w:val="24"/>
          <w:lang w:eastAsia="en-GB"/>
        </w:rPr>
        <w:t>The maintenance data used for the purpose of the contract as well as, whenever</w:t>
      </w:r>
      <w:r w:rsidRPr="00765801">
        <w:rPr>
          <w:rFonts w:eastAsiaTheme="minorEastAsia" w:cs="Calibri"/>
          <w:color w:val="828087"/>
          <w:sz w:val="24"/>
          <w:szCs w:val="24"/>
          <w:lang w:eastAsia="en-GB"/>
        </w:rPr>
        <w:t xml:space="preserve"> </w:t>
      </w:r>
      <w:r w:rsidRPr="00765801">
        <w:rPr>
          <w:rFonts w:eastAsiaTheme="minorEastAsia" w:cs="Calibri"/>
          <w:color w:val="130F18"/>
          <w:sz w:val="24"/>
          <w:szCs w:val="24"/>
          <w:lang w:eastAsia="en-GB"/>
        </w:rPr>
        <w:t>relevant, the C</w:t>
      </w:r>
      <w:r w:rsidRPr="00765801">
        <w:rPr>
          <w:rFonts w:eastAsiaTheme="minorEastAsia" w:cs="Calibri"/>
          <w:color w:val="26212A"/>
          <w:sz w:val="24"/>
          <w:szCs w:val="24"/>
          <w:lang w:eastAsia="en-GB"/>
        </w:rPr>
        <w:t xml:space="preserve">AA, </w:t>
      </w:r>
      <w:r w:rsidRPr="00765801">
        <w:rPr>
          <w:rFonts w:eastAsiaTheme="minorEastAsia" w:cs="Calibri"/>
          <w:color w:val="130F18"/>
          <w:sz w:val="24"/>
          <w:szCs w:val="24"/>
          <w:lang w:eastAsia="en-GB"/>
        </w:rPr>
        <w:t>must be specified</w:t>
      </w:r>
      <w:r w:rsidRPr="00765801">
        <w:rPr>
          <w:rFonts w:eastAsiaTheme="minorEastAsia" w:cs="Calibri"/>
          <w:color w:val="3B343D"/>
          <w:sz w:val="24"/>
          <w:szCs w:val="24"/>
          <w:lang w:eastAsia="en-GB"/>
        </w:rPr>
        <w:t xml:space="preserve">, </w:t>
      </w:r>
      <w:r w:rsidRPr="00765801">
        <w:rPr>
          <w:rFonts w:eastAsiaTheme="minorEastAsia" w:cs="Calibri"/>
          <w:color w:val="130F18"/>
          <w:sz w:val="24"/>
          <w:szCs w:val="24"/>
          <w:lang w:eastAsia="en-GB"/>
        </w:rPr>
        <w:t>together with those responsible for providing such documentation. The operator should ensure such data including revisions is readily ava</w:t>
      </w:r>
      <w:r w:rsidRPr="00765801">
        <w:rPr>
          <w:rFonts w:eastAsiaTheme="minorEastAsia" w:cs="Calibri"/>
          <w:color w:val="4B4856"/>
          <w:sz w:val="24"/>
          <w:szCs w:val="24"/>
          <w:lang w:eastAsia="en-GB"/>
        </w:rPr>
        <w:t>i</w:t>
      </w:r>
      <w:r w:rsidRPr="00765801">
        <w:rPr>
          <w:rFonts w:eastAsiaTheme="minorEastAsia" w:cs="Calibri"/>
          <w:color w:val="26212A"/>
          <w:sz w:val="24"/>
          <w:szCs w:val="24"/>
          <w:lang w:eastAsia="en-GB"/>
        </w:rPr>
        <w:t xml:space="preserve">lable </w:t>
      </w:r>
      <w:r w:rsidRPr="00765801">
        <w:rPr>
          <w:rFonts w:eastAsiaTheme="minorEastAsia" w:cs="Calibri"/>
          <w:color w:val="130F18"/>
          <w:sz w:val="24"/>
          <w:szCs w:val="24"/>
          <w:lang w:eastAsia="en-GB"/>
        </w:rPr>
        <w:t>to the Operator</w:t>
      </w:r>
      <w:r w:rsidRPr="00765801">
        <w:rPr>
          <w:rFonts w:eastAsiaTheme="minorEastAsia" w:cs="Calibri"/>
          <w:color w:val="4B4856"/>
          <w:sz w:val="24"/>
          <w:szCs w:val="24"/>
          <w:lang w:eastAsia="en-GB"/>
        </w:rPr>
        <w:t>'</w:t>
      </w:r>
      <w:r w:rsidRPr="00765801">
        <w:rPr>
          <w:rFonts w:eastAsiaTheme="minorEastAsia" w:cs="Calibri"/>
          <w:color w:val="130F18"/>
          <w:sz w:val="24"/>
          <w:szCs w:val="24"/>
          <w:lang w:eastAsia="en-GB"/>
        </w:rPr>
        <w:t xml:space="preserve">s maintenance management personnel </w:t>
      </w:r>
      <w:r w:rsidRPr="00765801">
        <w:rPr>
          <w:rFonts w:eastAsiaTheme="minorEastAsia" w:cs="Calibri"/>
          <w:color w:val="26212A"/>
          <w:sz w:val="24"/>
          <w:szCs w:val="24"/>
          <w:lang w:eastAsia="en-GB"/>
        </w:rPr>
        <w:t xml:space="preserve">and </w:t>
      </w:r>
      <w:r w:rsidRPr="00765801">
        <w:rPr>
          <w:rFonts w:eastAsiaTheme="minorEastAsia" w:cs="Calibri"/>
          <w:color w:val="130F18"/>
          <w:sz w:val="24"/>
          <w:szCs w:val="24"/>
          <w:lang w:eastAsia="en-GB"/>
        </w:rPr>
        <w:t xml:space="preserve">those in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who may be required to assess such data</w:t>
      </w:r>
      <w:r w:rsidRPr="00765801">
        <w:rPr>
          <w:rFonts w:eastAsiaTheme="minorEastAsia" w:cs="Calibri"/>
          <w:color w:val="3B343D"/>
          <w:sz w:val="24"/>
          <w:szCs w:val="24"/>
          <w:lang w:eastAsia="en-GB"/>
        </w:rPr>
        <w:t xml:space="preserve">. </w:t>
      </w:r>
    </w:p>
    <w:p w14:paraId="65018161"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3B343D"/>
          <w:sz w:val="24"/>
          <w:szCs w:val="24"/>
          <w:lang w:eastAsia="en-GB"/>
        </w:rPr>
      </w:pPr>
    </w:p>
    <w:p w14:paraId="05CD5044"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i/>
          <w:color w:val="000000"/>
          <w:sz w:val="24"/>
          <w:szCs w:val="24"/>
          <w:lang w:eastAsia="en-GB"/>
        </w:rPr>
      </w:pPr>
      <w:r w:rsidRPr="00765801">
        <w:rPr>
          <w:rFonts w:eastAsiaTheme="minorEastAsia" w:cs="Calibri"/>
          <w:i/>
          <w:color w:val="130F18"/>
          <w:sz w:val="24"/>
          <w:szCs w:val="24"/>
          <w:lang w:eastAsia="en-GB"/>
        </w:rPr>
        <w:t>Note</w:t>
      </w:r>
      <w:r w:rsidR="00DB1224" w:rsidRPr="00765801">
        <w:rPr>
          <w:rFonts w:eastAsiaTheme="minorEastAsia" w:cs="Calibri"/>
          <w:i/>
          <w:color w:val="3B343D"/>
          <w:sz w:val="24"/>
          <w:szCs w:val="24"/>
          <w:lang w:eastAsia="en-GB"/>
        </w:rPr>
        <w:t>:</w:t>
      </w:r>
      <w:r w:rsidR="00DB1224" w:rsidRPr="00765801">
        <w:rPr>
          <w:rFonts w:eastAsiaTheme="minorEastAsia" w:cs="Calibri"/>
          <w:i/>
          <w:color w:val="3B343D"/>
          <w:sz w:val="24"/>
          <w:szCs w:val="24"/>
          <w:lang w:eastAsia="en-GB"/>
        </w:rPr>
        <w:tab/>
      </w:r>
      <w:r w:rsidRPr="00765801">
        <w:rPr>
          <w:rFonts w:eastAsiaTheme="minorEastAsia" w:cs="Calibri"/>
          <w:i/>
          <w:color w:val="3B343D"/>
          <w:sz w:val="24"/>
          <w:szCs w:val="24"/>
          <w:lang w:eastAsia="en-GB"/>
        </w:rPr>
        <w:t>The C</w:t>
      </w:r>
      <w:r w:rsidR="00DB1224" w:rsidRPr="00765801">
        <w:rPr>
          <w:rFonts w:eastAsiaTheme="minorEastAsia" w:cs="Calibri"/>
          <w:i/>
          <w:color w:val="130F18"/>
          <w:sz w:val="24"/>
          <w:szCs w:val="24"/>
          <w:lang w:eastAsia="en-GB"/>
        </w:rPr>
        <w:t>AA</w:t>
      </w:r>
      <w:r w:rsidRPr="00765801">
        <w:rPr>
          <w:rFonts w:eastAsiaTheme="minorEastAsia" w:cs="Calibri"/>
          <w:i/>
          <w:color w:val="130F18"/>
          <w:sz w:val="24"/>
          <w:szCs w:val="24"/>
          <w:lang w:eastAsia="en-GB"/>
        </w:rPr>
        <w:t xml:space="preserve"> will normally disseminate airworthiness information of an urgent nature primarily to owners and operators, the Operator should therefore establish a 'fast track</w:t>
      </w:r>
      <w:r w:rsidRPr="00765801">
        <w:rPr>
          <w:rFonts w:eastAsiaTheme="minorEastAsia" w:cs="Calibri"/>
          <w:i/>
          <w:color w:val="3B343D"/>
          <w:sz w:val="24"/>
          <w:szCs w:val="24"/>
          <w:lang w:eastAsia="en-GB"/>
        </w:rPr>
        <w:t xml:space="preserve">' </w:t>
      </w:r>
      <w:r w:rsidRPr="00765801">
        <w:rPr>
          <w:rFonts w:eastAsiaTheme="minorEastAsia" w:cs="Calibri"/>
          <w:i/>
          <w:color w:val="130F18"/>
          <w:sz w:val="24"/>
          <w:szCs w:val="24"/>
          <w:lang w:eastAsia="en-GB"/>
        </w:rPr>
        <w:t xml:space="preserve">means </w:t>
      </w:r>
      <w:r w:rsidRPr="00765801">
        <w:rPr>
          <w:rFonts w:eastAsiaTheme="minorEastAsia" w:cs="Calibri"/>
          <w:i/>
          <w:color w:val="26212A"/>
          <w:sz w:val="24"/>
          <w:szCs w:val="24"/>
          <w:lang w:eastAsia="en-GB"/>
        </w:rPr>
        <w:t xml:space="preserve">of ensuring </w:t>
      </w:r>
      <w:r w:rsidRPr="00765801">
        <w:rPr>
          <w:rFonts w:eastAsiaTheme="minorEastAsia" w:cs="Calibri"/>
          <w:i/>
          <w:color w:val="130F18"/>
          <w:sz w:val="24"/>
          <w:szCs w:val="24"/>
          <w:lang w:eastAsia="en-GB"/>
        </w:rPr>
        <w:t xml:space="preserve">that </w:t>
      </w:r>
      <w:r w:rsidRPr="00765801">
        <w:rPr>
          <w:rFonts w:eastAsiaTheme="minorEastAsia" w:cs="Calibri"/>
          <w:i/>
          <w:color w:val="26212A"/>
          <w:sz w:val="24"/>
          <w:szCs w:val="24"/>
          <w:lang w:eastAsia="en-GB"/>
        </w:rPr>
        <w:t xml:space="preserve">such </w:t>
      </w:r>
      <w:r w:rsidRPr="00765801">
        <w:rPr>
          <w:rFonts w:eastAsiaTheme="minorEastAsia" w:cs="Calibri"/>
          <w:i/>
          <w:color w:val="130F18"/>
          <w:sz w:val="24"/>
          <w:szCs w:val="24"/>
          <w:lang w:eastAsia="en-GB"/>
        </w:rPr>
        <w:t xml:space="preserve">data </w:t>
      </w:r>
      <w:r w:rsidRPr="00765801">
        <w:rPr>
          <w:rFonts w:eastAsiaTheme="minorEastAsia" w:cs="Calibri"/>
          <w:i/>
          <w:color w:val="26212A"/>
          <w:sz w:val="24"/>
          <w:szCs w:val="24"/>
          <w:lang w:eastAsia="en-GB"/>
        </w:rPr>
        <w:t xml:space="preserve">is </w:t>
      </w:r>
      <w:r w:rsidRPr="00765801">
        <w:rPr>
          <w:rFonts w:eastAsiaTheme="minorEastAsia" w:cs="Calibri"/>
          <w:i/>
          <w:color w:val="130F18"/>
          <w:sz w:val="24"/>
          <w:szCs w:val="24"/>
          <w:lang w:eastAsia="en-GB"/>
        </w:rPr>
        <w:t xml:space="preserve">treated </w:t>
      </w:r>
      <w:r w:rsidRPr="00765801">
        <w:rPr>
          <w:rFonts w:eastAsiaTheme="minorEastAsia" w:cs="Calibri"/>
          <w:i/>
          <w:color w:val="3B343D"/>
          <w:sz w:val="24"/>
          <w:szCs w:val="24"/>
          <w:lang w:eastAsia="en-GB"/>
        </w:rPr>
        <w:t>i</w:t>
      </w:r>
      <w:r w:rsidRPr="00765801">
        <w:rPr>
          <w:rFonts w:eastAsiaTheme="minorEastAsia" w:cs="Calibri"/>
          <w:i/>
          <w:color w:val="130F18"/>
          <w:sz w:val="24"/>
          <w:szCs w:val="24"/>
          <w:lang w:eastAsia="en-GB"/>
        </w:rPr>
        <w:t xml:space="preserve">n </w:t>
      </w:r>
      <w:r w:rsidRPr="00765801">
        <w:rPr>
          <w:rFonts w:eastAsiaTheme="minorEastAsia" w:cs="Calibri"/>
          <w:i/>
          <w:color w:val="26212A"/>
          <w:sz w:val="24"/>
          <w:szCs w:val="24"/>
          <w:lang w:eastAsia="en-GB"/>
        </w:rPr>
        <w:t xml:space="preserve">a </w:t>
      </w:r>
      <w:r w:rsidRPr="00765801">
        <w:rPr>
          <w:rFonts w:eastAsiaTheme="minorEastAsia" w:cs="Calibri"/>
          <w:i/>
          <w:color w:val="130F18"/>
          <w:sz w:val="24"/>
          <w:szCs w:val="24"/>
          <w:lang w:eastAsia="en-GB"/>
        </w:rPr>
        <w:t xml:space="preserve">timely manner. This maintenance </w:t>
      </w:r>
      <w:r w:rsidRPr="00765801">
        <w:rPr>
          <w:rFonts w:eastAsiaTheme="minorEastAsia" w:cs="Calibri"/>
          <w:i/>
          <w:color w:val="26212A"/>
          <w:sz w:val="24"/>
          <w:szCs w:val="24"/>
          <w:lang w:eastAsia="en-GB"/>
        </w:rPr>
        <w:t xml:space="preserve">data </w:t>
      </w:r>
      <w:r w:rsidRPr="00765801">
        <w:rPr>
          <w:rFonts w:eastAsiaTheme="minorEastAsia" w:cs="Calibri"/>
          <w:i/>
          <w:color w:val="130F18"/>
          <w:sz w:val="24"/>
          <w:szCs w:val="24"/>
          <w:lang w:eastAsia="en-GB"/>
        </w:rPr>
        <w:t xml:space="preserve">may </w:t>
      </w:r>
      <w:r w:rsidRPr="00765801">
        <w:rPr>
          <w:rFonts w:eastAsiaTheme="minorEastAsia" w:cs="Calibri"/>
          <w:i/>
          <w:color w:val="26212A"/>
          <w:sz w:val="24"/>
          <w:szCs w:val="24"/>
          <w:lang w:eastAsia="en-GB"/>
        </w:rPr>
        <w:t xml:space="preserve">include, </w:t>
      </w:r>
      <w:r w:rsidRPr="00765801">
        <w:rPr>
          <w:rFonts w:eastAsiaTheme="minorEastAsia" w:cs="Calibri"/>
          <w:i/>
          <w:color w:val="130F18"/>
          <w:sz w:val="24"/>
          <w:szCs w:val="24"/>
          <w:lang w:eastAsia="en-GB"/>
        </w:rPr>
        <w:t xml:space="preserve">but </w:t>
      </w:r>
      <w:r w:rsidRPr="00765801">
        <w:rPr>
          <w:rFonts w:eastAsiaTheme="minorEastAsia" w:cs="Calibri"/>
          <w:i/>
          <w:color w:val="26212A"/>
          <w:sz w:val="24"/>
          <w:szCs w:val="24"/>
          <w:lang w:eastAsia="en-GB"/>
        </w:rPr>
        <w:t xml:space="preserve">is not </w:t>
      </w:r>
      <w:r w:rsidRPr="00765801">
        <w:rPr>
          <w:rFonts w:eastAsiaTheme="minorEastAsia" w:cs="Calibri"/>
          <w:i/>
          <w:color w:val="130F18"/>
          <w:sz w:val="24"/>
          <w:szCs w:val="24"/>
          <w:lang w:eastAsia="en-GB"/>
        </w:rPr>
        <w:t>necessarily limited to:</w:t>
      </w:r>
    </w:p>
    <w:p w14:paraId="308CF501"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26212A"/>
          <w:sz w:val="24"/>
          <w:szCs w:val="24"/>
          <w:lang w:eastAsia="en-GB"/>
        </w:rPr>
      </w:pPr>
    </w:p>
    <w:p w14:paraId="2A9FF8F6"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26212A"/>
          <w:sz w:val="24"/>
          <w:szCs w:val="24"/>
          <w:lang w:eastAsia="en-GB"/>
        </w:rPr>
        <w:t xml:space="preserve">Maintenance </w:t>
      </w:r>
      <w:r w:rsidRPr="00765801">
        <w:rPr>
          <w:rFonts w:eastAsiaTheme="minorEastAsia" w:cs="Calibri"/>
          <w:i/>
          <w:color w:val="130F18"/>
          <w:sz w:val="24"/>
          <w:szCs w:val="24"/>
          <w:lang w:eastAsia="en-GB"/>
        </w:rPr>
        <w:t>Programme,</w:t>
      </w:r>
    </w:p>
    <w:p w14:paraId="561EC7CA" w14:textId="77777777" w:rsidR="00D01AAE" w:rsidRPr="00765801" w:rsidRDefault="00D01AAE" w:rsidP="00E20FF5">
      <w:pPr>
        <w:pStyle w:val="ListParagraph"/>
        <w:widowControl w:val="0"/>
        <w:autoSpaceDE w:val="0"/>
        <w:autoSpaceDN w:val="0"/>
        <w:adjustRightInd w:val="0"/>
        <w:ind w:left="2127"/>
        <w:rPr>
          <w:rFonts w:eastAsiaTheme="minorEastAsia" w:cs="Calibri"/>
          <w:i/>
          <w:color w:val="26212A"/>
          <w:sz w:val="24"/>
          <w:szCs w:val="24"/>
          <w:lang w:eastAsia="en-GB"/>
        </w:rPr>
      </w:pPr>
    </w:p>
    <w:p w14:paraId="75E362BA" w14:textId="77777777" w:rsidR="009C187F" w:rsidRPr="00765801" w:rsidRDefault="009C187F" w:rsidP="00F91880">
      <w:pPr>
        <w:pStyle w:val="ListParagraph"/>
        <w:widowControl w:val="0"/>
        <w:numPr>
          <w:ilvl w:val="0"/>
          <w:numId w:val="21"/>
        </w:numPr>
        <w:autoSpaceDE w:val="0"/>
        <w:autoSpaceDN w:val="0"/>
        <w:adjustRightInd w:val="0"/>
        <w:ind w:left="2127" w:hanging="709"/>
        <w:rPr>
          <w:rFonts w:eastAsiaTheme="minorEastAsia" w:cs="Calibri"/>
          <w:i/>
          <w:color w:val="26212A"/>
          <w:sz w:val="24"/>
          <w:szCs w:val="24"/>
          <w:lang w:eastAsia="en-GB"/>
        </w:rPr>
      </w:pPr>
      <w:r w:rsidRPr="00765801">
        <w:rPr>
          <w:rFonts w:eastAsiaTheme="minorEastAsia" w:cs="Calibri"/>
          <w:i/>
          <w:color w:val="26212A"/>
          <w:sz w:val="24"/>
          <w:szCs w:val="24"/>
          <w:lang w:eastAsia="en-GB"/>
        </w:rPr>
        <w:t>AD's,</w:t>
      </w:r>
    </w:p>
    <w:p w14:paraId="2F4F6B50"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14D4ABB7"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26212B"/>
          <w:sz w:val="24"/>
          <w:szCs w:val="24"/>
          <w:lang w:eastAsia="en-GB"/>
        </w:rPr>
        <w:t xml:space="preserve">Service </w:t>
      </w:r>
      <w:r w:rsidRPr="00765801">
        <w:rPr>
          <w:rFonts w:eastAsiaTheme="minorEastAsia" w:cs="Calibri"/>
          <w:i/>
          <w:color w:val="150F1A"/>
          <w:sz w:val="24"/>
          <w:szCs w:val="24"/>
          <w:lang w:eastAsia="en-GB"/>
        </w:rPr>
        <w:t>Bulletins</w:t>
      </w:r>
      <w:r w:rsidRPr="00765801">
        <w:rPr>
          <w:rFonts w:eastAsiaTheme="minorEastAsia" w:cs="Calibri"/>
          <w:i/>
          <w:color w:val="383442"/>
          <w:sz w:val="24"/>
          <w:szCs w:val="24"/>
          <w:lang w:eastAsia="en-GB"/>
        </w:rPr>
        <w:t>,</w:t>
      </w:r>
    </w:p>
    <w:p w14:paraId="3DCC422E"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6013A91D"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150F1A"/>
          <w:sz w:val="24"/>
          <w:szCs w:val="24"/>
          <w:lang w:eastAsia="en-GB"/>
        </w:rPr>
        <w:t xml:space="preserve">Major </w:t>
      </w:r>
      <w:r w:rsidRPr="00765801">
        <w:rPr>
          <w:rFonts w:eastAsiaTheme="minorEastAsia" w:cs="Calibri"/>
          <w:i/>
          <w:color w:val="26212B"/>
          <w:sz w:val="24"/>
          <w:szCs w:val="24"/>
          <w:lang w:eastAsia="en-GB"/>
        </w:rPr>
        <w:t xml:space="preserve">repairs/modification </w:t>
      </w:r>
      <w:r w:rsidRPr="00765801">
        <w:rPr>
          <w:rFonts w:eastAsiaTheme="minorEastAsia" w:cs="Calibri"/>
          <w:i/>
          <w:color w:val="150F1A"/>
          <w:sz w:val="24"/>
          <w:szCs w:val="24"/>
          <w:lang w:eastAsia="en-GB"/>
        </w:rPr>
        <w:t>data</w:t>
      </w:r>
      <w:r w:rsidRPr="00765801">
        <w:rPr>
          <w:rFonts w:eastAsiaTheme="minorEastAsia" w:cs="Calibri"/>
          <w:i/>
          <w:color w:val="383442"/>
          <w:sz w:val="24"/>
          <w:szCs w:val="24"/>
          <w:lang w:eastAsia="en-GB"/>
        </w:rPr>
        <w:t>,</w:t>
      </w:r>
    </w:p>
    <w:p w14:paraId="6D4BA588"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0A1A571C"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26212B"/>
          <w:sz w:val="24"/>
          <w:szCs w:val="24"/>
          <w:lang w:eastAsia="en-GB"/>
        </w:rPr>
        <w:t xml:space="preserve">Aircraft </w:t>
      </w:r>
      <w:r w:rsidRPr="00765801">
        <w:rPr>
          <w:rFonts w:eastAsiaTheme="minorEastAsia" w:cs="Calibri"/>
          <w:i/>
          <w:color w:val="150F1A"/>
          <w:sz w:val="24"/>
          <w:szCs w:val="24"/>
          <w:lang w:eastAsia="en-GB"/>
        </w:rPr>
        <w:t>Maintenance Manual,</w:t>
      </w:r>
    </w:p>
    <w:p w14:paraId="2F8C74A9"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3A6446AB"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150F1A"/>
          <w:sz w:val="24"/>
          <w:szCs w:val="24"/>
          <w:lang w:eastAsia="en-GB"/>
        </w:rPr>
        <w:t>Engine overhaul manual,</w:t>
      </w:r>
    </w:p>
    <w:p w14:paraId="33F7EEB4"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498D4E66"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150F1A"/>
          <w:sz w:val="24"/>
          <w:szCs w:val="24"/>
          <w:lang w:eastAsia="en-GB"/>
        </w:rPr>
        <w:t>Aircraft IPC,</w:t>
      </w:r>
    </w:p>
    <w:p w14:paraId="4D05852E"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000000"/>
          <w:sz w:val="24"/>
          <w:szCs w:val="24"/>
          <w:lang w:eastAsia="en-GB"/>
        </w:rPr>
      </w:pPr>
    </w:p>
    <w:p w14:paraId="67D325A7"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000000"/>
          <w:sz w:val="24"/>
          <w:szCs w:val="24"/>
          <w:lang w:eastAsia="en-GB"/>
        </w:rPr>
      </w:pPr>
      <w:r w:rsidRPr="00765801">
        <w:rPr>
          <w:rFonts w:eastAsiaTheme="minorEastAsia" w:cs="Calibri"/>
          <w:i/>
          <w:color w:val="26212B"/>
          <w:sz w:val="24"/>
          <w:szCs w:val="24"/>
          <w:lang w:eastAsia="en-GB"/>
        </w:rPr>
        <w:t xml:space="preserve">Wiring </w:t>
      </w:r>
      <w:r w:rsidRPr="00765801">
        <w:rPr>
          <w:rFonts w:eastAsiaTheme="minorEastAsia" w:cs="Calibri"/>
          <w:i/>
          <w:color w:val="150F1A"/>
          <w:sz w:val="24"/>
          <w:szCs w:val="24"/>
          <w:lang w:eastAsia="en-GB"/>
        </w:rPr>
        <w:t>diagrams</w:t>
      </w:r>
      <w:r w:rsidRPr="00765801">
        <w:rPr>
          <w:rFonts w:eastAsiaTheme="minorEastAsia" w:cs="Calibri"/>
          <w:i/>
          <w:color w:val="383442"/>
          <w:sz w:val="24"/>
          <w:szCs w:val="24"/>
          <w:lang w:eastAsia="en-GB"/>
        </w:rPr>
        <w:t>,</w:t>
      </w:r>
    </w:p>
    <w:p w14:paraId="2A585FBF" w14:textId="77777777" w:rsidR="00D01AAE" w:rsidRPr="00765801" w:rsidRDefault="00D01AAE" w:rsidP="00E20FF5">
      <w:pPr>
        <w:pStyle w:val="ListParagraph"/>
        <w:widowControl w:val="0"/>
        <w:kinsoku w:val="0"/>
        <w:overflowPunct w:val="0"/>
        <w:autoSpaceDE w:val="0"/>
        <w:autoSpaceDN w:val="0"/>
        <w:adjustRightInd w:val="0"/>
        <w:ind w:left="2127"/>
        <w:rPr>
          <w:rFonts w:eastAsiaTheme="minorEastAsia" w:cs="Calibri"/>
          <w:i/>
          <w:color w:val="383442"/>
          <w:sz w:val="24"/>
          <w:szCs w:val="24"/>
          <w:lang w:eastAsia="en-GB"/>
        </w:rPr>
      </w:pPr>
    </w:p>
    <w:p w14:paraId="1B5DE154" w14:textId="77777777" w:rsidR="009C187F" w:rsidRPr="00765801" w:rsidRDefault="009C187F" w:rsidP="00F91880">
      <w:pPr>
        <w:pStyle w:val="ListParagraph"/>
        <w:widowControl w:val="0"/>
        <w:numPr>
          <w:ilvl w:val="0"/>
          <w:numId w:val="21"/>
        </w:numPr>
        <w:kinsoku w:val="0"/>
        <w:overflowPunct w:val="0"/>
        <w:autoSpaceDE w:val="0"/>
        <w:autoSpaceDN w:val="0"/>
        <w:adjustRightInd w:val="0"/>
        <w:ind w:left="2127" w:hanging="709"/>
        <w:rPr>
          <w:rFonts w:eastAsiaTheme="minorEastAsia" w:cs="Calibri"/>
          <w:i/>
          <w:color w:val="383442"/>
          <w:sz w:val="24"/>
          <w:szCs w:val="24"/>
          <w:lang w:eastAsia="en-GB"/>
        </w:rPr>
      </w:pPr>
      <w:r w:rsidRPr="00765801">
        <w:rPr>
          <w:rFonts w:eastAsiaTheme="minorEastAsia" w:cs="Calibri"/>
          <w:i/>
          <w:color w:val="26212B"/>
          <w:sz w:val="24"/>
          <w:szCs w:val="24"/>
          <w:lang w:eastAsia="en-GB"/>
        </w:rPr>
        <w:t xml:space="preserve">Trouble </w:t>
      </w:r>
      <w:r w:rsidRPr="00765801">
        <w:rPr>
          <w:rFonts w:eastAsiaTheme="minorEastAsia" w:cs="Calibri"/>
          <w:i/>
          <w:color w:val="150F1A"/>
          <w:sz w:val="24"/>
          <w:szCs w:val="24"/>
          <w:lang w:eastAsia="en-GB"/>
        </w:rPr>
        <w:t>shooting manual</w:t>
      </w:r>
      <w:r w:rsidRPr="00765801">
        <w:rPr>
          <w:rFonts w:eastAsiaTheme="minorEastAsia" w:cs="Calibri"/>
          <w:i/>
          <w:color w:val="383442"/>
          <w:sz w:val="24"/>
          <w:szCs w:val="24"/>
          <w:lang w:eastAsia="en-GB"/>
        </w:rPr>
        <w:t xml:space="preserve">, </w:t>
      </w:r>
    </w:p>
    <w:p w14:paraId="7B9A1D2B"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383442"/>
          <w:sz w:val="24"/>
          <w:szCs w:val="24"/>
          <w:lang w:eastAsia="en-GB"/>
        </w:rPr>
      </w:pPr>
    </w:p>
    <w:p w14:paraId="625DE9AA" w14:textId="77777777" w:rsidR="009C187F" w:rsidRPr="00765801" w:rsidRDefault="002C4F72" w:rsidP="00E20FF5">
      <w:pPr>
        <w:widowControl w:val="0"/>
        <w:kinsoku w:val="0"/>
        <w:overflowPunct w:val="0"/>
        <w:autoSpaceDE w:val="0"/>
        <w:autoSpaceDN w:val="0"/>
        <w:adjustRightInd w:val="0"/>
        <w:ind w:left="709" w:hanging="709"/>
        <w:rPr>
          <w:rFonts w:eastAsiaTheme="minorEastAsia" w:cs="Calibri"/>
          <w:b/>
          <w:color w:val="000000"/>
          <w:sz w:val="24"/>
          <w:szCs w:val="24"/>
          <w:lang w:eastAsia="en-GB"/>
        </w:rPr>
      </w:pPr>
      <w:r w:rsidRPr="00765801">
        <w:rPr>
          <w:rFonts w:eastAsiaTheme="minorEastAsia" w:cs="Calibri"/>
          <w:b/>
          <w:color w:val="383442"/>
          <w:sz w:val="24"/>
          <w:szCs w:val="24"/>
          <w:lang w:eastAsia="en-GB"/>
        </w:rPr>
        <w:t>A10</w:t>
      </w:r>
      <w:r w:rsidRPr="00765801">
        <w:rPr>
          <w:rFonts w:eastAsiaTheme="minorEastAsia" w:cs="Calibri"/>
          <w:b/>
          <w:color w:val="383442"/>
          <w:sz w:val="24"/>
          <w:szCs w:val="24"/>
          <w:lang w:eastAsia="en-GB"/>
        </w:rPr>
        <w:tab/>
      </w:r>
      <w:r w:rsidR="009C187F" w:rsidRPr="00765801">
        <w:rPr>
          <w:rFonts w:eastAsiaTheme="minorEastAsia" w:cs="Calibri"/>
          <w:b/>
          <w:color w:val="150F1A"/>
          <w:sz w:val="24"/>
          <w:szCs w:val="24"/>
          <w:lang w:eastAsia="en-GB"/>
        </w:rPr>
        <w:t>Airworthiness Directives (ADs)</w:t>
      </w:r>
    </w:p>
    <w:p w14:paraId="47DA0017" w14:textId="77777777" w:rsidR="009C187F" w:rsidRPr="00765801" w:rsidRDefault="009C187F" w:rsidP="00E20FF5">
      <w:pPr>
        <w:widowControl w:val="0"/>
        <w:autoSpaceDE w:val="0"/>
        <w:autoSpaceDN w:val="0"/>
        <w:adjustRightInd w:val="0"/>
        <w:ind w:left="709" w:hanging="709"/>
        <w:rPr>
          <w:rFonts w:eastAsiaTheme="minorEastAsia" w:cs="Calibri"/>
          <w:sz w:val="24"/>
          <w:szCs w:val="24"/>
          <w:lang w:eastAsia="en-GB"/>
        </w:rPr>
      </w:pPr>
    </w:p>
    <w:p w14:paraId="11424A53" w14:textId="77777777" w:rsidR="002C4F72" w:rsidRPr="00765801" w:rsidRDefault="009C187F" w:rsidP="00E20FF5">
      <w:pPr>
        <w:widowControl w:val="0"/>
        <w:kinsoku w:val="0"/>
        <w:overflowPunct w:val="0"/>
        <w:autoSpaceDE w:val="0"/>
        <w:autoSpaceDN w:val="0"/>
        <w:adjustRightInd w:val="0"/>
        <w:ind w:left="709"/>
        <w:rPr>
          <w:rFonts w:eastAsiaTheme="minorEastAsia" w:cs="Calibri"/>
          <w:color w:val="383442"/>
          <w:sz w:val="24"/>
          <w:szCs w:val="24"/>
          <w:lang w:eastAsia="en-GB"/>
        </w:rPr>
      </w:pPr>
      <w:r w:rsidRPr="00765801">
        <w:rPr>
          <w:rFonts w:eastAsiaTheme="minorEastAsia" w:cs="Calibri"/>
          <w:color w:val="150F1A"/>
          <w:sz w:val="24"/>
          <w:szCs w:val="24"/>
          <w:lang w:eastAsia="en-GB"/>
        </w:rPr>
        <w:t xml:space="preserve">While the various aspects of AD assessment, planning and follow-up may be accomplished by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embodiment must be </w:t>
      </w:r>
      <w:r w:rsidRPr="00765801">
        <w:rPr>
          <w:rFonts w:eastAsiaTheme="minorEastAsia" w:cs="Calibri"/>
          <w:color w:val="26212B"/>
          <w:sz w:val="24"/>
          <w:szCs w:val="24"/>
          <w:lang w:eastAsia="en-GB"/>
        </w:rPr>
        <w:t xml:space="preserve">certified </w:t>
      </w:r>
      <w:r w:rsidRPr="00765801">
        <w:rPr>
          <w:rFonts w:eastAsiaTheme="minorEastAsia" w:cs="Calibri"/>
          <w:color w:val="150F1A"/>
          <w:sz w:val="24"/>
          <w:szCs w:val="24"/>
          <w:lang w:eastAsia="en-GB"/>
        </w:rPr>
        <w:t xml:space="preserve">by </w:t>
      </w:r>
      <w:r w:rsidRPr="00765801">
        <w:rPr>
          <w:rFonts w:eastAsiaTheme="minorEastAsia" w:cs="Calibri"/>
          <w:color w:val="26212B"/>
          <w:sz w:val="24"/>
          <w:szCs w:val="24"/>
          <w:lang w:eastAsia="en-GB"/>
        </w:rPr>
        <w:t xml:space="preserve">a CAR </w:t>
      </w:r>
      <w:r w:rsidRPr="00765801">
        <w:rPr>
          <w:rFonts w:eastAsiaTheme="minorEastAsia" w:cs="Calibri"/>
          <w:color w:val="150F1A"/>
          <w:sz w:val="24"/>
          <w:szCs w:val="24"/>
          <w:lang w:eastAsia="en-GB"/>
        </w:rPr>
        <w:t>145 or accepted equivalent maintenance organisation</w:t>
      </w:r>
      <w:r w:rsidRPr="00765801">
        <w:rPr>
          <w:rFonts w:eastAsiaTheme="minorEastAsia" w:cs="Calibri"/>
          <w:color w:val="383442"/>
          <w:sz w:val="24"/>
          <w:szCs w:val="24"/>
          <w:lang w:eastAsia="en-GB"/>
        </w:rPr>
        <w:t xml:space="preserve">. </w:t>
      </w:r>
    </w:p>
    <w:p w14:paraId="372A0F12" w14:textId="77777777" w:rsidR="002C4F72" w:rsidRPr="00765801" w:rsidRDefault="002C4F72" w:rsidP="00E20FF5">
      <w:pPr>
        <w:widowControl w:val="0"/>
        <w:kinsoku w:val="0"/>
        <w:overflowPunct w:val="0"/>
        <w:autoSpaceDE w:val="0"/>
        <w:autoSpaceDN w:val="0"/>
        <w:adjustRightInd w:val="0"/>
        <w:ind w:left="709"/>
        <w:rPr>
          <w:rFonts w:eastAsiaTheme="minorEastAsia" w:cs="Calibri"/>
          <w:color w:val="150F1A"/>
          <w:sz w:val="24"/>
          <w:szCs w:val="24"/>
          <w:lang w:eastAsia="en-GB"/>
        </w:rPr>
      </w:pPr>
    </w:p>
    <w:p w14:paraId="6390F2DD"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50F1A"/>
          <w:sz w:val="24"/>
          <w:szCs w:val="24"/>
          <w:lang w:eastAsia="en-GB"/>
        </w:rPr>
        <w:t xml:space="preserve">The Operator is responsible for </w:t>
      </w:r>
      <w:r w:rsidRPr="00765801">
        <w:rPr>
          <w:rFonts w:eastAsiaTheme="minorEastAsia" w:cs="Calibri"/>
          <w:color w:val="26212B"/>
          <w:sz w:val="24"/>
          <w:szCs w:val="24"/>
          <w:lang w:eastAsia="en-GB"/>
        </w:rPr>
        <w:t xml:space="preserve">ensuring </w:t>
      </w:r>
      <w:r w:rsidRPr="00765801">
        <w:rPr>
          <w:rFonts w:eastAsiaTheme="minorEastAsia" w:cs="Calibri"/>
          <w:color w:val="150F1A"/>
          <w:sz w:val="24"/>
          <w:szCs w:val="24"/>
          <w:lang w:eastAsia="en-GB"/>
        </w:rPr>
        <w:t>timely embodiment of applicable AD's and is to be provided with notification of compliance. It therefor</w:t>
      </w:r>
      <w:r w:rsidRPr="00765801">
        <w:rPr>
          <w:rFonts w:eastAsiaTheme="minorEastAsia" w:cs="Calibri"/>
          <w:color w:val="383442"/>
          <w:sz w:val="24"/>
          <w:szCs w:val="24"/>
          <w:lang w:eastAsia="en-GB"/>
        </w:rPr>
        <w:t xml:space="preserve">e </w:t>
      </w:r>
      <w:r w:rsidRPr="00765801">
        <w:rPr>
          <w:rFonts w:eastAsiaTheme="minorEastAsia" w:cs="Calibri"/>
          <w:color w:val="150F1A"/>
          <w:sz w:val="24"/>
          <w:szCs w:val="24"/>
          <w:lang w:eastAsia="en-GB"/>
        </w:rPr>
        <w:t>follows that the Operator should have clear policies and procedures on AD embodiment supported by defined procedures which will ensure that the Operator agrees to the proposed means of compliance</w:t>
      </w:r>
      <w:r w:rsidRPr="00765801">
        <w:rPr>
          <w:rFonts w:eastAsiaTheme="minorEastAsia" w:cs="Calibri"/>
          <w:color w:val="383442"/>
          <w:sz w:val="24"/>
          <w:szCs w:val="24"/>
          <w:lang w:eastAsia="en-GB"/>
        </w:rPr>
        <w:t>.</w:t>
      </w:r>
    </w:p>
    <w:p w14:paraId="4AC1F38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0DA7994C"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50F1A"/>
          <w:sz w:val="24"/>
          <w:szCs w:val="24"/>
          <w:lang w:eastAsia="en-GB"/>
        </w:rPr>
        <w:t>The relevant procedures should specify</w:t>
      </w:r>
      <w:r w:rsidRPr="00765801">
        <w:rPr>
          <w:rFonts w:eastAsiaTheme="minorEastAsia" w:cs="Calibri"/>
          <w:color w:val="383442"/>
          <w:sz w:val="24"/>
          <w:szCs w:val="24"/>
          <w:lang w:eastAsia="en-GB"/>
        </w:rPr>
        <w:t>:</w:t>
      </w:r>
    </w:p>
    <w:p w14:paraId="71B0AEA1"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22285545" w14:textId="77777777" w:rsidR="009C187F" w:rsidRPr="00765801" w:rsidRDefault="009C187F" w:rsidP="00F91880">
      <w:pPr>
        <w:widowControl w:val="0"/>
        <w:numPr>
          <w:ilvl w:val="0"/>
          <w:numId w:val="22"/>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50F1A"/>
          <w:sz w:val="24"/>
          <w:szCs w:val="24"/>
          <w:lang w:eastAsia="en-GB"/>
        </w:rPr>
        <w:t>What information (</w:t>
      </w:r>
      <w:proofErr w:type="gramStart"/>
      <w:r w:rsidRPr="00765801">
        <w:rPr>
          <w:rFonts w:eastAsiaTheme="minorEastAsia" w:cs="Calibri"/>
          <w:color w:val="150F1A"/>
          <w:sz w:val="24"/>
          <w:szCs w:val="24"/>
          <w:lang w:eastAsia="en-GB"/>
        </w:rPr>
        <w:t>e.g.</w:t>
      </w:r>
      <w:proofErr w:type="gramEnd"/>
      <w:r w:rsidRPr="00765801">
        <w:rPr>
          <w:rFonts w:eastAsiaTheme="minorEastAsia" w:cs="Calibri"/>
          <w:color w:val="150F1A"/>
          <w:sz w:val="24"/>
          <w:szCs w:val="24"/>
          <w:lang w:eastAsia="en-GB"/>
        </w:rPr>
        <w:t xml:space="preserve"> AD publications, maintenance records, flight hours/cycles, etc.)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needs from the Operator </w:t>
      </w:r>
      <w:r w:rsidRPr="00765801">
        <w:rPr>
          <w:rFonts w:eastAsiaTheme="minorEastAsia" w:cs="Calibri"/>
          <w:color w:val="26212B"/>
          <w:sz w:val="24"/>
          <w:szCs w:val="24"/>
          <w:lang w:eastAsia="en-GB"/>
        </w:rPr>
        <w:t xml:space="preserve">and in </w:t>
      </w:r>
      <w:r w:rsidRPr="00765801">
        <w:rPr>
          <w:rFonts w:eastAsiaTheme="minorEastAsia" w:cs="Calibri"/>
          <w:color w:val="150F1A"/>
          <w:sz w:val="24"/>
          <w:szCs w:val="24"/>
          <w:lang w:eastAsia="en-GB"/>
        </w:rPr>
        <w:t>order to perform those actions.</w:t>
      </w:r>
    </w:p>
    <w:p w14:paraId="005BF86F"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50F1A"/>
          <w:sz w:val="24"/>
          <w:szCs w:val="24"/>
          <w:lang w:eastAsia="en-GB"/>
        </w:rPr>
      </w:pPr>
    </w:p>
    <w:p w14:paraId="63566EEC" w14:textId="77777777" w:rsidR="002C4F72" w:rsidRPr="00765801" w:rsidRDefault="002C4F72" w:rsidP="00E20FF5">
      <w:pPr>
        <w:widowControl w:val="0"/>
        <w:kinsoku w:val="0"/>
        <w:overflowPunct w:val="0"/>
        <w:autoSpaceDE w:val="0"/>
        <w:autoSpaceDN w:val="0"/>
        <w:adjustRightInd w:val="0"/>
        <w:ind w:left="1418" w:hanging="709"/>
        <w:rPr>
          <w:rFonts w:eastAsiaTheme="minorEastAsia" w:cs="Calibri"/>
          <w:color w:val="150F1A"/>
          <w:sz w:val="24"/>
          <w:szCs w:val="24"/>
          <w:lang w:eastAsia="en-GB"/>
        </w:rPr>
      </w:pPr>
    </w:p>
    <w:p w14:paraId="05EA4136" w14:textId="77777777" w:rsidR="009C187F" w:rsidRPr="00765801" w:rsidRDefault="009C187F" w:rsidP="00F91880">
      <w:pPr>
        <w:widowControl w:val="0"/>
        <w:numPr>
          <w:ilvl w:val="0"/>
          <w:numId w:val="22"/>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50F1A"/>
          <w:sz w:val="24"/>
          <w:szCs w:val="24"/>
          <w:lang w:eastAsia="en-GB"/>
        </w:rPr>
        <w:lastRenderedPageBreak/>
        <w:t xml:space="preserve">What information </w:t>
      </w:r>
      <w:r w:rsidRPr="00765801">
        <w:rPr>
          <w:rFonts w:eastAsiaTheme="minorEastAsia" w:cs="Calibri"/>
          <w:color w:val="26212B"/>
          <w:sz w:val="24"/>
          <w:szCs w:val="24"/>
          <w:lang w:eastAsia="en-GB"/>
        </w:rPr>
        <w:t>(</w:t>
      </w:r>
      <w:proofErr w:type="gramStart"/>
      <w:r w:rsidRPr="00765801">
        <w:rPr>
          <w:rFonts w:eastAsiaTheme="minorEastAsia" w:cs="Calibri"/>
          <w:color w:val="26212B"/>
          <w:sz w:val="24"/>
          <w:szCs w:val="24"/>
          <w:lang w:eastAsia="en-GB"/>
        </w:rPr>
        <w:t>e.g.</w:t>
      </w:r>
      <w:proofErr w:type="gramEnd"/>
      <w:r w:rsidRPr="00765801">
        <w:rPr>
          <w:rFonts w:eastAsiaTheme="minorEastAsia" w:cs="Calibri"/>
          <w:color w:val="26212B"/>
          <w:sz w:val="24"/>
          <w:szCs w:val="24"/>
          <w:lang w:eastAsia="en-GB"/>
        </w:rPr>
        <w:t xml:space="preserve"> </w:t>
      </w:r>
      <w:r w:rsidRPr="00765801">
        <w:rPr>
          <w:rFonts w:eastAsiaTheme="minorEastAsia" w:cs="Calibri"/>
          <w:color w:val="150F1A"/>
          <w:sz w:val="24"/>
          <w:szCs w:val="24"/>
          <w:lang w:eastAsia="en-GB"/>
        </w:rPr>
        <w:t>AD planning listing, detailed engineering order</w:t>
      </w:r>
      <w:r w:rsidRPr="00765801">
        <w:rPr>
          <w:rFonts w:eastAsiaTheme="minorEastAsia" w:cs="Calibri"/>
          <w:color w:val="383442"/>
          <w:sz w:val="24"/>
          <w:szCs w:val="24"/>
          <w:lang w:eastAsia="en-GB"/>
        </w:rPr>
        <w:t xml:space="preserve">, </w:t>
      </w:r>
      <w:r w:rsidRPr="00765801">
        <w:rPr>
          <w:rFonts w:eastAsiaTheme="minorEastAsia" w:cs="Calibri"/>
          <w:color w:val="150F1A"/>
          <w:sz w:val="24"/>
          <w:szCs w:val="24"/>
          <w:lang w:eastAsia="en-GB"/>
        </w:rPr>
        <w:t xml:space="preserve">etc.) </w:t>
      </w:r>
      <w:r w:rsidRPr="00765801">
        <w:rPr>
          <w:rFonts w:eastAsiaTheme="minorEastAsia" w:cs="Calibri"/>
          <w:color w:val="26212B"/>
          <w:sz w:val="24"/>
          <w:szCs w:val="24"/>
          <w:lang w:eastAsia="en-GB"/>
        </w:rPr>
        <w:t xml:space="preserve">the </w:t>
      </w:r>
      <w:r w:rsidRPr="00765801">
        <w:rPr>
          <w:rFonts w:eastAsiaTheme="minorEastAsia" w:cs="Calibri"/>
          <w:color w:val="150F1A"/>
          <w:sz w:val="24"/>
          <w:szCs w:val="24"/>
          <w:lang w:eastAsia="en-GB"/>
        </w:rPr>
        <w:t xml:space="preserve">Operator needs </w:t>
      </w:r>
      <w:r w:rsidRPr="00765801">
        <w:rPr>
          <w:rFonts w:eastAsiaTheme="minorEastAsia" w:cs="Calibri"/>
          <w:color w:val="26212B"/>
          <w:sz w:val="24"/>
          <w:szCs w:val="24"/>
          <w:lang w:eastAsia="en-GB"/>
        </w:rPr>
        <w:t xml:space="preserve">from </w:t>
      </w:r>
      <w:r w:rsidRPr="00765801">
        <w:rPr>
          <w:rFonts w:eastAsiaTheme="minorEastAsia" w:cs="Calibri"/>
          <w:color w:val="150F1A"/>
          <w:sz w:val="24"/>
          <w:szCs w:val="24"/>
          <w:lang w:eastAsia="en-GB"/>
        </w:rPr>
        <w:t xml:space="preserve">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26212B"/>
          <w:sz w:val="24"/>
          <w:szCs w:val="24"/>
          <w:lang w:eastAsia="en-GB"/>
        </w:rPr>
        <w:t xml:space="preserve">rganisation </w:t>
      </w:r>
      <w:r w:rsidRPr="00765801">
        <w:rPr>
          <w:rFonts w:eastAsiaTheme="minorEastAsia" w:cs="Calibri"/>
          <w:color w:val="150F1A"/>
          <w:sz w:val="24"/>
          <w:szCs w:val="24"/>
          <w:lang w:eastAsia="en-GB"/>
        </w:rPr>
        <w:t>in o</w:t>
      </w:r>
      <w:r w:rsidRPr="00765801">
        <w:rPr>
          <w:rFonts w:eastAsiaTheme="minorEastAsia" w:cs="Calibri"/>
          <w:color w:val="383442"/>
          <w:sz w:val="24"/>
          <w:szCs w:val="24"/>
          <w:lang w:eastAsia="en-GB"/>
        </w:rPr>
        <w:t>r</w:t>
      </w:r>
      <w:r w:rsidRPr="00765801">
        <w:rPr>
          <w:rFonts w:eastAsiaTheme="minorEastAsia" w:cs="Calibri"/>
          <w:color w:val="150F1A"/>
          <w:sz w:val="24"/>
          <w:szCs w:val="24"/>
          <w:lang w:eastAsia="en-GB"/>
        </w:rPr>
        <w:t xml:space="preserve">der </w:t>
      </w:r>
      <w:r w:rsidRPr="00765801">
        <w:rPr>
          <w:rFonts w:eastAsiaTheme="minorEastAsia" w:cs="Calibri"/>
          <w:color w:val="26212B"/>
          <w:sz w:val="24"/>
          <w:szCs w:val="24"/>
          <w:lang w:eastAsia="en-GB"/>
        </w:rPr>
        <w:t xml:space="preserve">to ensure </w:t>
      </w:r>
      <w:r w:rsidRPr="00765801">
        <w:rPr>
          <w:rFonts w:eastAsiaTheme="minorEastAsia" w:cs="Calibri"/>
          <w:color w:val="150F1A"/>
          <w:sz w:val="24"/>
          <w:szCs w:val="24"/>
          <w:lang w:eastAsia="en-GB"/>
        </w:rPr>
        <w:t xml:space="preserve">timely </w:t>
      </w:r>
      <w:r w:rsidRPr="00765801">
        <w:rPr>
          <w:rFonts w:eastAsiaTheme="minorEastAsia" w:cs="Calibri"/>
          <w:color w:val="26212B"/>
          <w:sz w:val="24"/>
          <w:szCs w:val="24"/>
          <w:lang w:eastAsia="en-GB"/>
        </w:rPr>
        <w:t xml:space="preserve">compliance </w:t>
      </w:r>
      <w:r w:rsidRPr="00765801">
        <w:rPr>
          <w:rFonts w:eastAsiaTheme="minorEastAsia" w:cs="Calibri"/>
          <w:color w:val="150F1A"/>
          <w:sz w:val="24"/>
          <w:szCs w:val="24"/>
          <w:lang w:eastAsia="en-GB"/>
        </w:rPr>
        <w:t>with AD</w:t>
      </w:r>
      <w:r w:rsidRPr="00765801">
        <w:rPr>
          <w:rFonts w:eastAsiaTheme="minorEastAsia" w:cs="Calibri"/>
          <w:color w:val="383442"/>
          <w:sz w:val="24"/>
          <w:szCs w:val="24"/>
          <w:lang w:eastAsia="en-GB"/>
        </w:rPr>
        <w:t>'s.</w:t>
      </w:r>
    </w:p>
    <w:p w14:paraId="06D45E95"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1C3D22D1"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i/>
          <w:color w:val="000000"/>
          <w:sz w:val="24"/>
          <w:szCs w:val="24"/>
          <w:lang w:eastAsia="en-GB"/>
        </w:rPr>
      </w:pPr>
      <w:r w:rsidRPr="00765801">
        <w:rPr>
          <w:rFonts w:eastAsiaTheme="minorEastAsia" w:cs="Calibri"/>
          <w:i/>
          <w:color w:val="150F1A"/>
          <w:sz w:val="24"/>
          <w:szCs w:val="24"/>
          <w:lang w:eastAsia="en-GB"/>
        </w:rPr>
        <w:t>Note</w:t>
      </w:r>
      <w:r w:rsidR="004F09A3" w:rsidRPr="00765801">
        <w:rPr>
          <w:rFonts w:eastAsiaTheme="minorEastAsia" w:cs="Calibri"/>
          <w:i/>
          <w:color w:val="383442"/>
          <w:sz w:val="24"/>
          <w:szCs w:val="24"/>
          <w:lang w:eastAsia="en-GB"/>
        </w:rPr>
        <w:t>:</w:t>
      </w:r>
      <w:r w:rsidR="004F09A3" w:rsidRPr="00765801">
        <w:rPr>
          <w:rFonts w:eastAsiaTheme="minorEastAsia" w:cs="Calibri"/>
          <w:i/>
          <w:color w:val="383442"/>
          <w:sz w:val="24"/>
          <w:szCs w:val="24"/>
          <w:lang w:eastAsia="en-GB"/>
        </w:rPr>
        <w:tab/>
      </w:r>
      <w:r w:rsidRPr="00765801">
        <w:rPr>
          <w:rFonts w:eastAsiaTheme="minorEastAsia" w:cs="Calibri"/>
          <w:i/>
          <w:color w:val="150F1A"/>
          <w:sz w:val="24"/>
          <w:szCs w:val="24"/>
          <w:lang w:eastAsia="en-GB"/>
        </w:rPr>
        <w:t xml:space="preserve">To fulfil their above responsibility, Operators </w:t>
      </w:r>
      <w:r w:rsidRPr="00765801">
        <w:rPr>
          <w:rFonts w:eastAsiaTheme="minorEastAsia" w:cs="Calibri"/>
          <w:i/>
          <w:color w:val="26212B"/>
          <w:sz w:val="24"/>
          <w:szCs w:val="24"/>
          <w:lang w:eastAsia="en-GB"/>
        </w:rPr>
        <w:t xml:space="preserve">should ensure </w:t>
      </w:r>
      <w:r w:rsidRPr="00765801">
        <w:rPr>
          <w:rFonts w:eastAsiaTheme="minorEastAsia" w:cs="Calibri"/>
          <w:i/>
          <w:color w:val="150F1A"/>
          <w:sz w:val="24"/>
          <w:szCs w:val="24"/>
          <w:lang w:eastAsia="en-GB"/>
        </w:rPr>
        <w:t xml:space="preserve">that they </w:t>
      </w:r>
      <w:r w:rsidRPr="00765801">
        <w:rPr>
          <w:rFonts w:eastAsiaTheme="minorEastAsia" w:cs="Calibri"/>
          <w:i/>
          <w:color w:val="26212B"/>
          <w:sz w:val="24"/>
          <w:szCs w:val="24"/>
          <w:lang w:eastAsia="en-GB"/>
        </w:rPr>
        <w:t xml:space="preserve">are in </w:t>
      </w:r>
      <w:r w:rsidRPr="00765801">
        <w:rPr>
          <w:rFonts w:eastAsiaTheme="minorEastAsia" w:cs="Calibri"/>
          <w:i/>
          <w:color w:val="150F1A"/>
          <w:sz w:val="24"/>
          <w:szCs w:val="24"/>
          <w:lang w:eastAsia="en-GB"/>
        </w:rPr>
        <w:t xml:space="preserve">receipt </w:t>
      </w:r>
      <w:r w:rsidRPr="00765801">
        <w:rPr>
          <w:rFonts w:eastAsiaTheme="minorEastAsia" w:cs="Calibri"/>
          <w:i/>
          <w:color w:val="26212B"/>
          <w:sz w:val="24"/>
          <w:szCs w:val="24"/>
          <w:lang w:eastAsia="en-GB"/>
        </w:rPr>
        <w:t xml:space="preserve">of current </w:t>
      </w:r>
      <w:r w:rsidRPr="00765801">
        <w:rPr>
          <w:rFonts w:eastAsiaTheme="minorEastAsia" w:cs="Calibri"/>
          <w:i/>
          <w:color w:val="150F1A"/>
          <w:sz w:val="24"/>
          <w:szCs w:val="24"/>
          <w:lang w:eastAsia="en-GB"/>
        </w:rPr>
        <w:t xml:space="preserve">mandatory continued airworthiness information for the </w:t>
      </w:r>
      <w:r w:rsidRPr="00765801">
        <w:rPr>
          <w:rFonts w:eastAsiaTheme="minorEastAsia" w:cs="Calibri"/>
          <w:i/>
          <w:color w:val="26212B"/>
          <w:sz w:val="24"/>
          <w:szCs w:val="24"/>
          <w:lang w:eastAsia="en-GB"/>
        </w:rPr>
        <w:t xml:space="preserve">aircraft </w:t>
      </w:r>
      <w:r w:rsidRPr="00765801">
        <w:rPr>
          <w:rFonts w:eastAsiaTheme="minorEastAsia" w:cs="Calibri"/>
          <w:i/>
          <w:color w:val="150F1A"/>
          <w:sz w:val="24"/>
          <w:szCs w:val="24"/>
          <w:lang w:eastAsia="en-GB"/>
        </w:rPr>
        <w:t xml:space="preserve">and </w:t>
      </w:r>
      <w:r w:rsidRPr="00765801">
        <w:rPr>
          <w:rFonts w:eastAsiaTheme="minorEastAsia" w:cs="Calibri"/>
          <w:i/>
          <w:color w:val="26212B"/>
          <w:sz w:val="24"/>
          <w:szCs w:val="24"/>
          <w:lang w:eastAsia="en-GB"/>
        </w:rPr>
        <w:t xml:space="preserve">equipment </w:t>
      </w:r>
      <w:r w:rsidRPr="00765801">
        <w:rPr>
          <w:rFonts w:eastAsiaTheme="minorEastAsia" w:cs="Calibri"/>
          <w:i/>
          <w:color w:val="150F1A"/>
          <w:sz w:val="24"/>
          <w:szCs w:val="24"/>
          <w:lang w:eastAsia="en-GB"/>
        </w:rPr>
        <w:t>that they operate.</w:t>
      </w:r>
    </w:p>
    <w:p w14:paraId="706D779A"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32923A52" w14:textId="77777777" w:rsidR="009C187F" w:rsidRPr="00765801" w:rsidRDefault="002C4F72" w:rsidP="00E20FF5">
      <w:pPr>
        <w:widowControl w:val="0"/>
        <w:kinsoku w:val="0"/>
        <w:overflowPunct w:val="0"/>
        <w:autoSpaceDE w:val="0"/>
        <w:autoSpaceDN w:val="0"/>
        <w:adjustRightInd w:val="0"/>
        <w:ind w:left="709" w:hanging="709"/>
        <w:rPr>
          <w:rFonts w:eastAsiaTheme="minorEastAsia" w:cs="Calibri"/>
          <w:b/>
          <w:color w:val="000000"/>
          <w:sz w:val="24"/>
          <w:szCs w:val="24"/>
          <w:lang w:eastAsia="en-GB"/>
        </w:rPr>
      </w:pPr>
      <w:r w:rsidRPr="00765801">
        <w:rPr>
          <w:rFonts w:eastAsiaTheme="minorEastAsia" w:cs="Calibri"/>
          <w:b/>
          <w:color w:val="150F1A"/>
          <w:sz w:val="24"/>
          <w:szCs w:val="24"/>
          <w:lang w:eastAsia="en-GB"/>
        </w:rPr>
        <w:t>A11</w:t>
      </w:r>
      <w:r w:rsidR="004F09A3" w:rsidRPr="00765801">
        <w:rPr>
          <w:rFonts w:eastAsiaTheme="minorEastAsia" w:cs="Calibri"/>
          <w:b/>
          <w:color w:val="150F1A"/>
          <w:sz w:val="24"/>
          <w:szCs w:val="24"/>
          <w:lang w:eastAsia="en-GB"/>
        </w:rPr>
        <w:tab/>
      </w:r>
      <w:r w:rsidR="009C187F" w:rsidRPr="00765801">
        <w:rPr>
          <w:rFonts w:eastAsiaTheme="minorEastAsia" w:cs="Calibri"/>
          <w:b/>
          <w:color w:val="150F1A"/>
          <w:sz w:val="24"/>
          <w:szCs w:val="24"/>
          <w:lang w:eastAsia="en-GB"/>
        </w:rPr>
        <w:t>Service Bulletin</w:t>
      </w:r>
      <w:r w:rsidR="004F09A3" w:rsidRPr="00765801">
        <w:rPr>
          <w:rFonts w:eastAsiaTheme="minorEastAsia" w:cs="Calibri"/>
          <w:b/>
          <w:color w:val="150F1A"/>
          <w:sz w:val="24"/>
          <w:szCs w:val="24"/>
          <w:lang w:eastAsia="en-GB"/>
        </w:rPr>
        <w:t>(SB)/Modifications</w:t>
      </w:r>
    </w:p>
    <w:p w14:paraId="2ED41A81" w14:textId="77777777" w:rsidR="009C187F" w:rsidRPr="00765801" w:rsidRDefault="009C187F" w:rsidP="00E20FF5">
      <w:pPr>
        <w:widowControl w:val="0"/>
        <w:autoSpaceDE w:val="0"/>
        <w:autoSpaceDN w:val="0"/>
        <w:adjustRightInd w:val="0"/>
        <w:ind w:left="709" w:hanging="709"/>
        <w:rPr>
          <w:rFonts w:eastAsiaTheme="minorEastAsia" w:cs="Calibri"/>
          <w:color w:val="150F1A"/>
          <w:sz w:val="24"/>
          <w:szCs w:val="24"/>
          <w:lang w:eastAsia="en-GB"/>
        </w:rPr>
      </w:pPr>
    </w:p>
    <w:p w14:paraId="1A09A1FB" w14:textId="77777777" w:rsidR="009C187F" w:rsidRPr="00765801" w:rsidRDefault="009C187F" w:rsidP="00E20FF5">
      <w:pPr>
        <w:widowControl w:val="0"/>
        <w:autoSpaceDE w:val="0"/>
        <w:autoSpaceDN w:val="0"/>
        <w:adjustRightInd w:val="0"/>
        <w:ind w:left="709"/>
        <w:rPr>
          <w:rFonts w:eastAsiaTheme="minorEastAsia" w:cs="Calibri"/>
          <w:sz w:val="24"/>
          <w:szCs w:val="24"/>
          <w:lang w:eastAsia="en-GB"/>
        </w:rPr>
      </w:pPr>
      <w:r w:rsidRPr="00765801">
        <w:rPr>
          <w:rFonts w:eastAsiaTheme="minorEastAsia" w:cs="Calibri"/>
          <w:color w:val="150F1A"/>
          <w:sz w:val="24"/>
          <w:szCs w:val="24"/>
          <w:lang w:eastAsia="en-GB"/>
        </w:rPr>
        <w:t xml:space="preserve">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w:t>
      </w:r>
      <w:r w:rsidRPr="00765801">
        <w:rPr>
          <w:rFonts w:eastAsiaTheme="minorEastAsia" w:cs="Calibri"/>
          <w:iCs/>
          <w:color w:val="150F1A"/>
          <w:sz w:val="24"/>
          <w:szCs w:val="24"/>
          <w:lang w:eastAsia="en-GB"/>
        </w:rPr>
        <w:t xml:space="preserve">may </w:t>
      </w:r>
      <w:r w:rsidRPr="00765801">
        <w:rPr>
          <w:rFonts w:eastAsiaTheme="minorEastAsia" w:cs="Calibri"/>
          <w:color w:val="150F1A"/>
          <w:sz w:val="24"/>
          <w:szCs w:val="24"/>
          <w:lang w:eastAsia="en-GB"/>
        </w:rPr>
        <w:t xml:space="preserve">be required to review </w:t>
      </w:r>
      <w:r w:rsidRPr="00765801">
        <w:rPr>
          <w:rFonts w:eastAsiaTheme="minorEastAsia" w:cs="Calibri"/>
          <w:color w:val="26212B"/>
          <w:sz w:val="24"/>
          <w:szCs w:val="24"/>
          <w:lang w:eastAsia="en-GB"/>
        </w:rPr>
        <w:t xml:space="preserve">and </w:t>
      </w:r>
      <w:r w:rsidRPr="00765801">
        <w:rPr>
          <w:rFonts w:eastAsiaTheme="minorEastAsia" w:cs="Calibri"/>
          <w:color w:val="150F1A"/>
          <w:sz w:val="24"/>
          <w:szCs w:val="24"/>
          <w:lang w:eastAsia="en-GB"/>
        </w:rPr>
        <w:t>make recommendations on embodiment of SB's and other associated non</w:t>
      </w:r>
      <w:r w:rsidRPr="00765801">
        <w:rPr>
          <w:rFonts w:eastAsiaTheme="minorEastAsia" w:cs="Calibri"/>
          <w:color w:val="0A0C3D"/>
          <w:sz w:val="24"/>
          <w:szCs w:val="24"/>
          <w:lang w:eastAsia="en-GB"/>
        </w:rPr>
        <w:t>-</w:t>
      </w:r>
      <w:r w:rsidRPr="00765801">
        <w:rPr>
          <w:rFonts w:eastAsiaTheme="minorEastAsia" w:cs="Calibri"/>
          <w:color w:val="150F1A"/>
          <w:sz w:val="24"/>
          <w:szCs w:val="24"/>
          <w:lang w:eastAsia="en-GB"/>
        </w:rPr>
        <w:t xml:space="preserve">mandatory material based on a clear Operator policy. The contract should </w:t>
      </w:r>
      <w:r w:rsidRPr="00765801">
        <w:rPr>
          <w:rFonts w:eastAsiaTheme="minorEastAsia" w:cs="Calibri"/>
          <w:color w:val="26212B"/>
          <w:sz w:val="24"/>
          <w:szCs w:val="24"/>
          <w:lang w:eastAsia="en-GB"/>
        </w:rPr>
        <w:t xml:space="preserve">specify </w:t>
      </w:r>
      <w:r w:rsidRPr="00765801">
        <w:rPr>
          <w:rFonts w:eastAsiaTheme="minorEastAsia" w:cs="Calibri"/>
          <w:color w:val="150F1A"/>
          <w:sz w:val="24"/>
          <w:szCs w:val="24"/>
          <w:lang w:eastAsia="en-GB"/>
        </w:rPr>
        <w:t xml:space="preserve">if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provides SB Non-Mandatory Modification technical analysis to the Operator for </w:t>
      </w:r>
      <w:r w:rsidRPr="00765801">
        <w:rPr>
          <w:rFonts w:eastAsiaTheme="minorEastAsia" w:cs="Calibri"/>
          <w:color w:val="26212B"/>
          <w:sz w:val="24"/>
          <w:szCs w:val="24"/>
          <w:lang w:eastAsia="en-GB"/>
        </w:rPr>
        <w:t>agreement.</w:t>
      </w:r>
    </w:p>
    <w:p w14:paraId="7E97C8DC"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26212A"/>
          <w:sz w:val="24"/>
          <w:szCs w:val="24"/>
          <w:lang w:eastAsia="en-GB"/>
        </w:rPr>
      </w:pPr>
    </w:p>
    <w:p w14:paraId="2001A658" w14:textId="77777777" w:rsidR="009C187F" w:rsidRPr="00765801" w:rsidRDefault="002C4F72" w:rsidP="00E20FF5">
      <w:pPr>
        <w:widowControl w:val="0"/>
        <w:kinsoku w:val="0"/>
        <w:overflowPunct w:val="0"/>
        <w:autoSpaceDE w:val="0"/>
        <w:autoSpaceDN w:val="0"/>
        <w:adjustRightInd w:val="0"/>
        <w:ind w:left="709" w:hanging="709"/>
        <w:rPr>
          <w:rFonts w:eastAsiaTheme="minorEastAsia" w:cs="Calibri"/>
          <w:b/>
          <w:color w:val="000000"/>
          <w:sz w:val="24"/>
          <w:szCs w:val="24"/>
          <w:lang w:eastAsia="en-GB"/>
        </w:rPr>
      </w:pPr>
      <w:r w:rsidRPr="00765801">
        <w:rPr>
          <w:rFonts w:eastAsiaTheme="minorEastAsia" w:cs="Calibri"/>
          <w:b/>
          <w:color w:val="150F1A"/>
          <w:sz w:val="24"/>
          <w:szCs w:val="24"/>
          <w:lang w:eastAsia="en-GB"/>
        </w:rPr>
        <w:t>A12</w:t>
      </w:r>
      <w:r w:rsidR="00D01AAE" w:rsidRPr="00765801">
        <w:rPr>
          <w:rFonts w:eastAsiaTheme="minorEastAsia" w:cs="Calibri"/>
          <w:b/>
          <w:color w:val="150F1A"/>
          <w:sz w:val="24"/>
          <w:szCs w:val="24"/>
          <w:lang w:eastAsia="en-GB"/>
        </w:rPr>
        <w:tab/>
      </w:r>
      <w:r w:rsidR="009C187F" w:rsidRPr="00765801">
        <w:rPr>
          <w:rFonts w:eastAsiaTheme="minorEastAsia" w:cs="Calibri"/>
          <w:b/>
          <w:color w:val="150F1A"/>
          <w:sz w:val="24"/>
          <w:szCs w:val="24"/>
          <w:lang w:eastAsia="en-GB"/>
        </w:rPr>
        <w:t xml:space="preserve">Life Limit </w:t>
      </w:r>
      <w:r w:rsidR="00D01AAE" w:rsidRPr="00765801">
        <w:rPr>
          <w:rFonts w:eastAsiaTheme="minorEastAsia" w:cs="Calibri"/>
          <w:b/>
          <w:color w:val="150F1A"/>
          <w:sz w:val="24"/>
          <w:szCs w:val="24"/>
          <w:lang w:eastAsia="en-GB"/>
        </w:rPr>
        <w:t xml:space="preserve">Controls &amp; </w:t>
      </w:r>
      <w:r w:rsidR="009C187F" w:rsidRPr="00765801">
        <w:rPr>
          <w:rFonts w:eastAsiaTheme="minorEastAsia" w:cs="Calibri"/>
          <w:b/>
          <w:color w:val="150F1A"/>
          <w:sz w:val="24"/>
          <w:szCs w:val="24"/>
          <w:lang w:eastAsia="en-GB"/>
        </w:rPr>
        <w:t xml:space="preserve">Component </w:t>
      </w:r>
      <w:r w:rsidR="00D01AAE" w:rsidRPr="00765801">
        <w:rPr>
          <w:rFonts w:eastAsiaTheme="minorEastAsia" w:cs="Calibri"/>
          <w:b/>
          <w:color w:val="150F1A"/>
          <w:sz w:val="24"/>
          <w:szCs w:val="24"/>
          <w:lang w:eastAsia="en-GB"/>
        </w:rPr>
        <w:t>Control/Removal Forecast</w:t>
      </w:r>
    </w:p>
    <w:p w14:paraId="7A5752B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030CFAAB" w14:textId="77777777" w:rsidR="002C4F72" w:rsidRPr="00765801" w:rsidRDefault="009C187F" w:rsidP="00E20FF5">
      <w:pPr>
        <w:widowControl w:val="0"/>
        <w:kinsoku w:val="0"/>
        <w:overflowPunct w:val="0"/>
        <w:autoSpaceDE w:val="0"/>
        <w:autoSpaceDN w:val="0"/>
        <w:adjustRightInd w:val="0"/>
        <w:ind w:left="709"/>
        <w:rPr>
          <w:rFonts w:eastAsiaTheme="minorEastAsia" w:cs="Calibri"/>
          <w:color w:val="150F1A"/>
          <w:sz w:val="24"/>
          <w:szCs w:val="24"/>
          <w:lang w:eastAsia="en-GB"/>
        </w:rPr>
      </w:pPr>
      <w:r w:rsidRPr="00765801">
        <w:rPr>
          <w:rFonts w:eastAsiaTheme="minorEastAsia" w:cs="Calibri"/>
          <w:color w:val="150F1A"/>
          <w:sz w:val="24"/>
          <w:szCs w:val="24"/>
          <w:lang w:eastAsia="en-GB"/>
        </w:rPr>
        <w:t xml:space="preserve">Where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performs planning </w:t>
      </w:r>
      <w:r w:rsidRPr="00765801">
        <w:rPr>
          <w:rFonts w:eastAsiaTheme="minorEastAsia" w:cs="Calibri"/>
          <w:color w:val="26212B"/>
          <w:sz w:val="24"/>
          <w:szCs w:val="24"/>
          <w:lang w:eastAsia="en-GB"/>
        </w:rPr>
        <w:t xml:space="preserve">activities, it </w:t>
      </w:r>
      <w:r w:rsidRPr="00765801">
        <w:rPr>
          <w:rFonts w:eastAsiaTheme="minorEastAsia" w:cs="Calibri"/>
          <w:color w:val="150F1A"/>
          <w:sz w:val="24"/>
          <w:szCs w:val="24"/>
          <w:lang w:eastAsia="en-GB"/>
        </w:rPr>
        <w:t xml:space="preserve">should be specified that the organisation should be in </w:t>
      </w:r>
      <w:r w:rsidRPr="00765801">
        <w:rPr>
          <w:rFonts w:eastAsiaTheme="minorEastAsia" w:cs="Calibri"/>
          <w:color w:val="26212B"/>
          <w:sz w:val="24"/>
          <w:szCs w:val="24"/>
          <w:lang w:eastAsia="en-GB"/>
        </w:rPr>
        <w:t xml:space="preserve">receipt </w:t>
      </w:r>
      <w:r w:rsidRPr="00765801">
        <w:rPr>
          <w:rFonts w:eastAsiaTheme="minorEastAsia" w:cs="Calibri"/>
          <w:color w:val="150F1A"/>
          <w:sz w:val="24"/>
          <w:szCs w:val="24"/>
          <w:lang w:eastAsia="en-GB"/>
        </w:rPr>
        <w:t xml:space="preserve">of the current flight </w:t>
      </w:r>
      <w:r w:rsidRPr="00765801">
        <w:rPr>
          <w:rFonts w:eastAsiaTheme="minorEastAsia" w:cs="Calibri"/>
          <w:color w:val="26212B"/>
          <w:sz w:val="24"/>
          <w:szCs w:val="24"/>
          <w:lang w:eastAsia="en-GB"/>
        </w:rPr>
        <w:t xml:space="preserve">cycles; flight </w:t>
      </w:r>
      <w:r w:rsidRPr="00765801">
        <w:rPr>
          <w:rFonts w:eastAsiaTheme="minorEastAsia" w:cs="Calibri"/>
          <w:color w:val="150F1A"/>
          <w:sz w:val="24"/>
          <w:szCs w:val="24"/>
          <w:lang w:eastAsia="en-GB"/>
        </w:rPr>
        <w:t xml:space="preserve">hours; landings and/or </w:t>
      </w:r>
      <w:proofErr w:type="gramStart"/>
      <w:r w:rsidRPr="00765801">
        <w:rPr>
          <w:rFonts w:eastAsiaTheme="minorEastAsia" w:cs="Calibri"/>
          <w:color w:val="150F1A"/>
          <w:sz w:val="24"/>
          <w:szCs w:val="24"/>
          <w:lang w:eastAsia="en-GB"/>
        </w:rPr>
        <w:t>calendar controlled</w:t>
      </w:r>
      <w:proofErr w:type="gramEnd"/>
      <w:r w:rsidRPr="00765801">
        <w:rPr>
          <w:rFonts w:eastAsiaTheme="minorEastAsia" w:cs="Calibri"/>
          <w:color w:val="150F1A"/>
          <w:sz w:val="24"/>
          <w:szCs w:val="24"/>
          <w:lang w:eastAsia="en-GB"/>
        </w:rPr>
        <w:t xml:space="preserve"> details as applicable, </w:t>
      </w:r>
      <w:r w:rsidRPr="00765801">
        <w:rPr>
          <w:rFonts w:eastAsiaTheme="minorEastAsia" w:cs="Calibri"/>
          <w:color w:val="26212B"/>
          <w:sz w:val="24"/>
          <w:szCs w:val="24"/>
          <w:lang w:eastAsia="en-GB"/>
        </w:rPr>
        <w:t xml:space="preserve">at </w:t>
      </w:r>
      <w:r w:rsidRPr="00765801">
        <w:rPr>
          <w:rFonts w:eastAsiaTheme="minorEastAsia" w:cs="Calibri"/>
          <w:color w:val="150F1A"/>
          <w:sz w:val="24"/>
          <w:szCs w:val="24"/>
          <w:lang w:eastAsia="en-GB"/>
        </w:rPr>
        <w:t xml:space="preserve">a frequency </w:t>
      </w:r>
      <w:r w:rsidRPr="00765801">
        <w:rPr>
          <w:rFonts w:eastAsiaTheme="minorEastAsia" w:cs="Calibri"/>
          <w:color w:val="26212B"/>
          <w:sz w:val="24"/>
          <w:szCs w:val="24"/>
          <w:lang w:eastAsia="en-GB"/>
        </w:rPr>
        <w:t xml:space="preserve">to be </w:t>
      </w:r>
      <w:r w:rsidRPr="00765801">
        <w:rPr>
          <w:rFonts w:eastAsiaTheme="minorEastAsia" w:cs="Calibri"/>
          <w:color w:val="150F1A"/>
          <w:sz w:val="24"/>
          <w:szCs w:val="24"/>
          <w:lang w:eastAsia="en-GB"/>
        </w:rPr>
        <w:t>speci</w:t>
      </w:r>
      <w:r w:rsidRPr="00765801">
        <w:rPr>
          <w:rFonts w:eastAsiaTheme="minorEastAsia" w:cs="Calibri"/>
          <w:color w:val="383442"/>
          <w:sz w:val="24"/>
          <w:szCs w:val="24"/>
          <w:lang w:eastAsia="en-GB"/>
        </w:rPr>
        <w:t>fie</w:t>
      </w:r>
      <w:r w:rsidRPr="00765801">
        <w:rPr>
          <w:rFonts w:eastAsiaTheme="minorEastAsia" w:cs="Calibri"/>
          <w:color w:val="150F1A"/>
          <w:sz w:val="24"/>
          <w:szCs w:val="24"/>
          <w:lang w:eastAsia="en-GB"/>
        </w:rPr>
        <w:t xml:space="preserve">d in the contract. The frequency should be such that it allows the organisation to properly perform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planning functions. It therefore follows that there will </w:t>
      </w:r>
      <w:r w:rsidRPr="00765801">
        <w:rPr>
          <w:rFonts w:eastAsiaTheme="minorEastAsia" w:cs="Calibri"/>
          <w:color w:val="26212B"/>
          <w:sz w:val="24"/>
          <w:szCs w:val="24"/>
          <w:lang w:eastAsia="en-GB"/>
        </w:rPr>
        <w:t xml:space="preserve">need </w:t>
      </w:r>
      <w:r w:rsidRPr="00765801">
        <w:rPr>
          <w:rFonts w:eastAsiaTheme="minorEastAsia" w:cs="Calibri"/>
          <w:color w:val="150F1A"/>
          <w:sz w:val="24"/>
          <w:szCs w:val="24"/>
          <w:lang w:eastAsia="en-GB"/>
        </w:rPr>
        <w:t xml:space="preserve">to be adequate liaison between the Operator, his CAR </w:t>
      </w:r>
      <w:r w:rsidRPr="00765801">
        <w:rPr>
          <w:rFonts w:eastAsiaTheme="minorEastAsia" w:cs="Calibri"/>
          <w:color w:val="383442"/>
          <w:sz w:val="24"/>
          <w:szCs w:val="24"/>
          <w:lang w:eastAsia="en-GB"/>
        </w:rPr>
        <w:t>1</w:t>
      </w:r>
      <w:r w:rsidRPr="00765801">
        <w:rPr>
          <w:rFonts w:eastAsiaTheme="minorEastAsia" w:cs="Calibri"/>
          <w:color w:val="150F1A"/>
          <w:sz w:val="24"/>
          <w:szCs w:val="24"/>
          <w:lang w:eastAsia="en-GB"/>
        </w:rPr>
        <w:t>45 maintenance organisation(s</w:t>
      </w:r>
      <w:proofErr w:type="gramStart"/>
      <w:r w:rsidRPr="00765801">
        <w:rPr>
          <w:rFonts w:eastAsiaTheme="minorEastAsia" w:cs="Calibri"/>
          <w:color w:val="150F1A"/>
          <w:sz w:val="24"/>
          <w:szCs w:val="24"/>
          <w:lang w:eastAsia="en-GB"/>
        </w:rPr>
        <w:t>)</w:t>
      </w:r>
      <w:proofErr w:type="gramEnd"/>
      <w:r w:rsidRPr="00765801">
        <w:rPr>
          <w:rFonts w:eastAsiaTheme="minorEastAsia" w:cs="Calibri"/>
          <w:color w:val="150F1A"/>
          <w:sz w:val="24"/>
          <w:szCs w:val="24"/>
          <w:lang w:eastAsia="en-GB"/>
        </w:rPr>
        <w:t xml:space="preserve"> and the </w:t>
      </w:r>
      <w:r w:rsidR="002C4F72" w:rsidRPr="00765801">
        <w:rPr>
          <w:rFonts w:eastAsiaTheme="minorEastAsia" w:cs="Calibri"/>
          <w:color w:val="26212B"/>
          <w:sz w:val="24"/>
          <w:szCs w:val="24"/>
          <w:lang w:eastAsia="en-GB"/>
        </w:rPr>
        <w:t>sub-contract</w:t>
      </w:r>
      <w:r w:rsidRPr="00765801">
        <w:rPr>
          <w:rFonts w:eastAsiaTheme="minorEastAsia" w:cs="Calibri"/>
          <w:color w:val="26212B"/>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w:t>
      </w:r>
    </w:p>
    <w:p w14:paraId="23F930FD" w14:textId="77777777" w:rsidR="002C4F72" w:rsidRPr="00765801" w:rsidRDefault="002C4F72" w:rsidP="00E20FF5">
      <w:pPr>
        <w:widowControl w:val="0"/>
        <w:kinsoku w:val="0"/>
        <w:overflowPunct w:val="0"/>
        <w:autoSpaceDE w:val="0"/>
        <w:autoSpaceDN w:val="0"/>
        <w:adjustRightInd w:val="0"/>
        <w:ind w:left="709"/>
        <w:rPr>
          <w:rFonts w:eastAsiaTheme="minorEastAsia" w:cs="Calibri"/>
          <w:color w:val="150F1A"/>
          <w:sz w:val="24"/>
          <w:szCs w:val="24"/>
          <w:lang w:eastAsia="en-GB"/>
        </w:rPr>
      </w:pPr>
    </w:p>
    <w:p w14:paraId="29D91C9A"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4D5760"/>
          <w:sz w:val="24"/>
          <w:szCs w:val="24"/>
          <w:lang w:eastAsia="en-GB"/>
        </w:rPr>
      </w:pPr>
      <w:r w:rsidRPr="00765801">
        <w:rPr>
          <w:rFonts w:eastAsiaTheme="minorEastAsia" w:cs="Calibri"/>
          <w:color w:val="150F1A"/>
          <w:sz w:val="24"/>
          <w:szCs w:val="24"/>
          <w:lang w:eastAsia="en-GB"/>
        </w:rPr>
        <w:t xml:space="preserve">Additionally, the contract should specify how </w:t>
      </w:r>
      <w:r w:rsidRPr="00765801">
        <w:rPr>
          <w:rFonts w:eastAsiaTheme="minorEastAsia" w:cs="Calibri"/>
          <w:color w:val="26212B"/>
          <w:sz w:val="24"/>
          <w:szCs w:val="24"/>
          <w:lang w:eastAsia="en-GB"/>
        </w:rPr>
        <w:t xml:space="preserve">the </w:t>
      </w:r>
      <w:r w:rsidRPr="00765801">
        <w:rPr>
          <w:rFonts w:eastAsiaTheme="minorEastAsia" w:cs="Calibri"/>
          <w:color w:val="150F1A"/>
          <w:sz w:val="24"/>
          <w:szCs w:val="24"/>
          <w:lang w:eastAsia="en-GB"/>
        </w:rPr>
        <w:t xml:space="preserve">operator will be in possession of </w:t>
      </w:r>
      <w:r w:rsidRPr="00765801">
        <w:rPr>
          <w:rFonts w:eastAsiaTheme="minorEastAsia" w:cs="Calibri"/>
          <w:color w:val="26212B"/>
          <w:sz w:val="24"/>
          <w:szCs w:val="24"/>
          <w:lang w:eastAsia="en-GB"/>
        </w:rPr>
        <w:t xml:space="preserve">all </w:t>
      </w:r>
      <w:r w:rsidRPr="00765801">
        <w:rPr>
          <w:rFonts w:eastAsiaTheme="minorEastAsia" w:cs="Calibri"/>
          <w:color w:val="150F1A"/>
          <w:sz w:val="24"/>
          <w:szCs w:val="24"/>
          <w:lang w:eastAsia="en-GB"/>
        </w:rPr>
        <w:t>current flight cycles</w:t>
      </w:r>
      <w:r w:rsidRPr="00765801">
        <w:rPr>
          <w:rFonts w:eastAsiaTheme="minorEastAsia" w:cs="Calibri"/>
          <w:color w:val="383442"/>
          <w:sz w:val="24"/>
          <w:szCs w:val="24"/>
          <w:lang w:eastAsia="en-GB"/>
        </w:rPr>
        <w:t xml:space="preserve">, </w:t>
      </w:r>
      <w:r w:rsidRPr="00765801">
        <w:rPr>
          <w:rFonts w:eastAsiaTheme="minorEastAsia" w:cs="Calibri"/>
          <w:color w:val="150F1A"/>
          <w:sz w:val="24"/>
          <w:szCs w:val="24"/>
          <w:lang w:eastAsia="en-GB"/>
        </w:rPr>
        <w:t>flight hours etc. in order t</w:t>
      </w:r>
      <w:r w:rsidRPr="00765801">
        <w:rPr>
          <w:rFonts w:eastAsiaTheme="minorEastAsia" w:cs="Calibri"/>
          <w:color w:val="383442"/>
          <w:sz w:val="24"/>
          <w:szCs w:val="24"/>
          <w:lang w:eastAsia="en-GB"/>
        </w:rPr>
        <w:t>h</w:t>
      </w:r>
      <w:r w:rsidRPr="00765801">
        <w:rPr>
          <w:rFonts w:eastAsiaTheme="minorEastAsia" w:cs="Calibri"/>
          <w:color w:val="150F1A"/>
          <w:sz w:val="24"/>
          <w:szCs w:val="24"/>
          <w:lang w:eastAsia="en-GB"/>
        </w:rPr>
        <w:t xml:space="preserve">at the </w:t>
      </w:r>
      <w:r w:rsidRPr="00765801">
        <w:rPr>
          <w:rFonts w:eastAsiaTheme="minorEastAsia" w:cs="Calibri"/>
          <w:color w:val="26212B"/>
          <w:sz w:val="24"/>
          <w:szCs w:val="24"/>
          <w:lang w:eastAsia="en-GB"/>
        </w:rPr>
        <w:t xml:space="preserve">operator </w:t>
      </w:r>
      <w:r w:rsidRPr="00765801">
        <w:rPr>
          <w:rFonts w:eastAsiaTheme="minorEastAsia" w:cs="Calibri"/>
          <w:color w:val="383442"/>
          <w:sz w:val="24"/>
          <w:szCs w:val="24"/>
          <w:lang w:eastAsia="en-GB"/>
        </w:rPr>
        <w:t xml:space="preserve">may </w:t>
      </w:r>
      <w:r w:rsidRPr="00765801">
        <w:rPr>
          <w:rFonts w:eastAsiaTheme="minorEastAsia" w:cs="Calibri"/>
          <w:color w:val="26212B"/>
          <w:sz w:val="24"/>
          <w:szCs w:val="24"/>
          <w:lang w:eastAsia="en-GB"/>
        </w:rPr>
        <w:t xml:space="preserve">assure </w:t>
      </w:r>
      <w:r w:rsidRPr="00765801">
        <w:rPr>
          <w:rFonts w:eastAsiaTheme="minorEastAsia" w:cs="Calibri"/>
          <w:color w:val="150F1A"/>
          <w:sz w:val="24"/>
          <w:szCs w:val="24"/>
          <w:lang w:eastAsia="en-GB"/>
        </w:rPr>
        <w:t xml:space="preserve">the timely </w:t>
      </w:r>
      <w:r w:rsidRPr="00765801">
        <w:rPr>
          <w:rFonts w:eastAsiaTheme="minorEastAsia" w:cs="Calibri"/>
          <w:color w:val="26212B"/>
          <w:sz w:val="24"/>
          <w:szCs w:val="24"/>
          <w:lang w:eastAsia="en-GB"/>
        </w:rPr>
        <w:t xml:space="preserve">accomplishment </w:t>
      </w:r>
      <w:r w:rsidRPr="00765801">
        <w:rPr>
          <w:rFonts w:eastAsiaTheme="minorEastAsia" w:cs="Calibri"/>
          <w:color w:val="150F1A"/>
          <w:sz w:val="24"/>
          <w:szCs w:val="24"/>
          <w:lang w:eastAsia="en-GB"/>
        </w:rPr>
        <w:t>of the required maintenance</w:t>
      </w:r>
      <w:r w:rsidRPr="00765801">
        <w:rPr>
          <w:rFonts w:eastAsiaTheme="minorEastAsia" w:cs="Calibri"/>
          <w:color w:val="4D5760"/>
          <w:sz w:val="24"/>
          <w:szCs w:val="24"/>
          <w:lang w:eastAsia="en-GB"/>
        </w:rPr>
        <w:t>.</w:t>
      </w:r>
    </w:p>
    <w:p w14:paraId="092AFD64"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4D5760"/>
          <w:sz w:val="24"/>
          <w:szCs w:val="24"/>
          <w:lang w:eastAsia="en-GB"/>
        </w:rPr>
      </w:pPr>
    </w:p>
    <w:p w14:paraId="514796B5" w14:textId="77777777" w:rsidR="009C187F" w:rsidRPr="00765801" w:rsidRDefault="002C4F72" w:rsidP="00E20FF5">
      <w:pPr>
        <w:widowControl w:val="0"/>
        <w:kinsoku w:val="0"/>
        <w:overflowPunct w:val="0"/>
        <w:autoSpaceDE w:val="0"/>
        <w:autoSpaceDN w:val="0"/>
        <w:adjustRightInd w:val="0"/>
        <w:ind w:left="709" w:hanging="709"/>
        <w:rPr>
          <w:rFonts w:eastAsiaTheme="minorEastAsia" w:cs="Calibri"/>
          <w:b/>
          <w:color w:val="000000"/>
          <w:sz w:val="24"/>
          <w:szCs w:val="24"/>
          <w:lang w:eastAsia="en-GB"/>
        </w:rPr>
      </w:pPr>
      <w:r w:rsidRPr="00765801">
        <w:rPr>
          <w:rFonts w:eastAsiaTheme="minorEastAsia" w:cs="Calibri"/>
          <w:b/>
          <w:color w:val="4D5760"/>
          <w:sz w:val="24"/>
          <w:szCs w:val="24"/>
          <w:lang w:eastAsia="en-GB"/>
        </w:rPr>
        <w:t>A13</w:t>
      </w:r>
      <w:r w:rsidR="00D01AAE" w:rsidRPr="00765801">
        <w:rPr>
          <w:rFonts w:eastAsiaTheme="minorEastAsia" w:cs="Calibri"/>
          <w:b/>
          <w:color w:val="4D5760"/>
          <w:sz w:val="24"/>
          <w:szCs w:val="24"/>
          <w:lang w:eastAsia="en-GB"/>
        </w:rPr>
        <w:tab/>
      </w:r>
      <w:r w:rsidR="009C187F" w:rsidRPr="00765801">
        <w:rPr>
          <w:rFonts w:eastAsiaTheme="minorEastAsia" w:cs="Calibri"/>
          <w:b/>
          <w:color w:val="150F1A"/>
          <w:sz w:val="24"/>
          <w:szCs w:val="24"/>
          <w:lang w:eastAsia="en-GB"/>
        </w:rPr>
        <w:t xml:space="preserve">Engine </w:t>
      </w:r>
      <w:r w:rsidR="00D01AAE" w:rsidRPr="00765801">
        <w:rPr>
          <w:rFonts w:eastAsiaTheme="minorEastAsia" w:cs="Calibri"/>
          <w:b/>
          <w:color w:val="150F1A"/>
          <w:sz w:val="24"/>
          <w:szCs w:val="24"/>
          <w:lang w:eastAsia="en-GB"/>
        </w:rPr>
        <w:t>Health Monitoring</w:t>
      </w:r>
    </w:p>
    <w:p w14:paraId="426D6C21"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50F1A"/>
          <w:sz w:val="24"/>
          <w:szCs w:val="24"/>
          <w:lang w:eastAsia="en-GB"/>
        </w:rPr>
      </w:pPr>
    </w:p>
    <w:p w14:paraId="7ADA07AD"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150F1A"/>
          <w:sz w:val="24"/>
          <w:szCs w:val="24"/>
          <w:lang w:eastAsia="en-GB"/>
        </w:rPr>
      </w:pPr>
      <w:r w:rsidRPr="00765801">
        <w:rPr>
          <w:rFonts w:eastAsiaTheme="minorEastAsia" w:cs="Calibri"/>
          <w:color w:val="150F1A"/>
          <w:sz w:val="24"/>
          <w:szCs w:val="24"/>
          <w:lang w:eastAsia="en-GB"/>
        </w:rPr>
        <w:t xml:space="preserve">If the Operator contracts the on-wing engine health monitoring to the </w:t>
      </w:r>
      <w:r w:rsidR="002C4F72" w:rsidRPr="00765801">
        <w:rPr>
          <w:rFonts w:eastAsiaTheme="minorEastAsia" w:cs="Calibri"/>
          <w:color w:val="150F1A"/>
          <w:sz w:val="24"/>
          <w:szCs w:val="24"/>
          <w:lang w:eastAsia="en-GB"/>
        </w:rPr>
        <w:t>sub-contract</w:t>
      </w:r>
      <w:r w:rsidRPr="00765801">
        <w:rPr>
          <w:rFonts w:eastAsiaTheme="minorEastAsia" w:cs="Calibri"/>
          <w:color w:val="150F1A"/>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50F1A"/>
          <w:sz w:val="24"/>
          <w:szCs w:val="24"/>
          <w:lang w:eastAsia="en-GB"/>
        </w:rPr>
        <w:t xml:space="preserve">rganisation, the organisation should be in receipt of all the relevant information to perform this task, including any parameter reading deemed </w:t>
      </w:r>
      <w:r w:rsidRPr="00765801">
        <w:rPr>
          <w:rFonts w:eastAsiaTheme="minorEastAsia" w:cs="Calibri"/>
          <w:color w:val="26212B"/>
          <w:sz w:val="24"/>
          <w:szCs w:val="24"/>
          <w:lang w:eastAsia="en-GB"/>
        </w:rPr>
        <w:t xml:space="preserve">necessary </w:t>
      </w:r>
      <w:r w:rsidRPr="00765801">
        <w:rPr>
          <w:rFonts w:eastAsiaTheme="minorEastAsia" w:cs="Calibri"/>
          <w:color w:val="150F1A"/>
          <w:sz w:val="24"/>
          <w:szCs w:val="24"/>
          <w:lang w:eastAsia="en-GB"/>
        </w:rPr>
        <w:t xml:space="preserve">to be </w:t>
      </w:r>
      <w:r w:rsidRPr="00765801">
        <w:rPr>
          <w:rFonts w:eastAsiaTheme="minorEastAsia" w:cs="Calibri"/>
          <w:color w:val="26212B"/>
          <w:sz w:val="24"/>
          <w:szCs w:val="24"/>
          <w:lang w:eastAsia="en-GB"/>
        </w:rPr>
        <w:t xml:space="preserve">supplied </w:t>
      </w:r>
      <w:r w:rsidRPr="00765801">
        <w:rPr>
          <w:rFonts w:eastAsiaTheme="minorEastAsia" w:cs="Calibri"/>
          <w:color w:val="150F1A"/>
          <w:sz w:val="24"/>
          <w:szCs w:val="24"/>
          <w:lang w:eastAsia="en-GB"/>
        </w:rPr>
        <w:t xml:space="preserve">by the Operator for this control. The contract should also specify what kind of </w:t>
      </w:r>
      <w:r w:rsidRPr="00765801">
        <w:rPr>
          <w:rFonts w:eastAsiaTheme="minorEastAsia" w:cs="Calibri"/>
          <w:color w:val="26212B"/>
          <w:sz w:val="24"/>
          <w:szCs w:val="24"/>
          <w:lang w:eastAsia="en-GB"/>
        </w:rPr>
        <w:t xml:space="preserve">feedback </w:t>
      </w:r>
      <w:r w:rsidRPr="00765801">
        <w:rPr>
          <w:rFonts w:eastAsiaTheme="minorEastAsia" w:cs="Calibri"/>
          <w:color w:val="150F1A"/>
          <w:sz w:val="24"/>
          <w:szCs w:val="24"/>
          <w:lang w:eastAsia="en-GB"/>
        </w:rPr>
        <w:t>informa</w:t>
      </w:r>
      <w:r w:rsidRPr="00765801">
        <w:rPr>
          <w:rFonts w:eastAsiaTheme="minorEastAsia" w:cs="Calibri"/>
          <w:color w:val="383442"/>
          <w:sz w:val="24"/>
          <w:szCs w:val="24"/>
          <w:lang w:eastAsia="en-GB"/>
        </w:rPr>
        <w:t>tio</w:t>
      </w:r>
      <w:r w:rsidRPr="00765801">
        <w:rPr>
          <w:rFonts w:eastAsiaTheme="minorEastAsia" w:cs="Calibri"/>
          <w:color w:val="150F1A"/>
          <w:sz w:val="24"/>
          <w:szCs w:val="24"/>
          <w:lang w:eastAsia="en-GB"/>
        </w:rPr>
        <w:t>n (such as engine limitation, appropriate technical advice, etc</w:t>
      </w:r>
      <w:r w:rsidRPr="00765801">
        <w:rPr>
          <w:rFonts w:eastAsiaTheme="minorEastAsia" w:cs="Calibri"/>
          <w:color w:val="383442"/>
          <w:sz w:val="24"/>
          <w:szCs w:val="24"/>
          <w:lang w:eastAsia="en-GB"/>
        </w:rPr>
        <w:t>.</w:t>
      </w:r>
      <w:r w:rsidRPr="00765801">
        <w:rPr>
          <w:rFonts w:eastAsiaTheme="minorEastAsia" w:cs="Calibri"/>
          <w:color w:val="150F1A"/>
          <w:sz w:val="24"/>
          <w:szCs w:val="24"/>
          <w:lang w:eastAsia="en-GB"/>
        </w:rPr>
        <w:t>) the organisation should provide to the Operator.</w:t>
      </w:r>
    </w:p>
    <w:p w14:paraId="196561F3"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616B628B"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t>A14</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Defect Control</w:t>
      </w:r>
    </w:p>
    <w:p w14:paraId="6FB06255"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CB95009"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Wher</w:t>
      </w:r>
      <w:r w:rsidRPr="00765801">
        <w:rPr>
          <w:rFonts w:eastAsiaTheme="minorEastAsia" w:cs="Calibri"/>
          <w:color w:val="312D38"/>
          <w:sz w:val="24"/>
          <w:szCs w:val="24"/>
          <w:lang w:eastAsia="en-GB"/>
        </w:rPr>
        <w:t xml:space="preserve">e </w:t>
      </w:r>
      <w:r w:rsidRPr="00765801">
        <w:rPr>
          <w:rFonts w:eastAsiaTheme="minorEastAsia" w:cs="Calibri"/>
          <w:color w:val="130F18"/>
          <w:sz w:val="24"/>
          <w:szCs w:val="24"/>
          <w:lang w:eastAsia="en-GB"/>
        </w:rPr>
        <w:t xml:space="preserve">the Operator has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ed the day</w:t>
      </w:r>
      <w:r w:rsidRPr="00765801">
        <w:rPr>
          <w:rFonts w:eastAsiaTheme="minorEastAsia" w:cs="Calibri"/>
          <w:color w:val="312D38"/>
          <w:sz w:val="24"/>
          <w:szCs w:val="24"/>
          <w:lang w:eastAsia="en-GB"/>
        </w:rPr>
        <w:t>-</w:t>
      </w:r>
      <w:r w:rsidRPr="00765801">
        <w:rPr>
          <w:rFonts w:eastAsiaTheme="minorEastAsia" w:cs="Calibri"/>
          <w:color w:val="130F18"/>
          <w:sz w:val="24"/>
          <w:szCs w:val="24"/>
          <w:lang w:eastAsia="en-GB"/>
        </w:rPr>
        <w:t xml:space="preserve">to-day control of technical Log deferred defects to his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this should be specified in the contact and is to be adequately described in the appropriate procedures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The Operators MEL/CDL will provide the basis for establish</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ng which defects may be deferred</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and associated limits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The procedures will also need to define the responsibilities and actions to be taken for defects such as AOG situations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repetitive defects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and damage beyond the Type Certifica</w:t>
      </w:r>
      <w:r w:rsidRPr="00765801">
        <w:rPr>
          <w:rFonts w:eastAsiaTheme="minorEastAsia" w:cs="Calibri"/>
          <w:color w:val="312D38"/>
          <w:sz w:val="24"/>
          <w:szCs w:val="24"/>
          <w:lang w:eastAsia="en-GB"/>
        </w:rPr>
        <w:t>t</w:t>
      </w:r>
      <w:r w:rsidRPr="00765801">
        <w:rPr>
          <w:rFonts w:eastAsiaTheme="minorEastAsia" w:cs="Calibri"/>
          <w:color w:val="130F18"/>
          <w:sz w:val="24"/>
          <w:szCs w:val="24"/>
          <w:lang w:eastAsia="en-GB"/>
        </w:rPr>
        <w:t>e Holder's limits</w:t>
      </w:r>
      <w:r w:rsidRPr="00765801">
        <w:rPr>
          <w:rFonts w:eastAsiaTheme="minorEastAsia" w:cs="Calibri"/>
          <w:color w:val="312D38"/>
          <w:sz w:val="24"/>
          <w:szCs w:val="24"/>
          <w:lang w:eastAsia="en-GB"/>
        </w:rPr>
        <w:t>.</w:t>
      </w:r>
    </w:p>
    <w:p w14:paraId="4C405E88"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C776B82"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lastRenderedPageBreak/>
        <w:t xml:space="preserve">Adequate liaison between the </w:t>
      </w:r>
      <w:r w:rsidRPr="00765801">
        <w:rPr>
          <w:rFonts w:eastAsiaTheme="minorEastAsia" w:cs="Calibri"/>
          <w:color w:val="16131C"/>
          <w:sz w:val="24"/>
          <w:szCs w:val="24"/>
          <w:lang w:eastAsia="en-GB"/>
        </w:rPr>
        <w:t>Continuing Airworthiness Management Organisation and the contracted CAR 145 maintenance organisations is required such that they are aware of defects being identified that may need analysis and further actions taken.</w:t>
      </w:r>
    </w:p>
    <w:p w14:paraId="6C644DD7"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F0B155C"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must make a positive assessment of potential deferred defects and cons</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 xml:space="preserve">der potential hazards arising from the cumulative effect arising from any combination of defects and liaise with the Operator to </w:t>
      </w:r>
      <w:r w:rsidRPr="00765801">
        <w:rPr>
          <w:rFonts w:eastAsiaTheme="minorEastAsia" w:cs="Calibri"/>
          <w:iCs/>
          <w:color w:val="130F18"/>
          <w:sz w:val="24"/>
          <w:szCs w:val="24"/>
          <w:lang w:eastAsia="en-GB"/>
        </w:rPr>
        <w:t>ga</w:t>
      </w:r>
      <w:r w:rsidRPr="00765801">
        <w:rPr>
          <w:rFonts w:eastAsiaTheme="minorEastAsia" w:cs="Calibri"/>
          <w:iCs/>
          <w:color w:val="312D38"/>
          <w:sz w:val="24"/>
          <w:szCs w:val="24"/>
          <w:lang w:eastAsia="en-GB"/>
        </w:rPr>
        <w:t>i</w:t>
      </w:r>
      <w:r w:rsidRPr="00765801">
        <w:rPr>
          <w:rFonts w:eastAsiaTheme="minorEastAsia" w:cs="Calibri"/>
          <w:iCs/>
          <w:color w:val="130F18"/>
          <w:sz w:val="24"/>
          <w:szCs w:val="24"/>
          <w:lang w:eastAsia="en-GB"/>
        </w:rPr>
        <w:t>n his agreement.</w:t>
      </w:r>
    </w:p>
    <w:p w14:paraId="473F45C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iCs/>
          <w:color w:val="130F18"/>
          <w:sz w:val="24"/>
          <w:szCs w:val="24"/>
          <w:lang w:eastAsia="en-GB"/>
        </w:rPr>
      </w:pPr>
    </w:p>
    <w:p w14:paraId="61640D6C"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i/>
          <w:color w:val="000000"/>
          <w:sz w:val="24"/>
          <w:szCs w:val="24"/>
          <w:lang w:eastAsia="en-GB"/>
        </w:rPr>
      </w:pPr>
      <w:r w:rsidRPr="00765801">
        <w:rPr>
          <w:rFonts w:eastAsiaTheme="minorEastAsia" w:cs="Calibri"/>
          <w:i/>
          <w:iCs/>
          <w:color w:val="130F18"/>
          <w:sz w:val="24"/>
          <w:szCs w:val="24"/>
          <w:lang w:eastAsia="en-GB"/>
        </w:rPr>
        <w:t>Note</w:t>
      </w:r>
      <w:r w:rsidR="004F09A3" w:rsidRPr="00765801">
        <w:rPr>
          <w:rFonts w:eastAsiaTheme="minorEastAsia" w:cs="Calibri"/>
          <w:i/>
          <w:iCs/>
          <w:color w:val="312D38"/>
          <w:sz w:val="24"/>
          <w:szCs w:val="24"/>
          <w:lang w:eastAsia="en-GB"/>
        </w:rPr>
        <w:t>:</w:t>
      </w:r>
      <w:r w:rsidR="004F09A3" w:rsidRPr="00765801">
        <w:rPr>
          <w:rFonts w:eastAsiaTheme="minorEastAsia" w:cs="Calibri"/>
          <w:i/>
          <w:iCs/>
          <w:color w:val="312D38"/>
          <w:sz w:val="24"/>
          <w:szCs w:val="24"/>
          <w:lang w:eastAsia="en-GB"/>
        </w:rPr>
        <w:tab/>
      </w:r>
      <w:r w:rsidRPr="00765801">
        <w:rPr>
          <w:rFonts w:eastAsiaTheme="minorEastAsia" w:cs="Calibri"/>
          <w:i/>
          <w:iCs/>
          <w:color w:val="130F18"/>
          <w:sz w:val="24"/>
          <w:szCs w:val="24"/>
          <w:lang w:eastAsia="en-GB"/>
        </w:rPr>
        <w:t xml:space="preserve">Deferment of MEL/CDL allowable defects can be accomplished by </w:t>
      </w:r>
      <w:r w:rsidRPr="00765801">
        <w:rPr>
          <w:rFonts w:eastAsiaTheme="minorEastAsia" w:cs="Calibri"/>
          <w:i/>
          <w:color w:val="130F18"/>
          <w:sz w:val="24"/>
          <w:szCs w:val="24"/>
          <w:lang w:eastAsia="en-GB"/>
        </w:rPr>
        <w:t xml:space="preserve">a </w:t>
      </w:r>
      <w:r w:rsidRPr="00765801">
        <w:rPr>
          <w:rFonts w:eastAsiaTheme="minorEastAsia" w:cs="Calibri"/>
          <w:i/>
          <w:iCs/>
          <w:color w:val="130F18"/>
          <w:sz w:val="24"/>
          <w:szCs w:val="24"/>
          <w:lang w:eastAsia="en-GB"/>
        </w:rPr>
        <w:t>contracted CAR 145 organisation in compliance with the relevant Technical Log procedures,</w:t>
      </w:r>
      <w:r w:rsidRPr="00765801">
        <w:rPr>
          <w:rFonts w:eastAsiaTheme="minorEastAsia" w:cs="Calibri"/>
          <w:i/>
          <w:iCs/>
          <w:color w:val="494452"/>
          <w:sz w:val="24"/>
          <w:szCs w:val="24"/>
          <w:lang w:eastAsia="en-GB"/>
        </w:rPr>
        <w:t xml:space="preserve"> </w:t>
      </w:r>
      <w:r w:rsidRPr="00765801">
        <w:rPr>
          <w:rFonts w:eastAsiaTheme="minorEastAsia" w:cs="Calibri"/>
          <w:i/>
          <w:iCs/>
          <w:color w:val="130F18"/>
          <w:sz w:val="24"/>
          <w:szCs w:val="24"/>
          <w:lang w:eastAsia="en-GB"/>
        </w:rPr>
        <w:t>subject to the acceptance by the aircraft commander</w:t>
      </w:r>
      <w:r w:rsidRPr="00765801">
        <w:rPr>
          <w:rFonts w:eastAsiaTheme="minorEastAsia" w:cs="Calibri"/>
          <w:i/>
          <w:iCs/>
          <w:color w:val="312D38"/>
          <w:sz w:val="24"/>
          <w:szCs w:val="24"/>
          <w:lang w:eastAsia="en-GB"/>
        </w:rPr>
        <w:t>.</w:t>
      </w:r>
    </w:p>
    <w:p w14:paraId="5663E24B"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50ED2CF7"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t>A15</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Mandatory Occurrence Reporting</w:t>
      </w:r>
    </w:p>
    <w:p w14:paraId="35E2D1C7"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59969529"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 xml:space="preserve">All incidents and occurrences that fall within the reporting criteria defined in CAR OPS 1/3 Sub-Part D 1/3.420 and CAR 145 </w:t>
      </w:r>
      <w:r w:rsidRPr="00765801">
        <w:rPr>
          <w:rFonts w:eastAsiaTheme="minorEastAsia" w:cs="Calibri"/>
          <w:color w:val="312D38"/>
          <w:sz w:val="24"/>
          <w:szCs w:val="24"/>
          <w:lang w:eastAsia="en-GB"/>
        </w:rPr>
        <w:t>.</w:t>
      </w:r>
      <w:r w:rsidRPr="00765801">
        <w:rPr>
          <w:rFonts w:eastAsiaTheme="minorEastAsia" w:cs="Calibri"/>
          <w:color w:val="130F18"/>
          <w:sz w:val="24"/>
          <w:szCs w:val="24"/>
          <w:lang w:eastAsia="en-GB"/>
        </w:rPr>
        <w:t xml:space="preserve">60 </w:t>
      </w:r>
      <w:r w:rsidRPr="00765801">
        <w:rPr>
          <w:rFonts w:eastAsiaTheme="minorEastAsia" w:cs="Calibri"/>
          <w:iCs/>
          <w:color w:val="130F18"/>
          <w:sz w:val="24"/>
          <w:szCs w:val="24"/>
          <w:lang w:eastAsia="en-GB"/>
        </w:rPr>
        <w:t xml:space="preserve">are to </w:t>
      </w:r>
      <w:r w:rsidRPr="00765801">
        <w:rPr>
          <w:rFonts w:eastAsiaTheme="minorEastAsia" w:cs="Calibri"/>
          <w:color w:val="130F18"/>
          <w:sz w:val="24"/>
          <w:szCs w:val="24"/>
          <w:lang w:eastAsia="en-GB"/>
        </w:rPr>
        <w:t>be reported as required by the respective requirements</w:t>
      </w:r>
      <w:r w:rsidRPr="00765801">
        <w:rPr>
          <w:rFonts w:eastAsiaTheme="minorEastAsia" w:cs="Calibri"/>
          <w:color w:val="494452"/>
          <w:sz w:val="24"/>
          <w:szCs w:val="24"/>
          <w:lang w:eastAsia="en-GB"/>
        </w:rPr>
        <w:t xml:space="preserve">. </w:t>
      </w:r>
      <w:r w:rsidRPr="00765801">
        <w:rPr>
          <w:rFonts w:eastAsiaTheme="minorEastAsia" w:cs="Calibri"/>
          <w:color w:val="130F18"/>
          <w:sz w:val="24"/>
          <w:szCs w:val="24"/>
          <w:lang w:eastAsia="en-GB"/>
        </w:rPr>
        <w:t>The Operator is to ensure adequate liaison e</w:t>
      </w:r>
      <w:r w:rsidRPr="00765801">
        <w:rPr>
          <w:rFonts w:eastAsiaTheme="minorEastAsia" w:cs="Calibri"/>
          <w:color w:val="312D38"/>
          <w:sz w:val="24"/>
          <w:szCs w:val="24"/>
          <w:lang w:eastAsia="en-GB"/>
        </w:rPr>
        <w:t>xi</w:t>
      </w:r>
      <w:r w:rsidRPr="00765801">
        <w:rPr>
          <w:rFonts w:eastAsiaTheme="minorEastAsia" w:cs="Calibri"/>
          <w:color w:val="130F18"/>
          <w:sz w:val="24"/>
          <w:szCs w:val="24"/>
          <w:lang w:eastAsia="en-GB"/>
        </w:rPr>
        <w:t xml:space="preserve">sts with the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and the CAR 145 organisation.</w:t>
      </w:r>
    </w:p>
    <w:p w14:paraId="00E525E2"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71EAF65C"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t>A16</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 xml:space="preserve">Maintenance </w:t>
      </w:r>
      <w:r w:rsidR="00D01AAE" w:rsidRPr="00765801">
        <w:rPr>
          <w:rFonts w:eastAsiaTheme="minorEastAsia" w:cs="Calibri"/>
          <w:b/>
          <w:color w:val="130F18"/>
          <w:sz w:val="24"/>
          <w:szCs w:val="24"/>
          <w:lang w:eastAsia="en-GB"/>
        </w:rPr>
        <w:t>Records</w:t>
      </w:r>
    </w:p>
    <w:p w14:paraId="5DFA2E84"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61D77683"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494452"/>
          <w:sz w:val="24"/>
          <w:szCs w:val="24"/>
          <w:lang w:eastAsia="en-GB"/>
        </w:rPr>
      </w:pPr>
      <w:r w:rsidRPr="00765801">
        <w:rPr>
          <w:rFonts w:eastAsiaTheme="minorEastAsia" w:cs="Calibri"/>
          <w:color w:val="130F18"/>
          <w:sz w:val="24"/>
          <w:szCs w:val="24"/>
          <w:lang w:eastAsia="en-GB"/>
        </w:rPr>
        <w:t>These m</w:t>
      </w:r>
      <w:r w:rsidRPr="00765801">
        <w:rPr>
          <w:rFonts w:eastAsiaTheme="minorEastAsia" w:cs="Calibri"/>
          <w:color w:val="6D6979"/>
          <w:sz w:val="24"/>
          <w:szCs w:val="24"/>
          <w:lang w:eastAsia="en-GB"/>
        </w:rPr>
        <w:t>a</w:t>
      </w:r>
      <w:r w:rsidRPr="00765801">
        <w:rPr>
          <w:rFonts w:eastAsiaTheme="minorEastAsia" w:cs="Calibri"/>
          <w:color w:val="130F18"/>
          <w:sz w:val="24"/>
          <w:szCs w:val="24"/>
          <w:lang w:eastAsia="en-GB"/>
        </w:rPr>
        <w:t>y be maintained and kept b</w:t>
      </w:r>
      <w:r w:rsidRPr="00765801">
        <w:rPr>
          <w:rFonts w:eastAsiaTheme="minorEastAsia" w:cs="Calibri"/>
          <w:color w:val="312D38"/>
          <w:sz w:val="24"/>
          <w:szCs w:val="24"/>
          <w:lang w:eastAsia="en-GB"/>
        </w:rPr>
        <w:t xml:space="preserve">y </w:t>
      </w:r>
      <w:r w:rsidRPr="00765801">
        <w:rPr>
          <w:rFonts w:eastAsiaTheme="minorEastAsia" w:cs="Calibri"/>
          <w:color w:val="130F18"/>
          <w:sz w:val="24"/>
          <w:szCs w:val="24"/>
          <w:lang w:eastAsia="en-GB"/>
        </w:rPr>
        <w:t xml:space="preserve">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on beh</w:t>
      </w:r>
      <w:r w:rsidRPr="00765801">
        <w:rPr>
          <w:rFonts w:eastAsiaTheme="minorEastAsia" w:cs="Calibri"/>
          <w:color w:val="312D38"/>
          <w:sz w:val="24"/>
          <w:szCs w:val="24"/>
          <w:lang w:eastAsia="en-GB"/>
        </w:rPr>
        <w:t>a</w:t>
      </w:r>
      <w:r w:rsidRPr="00765801">
        <w:rPr>
          <w:rFonts w:eastAsiaTheme="minorEastAsia" w:cs="Calibri"/>
          <w:color w:val="130F18"/>
          <w:sz w:val="24"/>
          <w:szCs w:val="24"/>
          <w:lang w:eastAsia="en-GB"/>
        </w:rPr>
        <w:t xml:space="preserve">lf of the Operator who remains the owner and has ultimate responsibility for </w:t>
      </w:r>
      <w:r w:rsidRPr="00765801">
        <w:rPr>
          <w:rFonts w:eastAsiaTheme="minorEastAsia" w:cs="Calibri"/>
          <w:color w:val="312D38"/>
          <w:sz w:val="24"/>
          <w:szCs w:val="24"/>
          <w:lang w:eastAsia="en-GB"/>
        </w:rPr>
        <w:t>t</w:t>
      </w:r>
      <w:r w:rsidRPr="00765801">
        <w:rPr>
          <w:rFonts w:eastAsiaTheme="minorEastAsia" w:cs="Calibri"/>
          <w:color w:val="130F18"/>
          <w:sz w:val="24"/>
          <w:szCs w:val="24"/>
          <w:lang w:eastAsia="en-GB"/>
        </w:rPr>
        <w:t>hese documents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Howev</w:t>
      </w:r>
      <w:r w:rsidRPr="00765801">
        <w:rPr>
          <w:rFonts w:eastAsiaTheme="minorEastAsia" w:cs="Calibri"/>
          <w:color w:val="312D38"/>
          <w:sz w:val="24"/>
          <w:szCs w:val="24"/>
          <w:lang w:eastAsia="en-GB"/>
        </w:rPr>
        <w:t>e</w:t>
      </w:r>
      <w:r w:rsidRPr="00765801">
        <w:rPr>
          <w:rFonts w:eastAsiaTheme="minorEastAsia" w:cs="Calibri"/>
          <w:color w:val="130F18"/>
          <w:sz w:val="24"/>
          <w:szCs w:val="24"/>
          <w:lang w:eastAsia="en-GB"/>
        </w:rPr>
        <w:t>r</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the Oper</w:t>
      </w:r>
      <w:r w:rsidRPr="00765801">
        <w:rPr>
          <w:rFonts w:eastAsiaTheme="minorEastAsia" w:cs="Calibri"/>
          <w:color w:val="312D38"/>
          <w:sz w:val="24"/>
          <w:szCs w:val="24"/>
          <w:lang w:eastAsia="en-GB"/>
        </w:rPr>
        <w:t>a</w:t>
      </w:r>
      <w:r w:rsidRPr="00765801">
        <w:rPr>
          <w:rFonts w:eastAsiaTheme="minorEastAsia" w:cs="Calibri"/>
          <w:color w:val="130F18"/>
          <w:sz w:val="24"/>
          <w:szCs w:val="24"/>
          <w:lang w:eastAsia="en-GB"/>
        </w:rPr>
        <w:t xml:space="preserve">tor must be provided with the </w:t>
      </w:r>
      <w:proofErr w:type="gramStart"/>
      <w:r w:rsidRPr="00765801">
        <w:rPr>
          <w:rFonts w:eastAsiaTheme="minorEastAsia" w:cs="Calibri"/>
          <w:color w:val="130F18"/>
          <w:sz w:val="24"/>
          <w:szCs w:val="24"/>
          <w:lang w:eastAsia="en-GB"/>
        </w:rPr>
        <w:t>current status</w:t>
      </w:r>
      <w:proofErr w:type="gramEnd"/>
      <w:r w:rsidRPr="00765801">
        <w:rPr>
          <w:rFonts w:eastAsiaTheme="minorEastAsia" w:cs="Calibri"/>
          <w:color w:val="130F18"/>
          <w:sz w:val="24"/>
          <w:szCs w:val="24"/>
          <w:lang w:eastAsia="en-GB"/>
        </w:rPr>
        <w:t xml:space="preserve"> of Airworthiness D</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rective compliance and life limited components in accordance with agreed procedures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 xml:space="preserve">The Operator is also to be provided with unrestricted and timely access to original records as and when </w:t>
      </w:r>
      <w:proofErr w:type="gramStart"/>
      <w:r w:rsidRPr="00765801">
        <w:rPr>
          <w:rFonts w:eastAsiaTheme="minorEastAsia" w:cs="Calibri"/>
          <w:color w:val="130F18"/>
          <w:sz w:val="24"/>
          <w:szCs w:val="24"/>
          <w:lang w:eastAsia="en-GB"/>
        </w:rPr>
        <w:t>needed, or</w:t>
      </w:r>
      <w:proofErr w:type="gramEnd"/>
      <w:r w:rsidRPr="00765801">
        <w:rPr>
          <w:rFonts w:eastAsiaTheme="minorEastAsia" w:cs="Calibri"/>
          <w:color w:val="130F18"/>
          <w:sz w:val="24"/>
          <w:szCs w:val="24"/>
          <w:lang w:eastAsia="en-GB"/>
        </w:rPr>
        <w:t xml:space="preserve"> have on</w:t>
      </w:r>
      <w:r w:rsidRPr="00765801">
        <w:rPr>
          <w:rFonts w:eastAsiaTheme="minorEastAsia" w:cs="Calibri"/>
          <w:color w:val="1C1C4F"/>
          <w:sz w:val="24"/>
          <w:szCs w:val="24"/>
          <w:lang w:eastAsia="en-GB"/>
        </w:rPr>
        <w:t>-</w:t>
      </w:r>
      <w:r w:rsidRPr="00765801">
        <w:rPr>
          <w:rFonts w:eastAsiaTheme="minorEastAsia" w:cs="Calibri"/>
          <w:color w:val="130F18"/>
          <w:sz w:val="24"/>
          <w:szCs w:val="24"/>
          <w:lang w:eastAsia="en-GB"/>
        </w:rPr>
        <w:t>line access to the appropriate information systems</w:t>
      </w:r>
      <w:r w:rsidRPr="00765801">
        <w:rPr>
          <w:rFonts w:eastAsiaTheme="minorEastAsia" w:cs="Calibri"/>
          <w:color w:val="494452"/>
          <w:sz w:val="24"/>
          <w:szCs w:val="24"/>
          <w:lang w:eastAsia="en-GB"/>
        </w:rPr>
        <w:t xml:space="preserve">. </w:t>
      </w:r>
    </w:p>
    <w:p w14:paraId="21EA6366"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494452"/>
          <w:sz w:val="24"/>
          <w:szCs w:val="24"/>
          <w:lang w:eastAsia="en-GB"/>
        </w:rPr>
      </w:pPr>
    </w:p>
    <w:p w14:paraId="37F3F16F" w14:textId="77777777" w:rsidR="009C187F" w:rsidRPr="00765801" w:rsidRDefault="002C4F72" w:rsidP="00E20FF5">
      <w:pPr>
        <w:widowControl w:val="0"/>
        <w:kinsoku w:val="0"/>
        <w:overflowPunct w:val="0"/>
        <w:autoSpaceDE w:val="0"/>
        <w:autoSpaceDN w:val="0"/>
        <w:adjustRightInd w:val="0"/>
        <w:rPr>
          <w:rFonts w:eastAsiaTheme="minorEastAsia" w:cs="Calibri"/>
          <w:b/>
          <w:color w:val="000000"/>
          <w:sz w:val="24"/>
          <w:szCs w:val="24"/>
          <w:lang w:eastAsia="en-GB"/>
        </w:rPr>
      </w:pPr>
      <w:r w:rsidRPr="00765801">
        <w:rPr>
          <w:rFonts w:eastAsiaTheme="minorEastAsia" w:cs="Calibri"/>
          <w:b/>
          <w:color w:val="130F18"/>
          <w:sz w:val="24"/>
          <w:szCs w:val="24"/>
          <w:lang w:eastAsia="en-GB"/>
        </w:rPr>
        <w:t>A17</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Check Flight Procedures</w:t>
      </w:r>
    </w:p>
    <w:p w14:paraId="2481FDB4"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29EE95B8"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t>Check Flights are to be carried out under the control of the Operato</w:t>
      </w:r>
      <w:r w:rsidRPr="00765801">
        <w:rPr>
          <w:rFonts w:eastAsiaTheme="minorEastAsia" w:cs="Calibri"/>
          <w:color w:val="312D38"/>
          <w:sz w:val="24"/>
          <w:szCs w:val="24"/>
          <w:lang w:eastAsia="en-GB"/>
        </w:rPr>
        <w:t xml:space="preserve">r. </w:t>
      </w:r>
      <w:r w:rsidRPr="00765801">
        <w:rPr>
          <w:rFonts w:eastAsiaTheme="minorEastAsia" w:cs="Calibri"/>
          <w:color w:val="130F18"/>
          <w:sz w:val="24"/>
          <w:szCs w:val="24"/>
          <w:lang w:eastAsia="en-GB"/>
        </w:rPr>
        <w:t xml:space="preserve">Flight test requirements from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Continuing Airworthiness Management O</w:t>
      </w:r>
      <w:r w:rsidRPr="00765801">
        <w:rPr>
          <w:rFonts w:eastAsiaTheme="minorEastAsia" w:cs="Calibri"/>
          <w:color w:val="130F18"/>
          <w:sz w:val="24"/>
          <w:szCs w:val="24"/>
          <w:lang w:eastAsia="en-GB"/>
        </w:rPr>
        <w:t>rganisation or contracted CAR 145 maintenance organisations may be included in the flight test but must be agreed by the operator.</w:t>
      </w:r>
    </w:p>
    <w:p w14:paraId="40F27794"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30E24A66" w14:textId="77777777" w:rsidR="009C187F" w:rsidRPr="00765801" w:rsidRDefault="002C4F72" w:rsidP="00E20FF5">
      <w:pPr>
        <w:widowControl w:val="0"/>
        <w:kinsoku w:val="0"/>
        <w:overflowPunct w:val="0"/>
        <w:autoSpaceDE w:val="0"/>
        <w:autoSpaceDN w:val="0"/>
        <w:adjustRightInd w:val="0"/>
        <w:ind w:left="709" w:hanging="709"/>
        <w:rPr>
          <w:rFonts w:eastAsiaTheme="minorEastAsia" w:cs="Calibri"/>
          <w:b/>
          <w:color w:val="000000"/>
          <w:sz w:val="24"/>
          <w:szCs w:val="24"/>
          <w:lang w:eastAsia="en-GB"/>
        </w:rPr>
      </w:pPr>
      <w:r w:rsidRPr="00765801">
        <w:rPr>
          <w:rFonts w:eastAsiaTheme="minorEastAsia" w:cs="Calibri"/>
          <w:b/>
          <w:color w:val="130F18"/>
          <w:sz w:val="24"/>
          <w:szCs w:val="24"/>
          <w:lang w:eastAsia="en-GB"/>
        </w:rPr>
        <w:t>A18</w:t>
      </w:r>
      <w:r w:rsidRPr="00765801">
        <w:rPr>
          <w:rFonts w:eastAsiaTheme="minorEastAsia" w:cs="Calibri"/>
          <w:b/>
          <w:color w:val="130F18"/>
          <w:sz w:val="24"/>
          <w:szCs w:val="24"/>
          <w:lang w:eastAsia="en-GB"/>
        </w:rPr>
        <w:tab/>
      </w:r>
      <w:r w:rsidR="009C187F" w:rsidRPr="00765801">
        <w:rPr>
          <w:rFonts w:eastAsiaTheme="minorEastAsia" w:cs="Calibri"/>
          <w:b/>
          <w:color w:val="130F18"/>
          <w:sz w:val="24"/>
          <w:szCs w:val="24"/>
          <w:lang w:eastAsia="en-GB"/>
        </w:rPr>
        <w:t xml:space="preserve">Communication between the Operator and </w:t>
      </w:r>
      <w:r w:rsidRPr="00765801">
        <w:rPr>
          <w:rFonts w:eastAsiaTheme="minorEastAsia" w:cs="Calibri"/>
          <w:b/>
          <w:color w:val="130F18"/>
          <w:sz w:val="24"/>
          <w:szCs w:val="24"/>
          <w:lang w:eastAsia="en-GB"/>
        </w:rPr>
        <w:t>sub-contract</w:t>
      </w:r>
      <w:r w:rsidR="009C187F" w:rsidRPr="00765801">
        <w:rPr>
          <w:rFonts w:eastAsiaTheme="minorEastAsia" w:cs="Calibri"/>
          <w:b/>
          <w:color w:val="130F18"/>
          <w:sz w:val="24"/>
          <w:szCs w:val="24"/>
          <w:lang w:eastAsia="en-GB"/>
        </w:rPr>
        <w:t xml:space="preserve">ed </w:t>
      </w:r>
      <w:r w:rsidR="009C187F" w:rsidRPr="00765801">
        <w:rPr>
          <w:rFonts w:eastAsiaTheme="minorEastAsia" w:cs="Calibri"/>
          <w:b/>
          <w:color w:val="16131C"/>
          <w:sz w:val="24"/>
          <w:szCs w:val="24"/>
          <w:lang w:eastAsia="en-GB"/>
        </w:rPr>
        <w:t>Continuing Airworthiness Management Organisation</w:t>
      </w:r>
      <w:r w:rsidR="009C187F" w:rsidRPr="00765801">
        <w:rPr>
          <w:rFonts w:eastAsiaTheme="minorEastAsia" w:cs="Calibri"/>
          <w:b/>
          <w:color w:val="8980A8"/>
          <w:sz w:val="24"/>
          <w:szCs w:val="24"/>
          <w:lang w:eastAsia="en-GB"/>
        </w:rPr>
        <w:t>.</w:t>
      </w:r>
    </w:p>
    <w:p w14:paraId="744CF887"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130F18"/>
          <w:sz w:val="24"/>
          <w:szCs w:val="24"/>
          <w:lang w:eastAsia="en-GB"/>
        </w:rPr>
      </w:pPr>
    </w:p>
    <w:p w14:paraId="47E74C34" w14:textId="77777777" w:rsidR="009C187F" w:rsidRPr="00765801" w:rsidRDefault="009C187F" w:rsidP="00E20FF5">
      <w:pPr>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t>To e</w:t>
      </w:r>
      <w:r w:rsidRPr="00765801">
        <w:rPr>
          <w:rFonts w:eastAsiaTheme="minorEastAsia" w:cs="Calibri"/>
          <w:color w:val="312D38"/>
          <w:sz w:val="24"/>
          <w:szCs w:val="24"/>
          <w:lang w:eastAsia="en-GB"/>
        </w:rPr>
        <w:t>x</w:t>
      </w:r>
      <w:r w:rsidRPr="00765801">
        <w:rPr>
          <w:rFonts w:eastAsiaTheme="minorEastAsia" w:cs="Calibri"/>
          <w:color w:val="130F18"/>
          <w:sz w:val="24"/>
          <w:szCs w:val="24"/>
          <w:lang w:eastAsia="en-GB"/>
        </w:rPr>
        <w:t xml:space="preserve">ercise </w:t>
      </w:r>
      <w:r w:rsidR="00123ADB" w:rsidRPr="00765801">
        <w:rPr>
          <w:rFonts w:eastAsiaTheme="minorEastAsia" w:cs="Calibri"/>
          <w:color w:val="130F18"/>
          <w:sz w:val="24"/>
          <w:szCs w:val="24"/>
          <w:lang w:eastAsia="en-GB"/>
        </w:rPr>
        <w:t xml:space="preserve">their </w:t>
      </w:r>
      <w:r w:rsidRPr="00765801">
        <w:rPr>
          <w:rFonts w:eastAsiaTheme="minorEastAsia" w:cs="Calibri"/>
          <w:color w:val="130F18"/>
          <w:sz w:val="24"/>
          <w:szCs w:val="24"/>
          <w:lang w:eastAsia="en-GB"/>
        </w:rPr>
        <w:t>airworthiness responsibility, the Operator will need to be in receipt of all r</w:t>
      </w:r>
      <w:r w:rsidRPr="00765801">
        <w:rPr>
          <w:rFonts w:eastAsiaTheme="minorEastAsia" w:cs="Calibri"/>
          <w:color w:val="312D38"/>
          <w:sz w:val="24"/>
          <w:szCs w:val="24"/>
          <w:lang w:eastAsia="en-GB"/>
        </w:rPr>
        <w:t>e</w:t>
      </w:r>
      <w:r w:rsidRPr="00765801">
        <w:rPr>
          <w:rFonts w:eastAsiaTheme="minorEastAsia" w:cs="Calibri"/>
          <w:color w:val="130F18"/>
          <w:sz w:val="24"/>
          <w:szCs w:val="24"/>
          <w:lang w:eastAsia="en-GB"/>
        </w:rPr>
        <w:t>levant reports and relevant maintenance data</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 xml:space="preserve">Each time exchange of information between the Operator and 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ed organisation is necessary. The contract should specify wha</w:t>
      </w:r>
      <w:r w:rsidRPr="00765801">
        <w:rPr>
          <w:rFonts w:eastAsiaTheme="minorEastAsia" w:cs="Calibri"/>
          <w:color w:val="312D38"/>
          <w:sz w:val="24"/>
          <w:szCs w:val="24"/>
          <w:lang w:eastAsia="en-GB"/>
        </w:rPr>
        <w:t xml:space="preserve">t </w:t>
      </w:r>
      <w:r w:rsidRPr="00765801">
        <w:rPr>
          <w:rFonts w:eastAsiaTheme="minorEastAsia" w:cs="Calibri"/>
          <w:color w:val="130F18"/>
          <w:sz w:val="24"/>
          <w:szCs w:val="24"/>
          <w:lang w:eastAsia="en-GB"/>
        </w:rPr>
        <w:t>information should be provided and when (i</w:t>
      </w:r>
      <w:r w:rsidRPr="00765801">
        <w:rPr>
          <w:rFonts w:eastAsiaTheme="minorEastAsia" w:cs="Calibri"/>
          <w:color w:val="312D38"/>
          <w:sz w:val="24"/>
          <w:szCs w:val="24"/>
          <w:lang w:eastAsia="en-GB"/>
        </w:rPr>
        <w:t>.</w:t>
      </w:r>
      <w:r w:rsidRPr="00765801">
        <w:rPr>
          <w:rFonts w:eastAsiaTheme="minorEastAsia" w:cs="Calibri"/>
          <w:color w:val="130F18"/>
          <w:sz w:val="24"/>
          <w:szCs w:val="24"/>
          <w:lang w:eastAsia="en-GB"/>
        </w:rPr>
        <w:t>e</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on what occasion or at wha</w:t>
      </w:r>
      <w:r w:rsidRPr="00765801">
        <w:rPr>
          <w:rFonts w:eastAsiaTheme="minorEastAsia" w:cs="Calibri"/>
          <w:color w:val="312D38"/>
          <w:sz w:val="24"/>
          <w:szCs w:val="24"/>
          <w:lang w:eastAsia="en-GB"/>
        </w:rPr>
        <w:t xml:space="preserve">t </w:t>
      </w:r>
      <w:r w:rsidRPr="00765801">
        <w:rPr>
          <w:rFonts w:eastAsiaTheme="minorEastAsia" w:cs="Calibri"/>
          <w:color w:val="130F18"/>
          <w:sz w:val="24"/>
          <w:szCs w:val="24"/>
          <w:lang w:eastAsia="en-GB"/>
        </w:rPr>
        <w:t xml:space="preserve">frequency) it must be transmitted </w:t>
      </w:r>
      <w:r w:rsidRPr="00765801">
        <w:rPr>
          <w:rFonts w:eastAsiaTheme="minorEastAsia" w:cs="Calibri"/>
          <w:iCs/>
          <w:color w:val="130F18"/>
          <w:sz w:val="24"/>
          <w:szCs w:val="24"/>
          <w:lang w:eastAsia="en-GB"/>
        </w:rPr>
        <w:t>in order that the neces</w:t>
      </w:r>
      <w:r w:rsidRPr="00765801">
        <w:rPr>
          <w:rFonts w:eastAsiaTheme="minorEastAsia" w:cs="Calibri"/>
          <w:iCs/>
          <w:color w:val="312D38"/>
          <w:sz w:val="24"/>
          <w:szCs w:val="24"/>
          <w:lang w:eastAsia="en-GB"/>
        </w:rPr>
        <w:t>s</w:t>
      </w:r>
      <w:r w:rsidRPr="00765801">
        <w:rPr>
          <w:rFonts w:eastAsiaTheme="minorEastAsia" w:cs="Calibri"/>
          <w:iCs/>
          <w:color w:val="130F18"/>
          <w:sz w:val="24"/>
          <w:szCs w:val="24"/>
          <w:lang w:eastAsia="en-GB"/>
        </w:rPr>
        <w:t>ary agreement may be given.</w:t>
      </w:r>
    </w:p>
    <w:p w14:paraId="0F6335CB"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color w:val="000000"/>
          <w:sz w:val="24"/>
          <w:szCs w:val="24"/>
          <w:lang w:eastAsia="en-GB"/>
        </w:rPr>
      </w:pPr>
    </w:p>
    <w:p w14:paraId="7B929224" w14:textId="77777777" w:rsidR="00B47C3B" w:rsidRPr="00765801" w:rsidRDefault="009C187F" w:rsidP="00E20FF5">
      <w:pPr>
        <w:pStyle w:val="ListParagraph"/>
        <w:widowControl w:val="0"/>
        <w:kinsoku w:val="0"/>
        <w:overflowPunct w:val="0"/>
        <w:autoSpaceDE w:val="0"/>
        <w:autoSpaceDN w:val="0"/>
        <w:adjustRightInd w:val="0"/>
        <w:ind w:left="709"/>
        <w:rPr>
          <w:rFonts w:eastAsiaTheme="minorEastAsia" w:cs="Calibri"/>
          <w:color w:val="130F18"/>
          <w:sz w:val="24"/>
          <w:szCs w:val="24"/>
          <w:lang w:eastAsia="en-GB"/>
        </w:rPr>
      </w:pPr>
      <w:r w:rsidRPr="00765801">
        <w:rPr>
          <w:rFonts w:eastAsiaTheme="minorEastAsia" w:cs="Calibri"/>
          <w:color w:val="130F18"/>
          <w:sz w:val="24"/>
          <w:szCs w:val="24"/>
          <w:lang w:eastAsia="en-GB"/>
        </w:rPr>
        <w:t xml:space="preserve">Meetings provide </w:t>
      </w:r>
      <w:r w:rsidR="00776814" w:rsidRPr="00765801">
        <w:rPr>
          <w:rFonts w:eastAsiaTheme="minorEastAsia" w:cs="Calibri"/>
          <w:color w:val="130F18"/>
          <w:sz w:val="24"/>
          <w:szCs w:val="24"/>
          <w:lang w:eastAsia="en-GB"/>
        </w:rPr>
        <w:t>an</w:t>
      </w:r>
      <w:r w:rsidRPr="00765801">
        <w:rPr>
          <w:rFonts w:eastAsiaTheme="minorEastAsia" w:cs="Calibri"/>
          <w:color w:val="130F18"/>
          <w:sz w:val="24"/>
          <w:szCs w:val="24"/>
          <w:lang w:eastAsia="en-GB"/>
        </w:rPr>
        <w:t xml:space="preserve"> </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mportant corner stone whereby the</w:t>
      </w:r>
      <w:r w:rsidRPr="00765801">
        <w:rPr>
          <w:rFonts w:eastAsiaTheme="minorEastAsia" w:cs="Calibri"/>
          <w:color w:val="828085"/>
          <w:sz w:val="24"/>
          <w:szCs w:val="24"/>
          <w:lang w:eastAsia="en-GB"/>
        </w:rPr>
        <w:t xml:space="preserve">. </w:t>
      </w:r>
      <w:r w:rsidRPr="00765801">
        <w:rPr>
          <w:rFonts w:eastAsiaTheme="minorEastAsia" w:cs="Calibri"/>
          <w:color w:val="130F18"/>
          <w:sz w:val="24"/>
          <w:szCs w:val="24"/>
          <w:lang w:eastAsia="en-GB"/>
        </w:rPr>
        <w:t>Operator can exercise part of its responsibility for ensur</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ng the airworth</w:t>
      </w:r>
      <w:r w:rsidRPr="00765801">
        <w:rPr>
          <w:rFonts w:eastAsiaTheme="minorEastAsia" w:cs="Calibri"/>
          <w:color w:val="312D38"/>
          <w:sz w:val="24"/>
          <w:szCs w:val="24"/>
          <w:lang w:eastAsia="en-GB"/>
        </w:rPr>
        <w:t>i</w:t>
      </w:r>
      <w:r w:rsidRPr="00765801">
        <w:rPr>
          <w:rFonts w:eastAsiaTheme="minorEastAsia" w:cs="Calibri"/>
          <w:color w:val="130F18"/>
          <w:sz w:val="24"/>
          <w:szCs w:val="24"/>
          <w:lang w:eastAsia="en-GB"/>
        </w:rPr>
        <w:t>ness of the operated aircraft</w:t>
      </w:r>
      <w:r w:rsidRPr="00765801">
        <w:rPr>
          <w:rFonts w:eastAsiaTheme="minorEastAsia" w:cs="Calibri"/>
          <w:color w:val="161870"/>
          <w:sz w:val="24"/>
          <w:szCs w:val="24"/>
          <w:lang w:eastAsia="en-GB"/>
        </w:rPr>
        <w:t xml:space="preserve">. </w:t>
      </w:r>
      <w:r w:rsidRPr="00765801">
        <w:rPr>
          <w:rFonts w:eastAsiaTheme="minorEastAsia" w:cs="Calibri"/>
          <w:color w:val="130F18"/>
          <w:sz w:val="24"/>
          <w:szCs w:val="24"/>
          <w:lang w:eastAsia="en-GB"/>
        </w:rPr>
        <w:t xml:space="preserve">They should be used to </w:t>
      </w:r>
      <w:r w:rsidRPr="00765801">
        <w:rPr>
          <w:rFonts w:eastAsiaTheme="minorEastAsia" w:cs="Calibri"/>
          <w:color w:val="312D38"/>
          <w:sz w:val="24"/>
          <w:szCs w:val="24"/>
          <w:lang w:eastAsia="en-GB"/>
        </w:rPr>
        <w:t>e</w:t>
      </w:r>
      <w:r w:rsidRPr="00765801">
        <w:rPr>
          <w:rFonts w:eastAsiaTheme="minorEastAsia" w:cs="Calibri"/>
          <w:color w:val="130F18"/>
          <w:sz w:val="24"/>
          <w:szCs w:val="24"/>
          <w:lang w:eastAsia="en-GB"/>
        </w:rPr>
        <w:t>stablish good commu</w:t>
      </w:r>
      <w:r w:rsidRPr="00765801">
        <w:rPr>
          <w:rFonts w:eastAsiaTheme="minorEastAsia" w:cs="Calibri"/>
          <w:color w:val="312D38"/>
          <w:sz w:val="24"/>
          <w:szCs w:val="24"/>
          <w:lang w:eastAsia="en-GB"/>
        </w:rPr>
        <w:t>n</w:t>
      </w:r>
      <w:r w:rsidRPr="00765801">
        <w:rPr>
          <w:rFonts w:eastAsiaTheme="minorEastAsia" w:cs="Calibri"/>
          <w:color w:val="130F18"/>
          <w:sz w:val="24"/>
          <w:szCs w:val="24"/>
          <w:lang w:eastAsia="en-GB"/>
        </w:rPr>
        <w:t>ications between the Operator</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 xml:space="preserve">the </w:t>
      </w:r>
      <w:r w:rsidR="002C4F72" w:rsidRPr="00765801">
        <w:rPr>
          <w:rFonts w:eastAsiaTheme="minorEastAsia" w:cs="Calibri"/>
          <w:color w:val="130F18"/>
          <w:sz w:val="24"/>
          <w:szCs w:val="24"/>
          <w:lang w:eastAsia="en-GB"/>
        </w:rPr>
        <w:t>sub-contract</w:t>
      </w:r>
      <w:r w:rsidRPr="00765801">
        <w:rPr>
          <w:rFonts w:eastAsiaTheme="minorEastAsia" w:cs="Calibri"/>
          <w:color w:val="130F18"/>
          <w:sz w:val="24"/>
          <w:szCs w:val="24"/>
          <w:lang w:eastAsia="en-GB"/>
        </w:rPr>
        <w:t xml:space="preserve">ed </w:t>
      </w:r>
      <w:r w:rsidRPr="00765801">
        <w:rPr>
          <w:rFonts w:eastAsiaTheme="minorEastAsia" w:cs="Calibri"/>
          <w:color w:val="16131C"/>
          <w:sz w:val="24"/>
          <w:szCs w:val="24"/>
          <w:lang w:eastAsia="en-GB"/>
        </w:rPr>
        <w:t xml:space="preserve">Continuing Airworthiness Management Organisation </w:t>
      </w:r>
      <w:r w:rsidRPr="00765801">
        <w:rPr>
          <w:rFonts w:eastAsiaTheme="minorEastAsia" w:cs="Calibri"/>
          <w:color w:val="130F18"/>
          <w:sz w:val="24"/>
          <w:szCs w:val="24"/>
          <w:lang w:eastAsia="en-GB"/>
        </w:rPr>
        <w:t xml:space="preserve">and, where different </w:t>
      </w:r>
      <w:r w:rsidRPr="00765801">
        <w:rPr>
          <w:rFonts w:eastAsiaTheme="minorEastAsia" w:cs="Calibri"/>
          <w:iCs/>
          <w:color w:val="130F18"/>
          <w:sz w:val="24"/>
          <w:szCs w:val="24"/>
          <w:lang w:eastAsia="en-GB"/>
        </w:rPr>
        <w:t xml:space="preserve">to the </w:t>
      </w:r>
      <w:r w:rsidRPr="00765801">
        <w:rPr>
          <w:rFonts w:eastAsiaTheme="minorEastAsia" w:cs="Calibri"/>
          <w:color w:val="130F18"/>
          <w:sz w:val="24"/>
          <w:szCs w:val="24"/>
          <w:lang w:eastAsia="en-GB"/>
        </w:rPr>
        <w:t xml:space="preserve">foregoing, the contracted CAR 145 organisation. </w:t>
      </w:r>
    </w:p>
    <w:p w14:paraId="6A4AD9B9" w14:textId="0B55F487" w:rsidR="009C187F" w:rsidRPr="00765801" w:rsidRDefault="009C187F" w:rsidP="00E20FF5">
      <w:pPr>
        <w:pStyle w:val="ListParagraph"/>
        <w:widowControl w:val="0"/>
        <w:kinsoku w:val="0"/>
        <w:overflowPunct w:val="0"/>
        <w:autoSpaceDE w:val="0"/>
        <w:autoSpaceDN w:val="0"/>
        <w:adjustRightInd w:val="0"/>
        <w:ind w:left="709"/>
        <w:rPr>
          <w:rFonts w:eastAsiaTheme="minorEastAsia" w:cs="Calibri"/>
          <w:color w:val="000000"/>
          <w:sz w:val="24"/>
          <w:szCs w:val="24"/>
          <w:lang w:eastAsia="en-GB"/>
        </w:rPr>
      </w:pPr>
      <w:r w:rsidRPr="00765801">
        <w:rPr>
          <w:rFonts w:eastAsiaTheme="minorEastAsia" w:cs="Calibri"/>
          <w:color w:val="130F18"/>
          <w:sz w:val="24"/>
          <w:szCs w:val="24"/>
          <w:lang w:eastAsia="en-GB"/>
        </w:rPr>
        <w:lastRenderedPageBreak/>
        <w:t xml:space="preserve">The terms of </w:t>
      </w:r>
      <w:r w:rsidR="002C54BF" w:rsidRPr="00765801">
        <w:rPr>
          <w:rFonts w:eastAsiaTheme="minorEastAsia" w:cs="Calibri"/>
          <w:color w:val="130F18"/>
          <w:sz w:val="24"/>
          <w:szCs w:val="24"/>
          <w:lang w:eastAsia="en-GB"/>
        </w:rPr>
        <w:t xml:space="preserve">the </w:t>
      </w:r>
      <w:r w:rsidRPr="00765801">
        <w:rPr>
          <w:rFonts w:eastAsiaTheme="minorEastAsia" w:cs="Calibri"/>
          <w:color w:val="130F18"/>
          <w:sz w:val="24"/>
          <w:szCs w:val="24"/>
          <w:lang w:eastAsia="en-GB"/>
        </w:rPr>
        <w:t>contract should include whenever appropriate the provision for a certain number of meetings to be held between involved parties</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Details of the types of liaison meetings and associated terms of reference of each meeting should be documented</w:t>
      </w:r>
      <w:r w:rsidRPr="00765801">
        <w:rPr>
          <w:rFonts w:eastAsiaTheme="minorEastAsia" w:cs="Calibri"/>
          <w:color w:val="312D38"/>
          <w:sz w:val="24"/>
          <w:szCs w:val="24"/>
          <w:lang w:eastAsia="en-GB"/>
        </w:rPr>
        <w:t xml:space="preserve">. </w:t>
      </w:r>
      <w:r w:rsidRPr="00765801">
        <w:rPr>
          <w:rFonts w:eastAsiaTheme="minorEastAsia" w:cs="Calibri"/>
          <w:color w:val="130F18"/>
          <w:sz w:val="24"/>
          <w:szCs w:val="24"/>
          <w:lang w:eastAsia="en-GB"/>
        </w:rPr>
        <w:t>The meetings may includ</w:t>
      </w:r>
      <w:r w:rsidRPr="00765801">
        <w:rPr>
          <w:rFonts w:eastAsiaTheme="minorEastAsia" w:cs="Calibri"/>
          <w:color w:val="312D38"/>
          <w:sz w:val="24"/>
          <w:szCs w:val="24"/>
          <w:lang w:eastAsia="en-GB"/>
        </w:rPr>
        <w:t xml:space="preserve">e </w:t>
      </w:r>
      <w:r w:rsidRPr="00765801">
        <w:rPr>
          <w:rFonts w:eastAsiaTheme="minorEastAsia" w:cs="Calibri"/>
          <w:color w:val="130F18"/>
          <w:sz w:val="24"/>
          <w:szCs w:val="24"/>
          <w:lang w:eastAsia="en-GB"/>
        </w:rPr>
        <w:t>but are not limited to all or a combination of</w:t>
      </w:r>
      <w:r w:rsidRPr="00765801">
        <w:rPr>
          <w:rFonts w:eastAsiaTheme="minorEastAsia" w:cs="Calibri"/>
          <w:color w:val="494452"/>
          <w:sz w:val="24"/>
          <w:szCs w:val="24"/>
          <w:lang w:eastAsia="en-GB"/>
        </w:rPr>
        <w:t>:</w:t>
      </w:r>
      <w:r w:rsidRPr="00765801">
        <w:rPr>
          <w:rFonts w:eastAsiaTheme="minorEastAsia" w:cs="Calibri"/>
          <w:color w:val="312D38"/>
          <w:sz w:val="24"/>
          <w:szCs w:val="24"/>
          <w:lang w:eastAsia="en-GB"/>
        </w:rPr>
        <w:t xml:space="preserve"> -</w:t>
      </w:r>
    </w:p>
    <w:p w14:paraId="548F705D" w14:textId="77777777" w:rsidR="009C187F" w:rsidRPr="00765801" w:rsidRDefault="009C187F" w:rsidP="00E20FF5">
      <w:pPr>
        <w:widowControl w:val="0"/>
        <w:kinsoku w:val="0"/>
        <w:overflowPunct w:val="0"/>
        <w:autoSpaceDE w:val="0"/>
        <w:autoSpaceDN w:val="0"/>
        <w:adjustRightInd w:val="0"/>
        <w:ind w:left="709" w:hanging="709"/>
        <w:rPr>
          <w:rFonts w:eastAsiaTheme="minorEastAsia" w:cs="Calibri"/>
          <w:sz w:val="24"/>
          <w:szCs w:val="24"/>
          <w:lang w:eastAsia="en-GB"/>
        </w:rPr>
      </w:pPr>
    </w:p>
    <w:p w14:paraId="1DD677AE" w14:textId="77777777" w:rsidR="009C187F" w:rsidRPr="00765801" w:rsidRDefault="004F09A3" w:rsidP="00F91880">
      <w:pPr>
        <w:pStyle w:val="ListParagraph"/>
        <w:widowControl w:val="0"/>
        <w:numPr>
          <w:ilvl w:val="0"/>
          <w:numId w:val="23"/>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iCs/>
          <w:color w:val="595659"/>
          <w:sz w:val="24"/>
          <w:szCs w:val="24"/>
          <w:lang w:eastAsia="en-GB"/>
        </w:rPr>
        <w:t>C</w:t>
      </w:r>
      <w:r w:rsidR="009C187F" w:rsidRPr="00765801">
        <w:rPr>
          <w:rFonts w:eastAsiaTheme="minorEastAsia" w:cs="Calibri"/>
          <w:color w:val="241F2A"/>
          <w:sz w:val="24"/>
          <w:szCs w:val="24"/>
          <w:lang w:eastAsia="en-GB"/>
        </w:rPr>
        <w:t>ontract R</w:t>
      </w:r>
      <w:r w:rsidR="009C187F" w:rsidRPr="00765801">
        <w:rPr>
          <w:rFonts w:eastAsiaTheme="minorEastAsia" w:cs="Calibri"/>
          <w:color w:val="16111A"/>
          <w:sz w:val="24"/>
          <w:szCs w:val="24"/>
          <w:lang w:eastAsia="en-GB"/>
        </w:rPr>
        <w:t>eview</w:t>
      </w:r>
      <w:r w:rsidR="009C187F" w:rsidRPr="00765801">
        <w:rPr>
          <w:rFonts w:eastAsiaTheme="minorEastAsia" w:cs="Calibri"/>
          <w:color w:val="3F3B44"/>
          <w:sz w:val="24"/>
          <w:szCs w:val="24"/>
          <w:lang w:eastAsia="en-GB"/>
        </w:rPr>
        <w:t>.</w:t>
      </w:r>
    </w:p>
    <w:p w14:paraId="47BA0429"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463E6A57" w14:textId="77777777" w:rsidR="009C187F" w:rsidRPr="00765801" w:rsidRDefault="009C187F"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r w:rsidRPr="00765801">
        <w:rPr>
          <w:rFonts w:eastAsiaTheme="minorEastAsia" w:cs="Calibri"/>
          <w:color w:val="16111A"/>
          <w:sz w:val="24"/>
          <w:szCs w:val="24"/>
          <w:lang w:eastAsia="en-GB"/>
        </w:rPr>
        <w:t xml:space="preserve">Before the </w:t>
      </w:r>
      <w:r w:rsidRPr="00765801">
        <w:rPr>
          <w:rFonts w:eastAsiaTheme="minorEastAsia" w:cs="Calibri"/>
          <w:color w:val="241F2A"/>
          <w:sz w:val="24"/>
          <w:szCs w:val="24"/>
          <w:lang w:eastAsia="en-GB"/>
        </w:rPr>
        <w:t xml:space="preserve">contract </w:t>
      </w:r>
      <w:r w:rsidRPr="00765801">
        <w:rPr>
          <w:rFonts w:eastAsiaTheme="minorEastAsia" w:cs="Calibri"/>
          <w:color w:val="16111A"/>
          <w:sz w:val="24"/>
          <w:szCs w:val="24"/>
          <w:lang w:eastAsia="en-GB"/>
        </w:rPr>
        <w:t>is applicab</w:t>
      </w:r>
      <w:r w:rsidRPr="00765801">
        <w:rPr>
          <w:rFonts w:eastAsiaTheme="minorEastAsia" w:cs="Calibri"/>
          <w:color w:val="3F3B44"/>
          <w:sz w:val="24"/>
          <w:szCs w:val="24"/>
          <w:lang w:eastAsia="en-GB"/>
        </w:rPr>
        <w:t>l</w:t>
      </w:r>
      <w:r w:rsidRPr="00765801">
        <w:rPr>
          <w:rFonts w:eastAsiaTheme="minorEastAsia" w:cs="Calibri"/>
          <w:color w:val="241F2A"/>
          <w:sz w:val="24"/>
          <w:szCs w:val="24"/>
          <w:lang w:eastAsia="en-GB"/>
        </w:rPr>
        <w:t xml:space="preserve">e, </w:t>
      </w:r>
      <w:r w:rsidRPr="00765801">
        <w:rPr>
          <w:rFonts w:eastAsiaTheme="minorEastAsia" w:cs="Calibri"/>
          <w:color w:val="16111A"/>
          <w:sz w:val="24"/>
          <w:szCs w:val="24"/>
          <w:lang w:eastAsia="en-GB"/>
        </w:rPr>
        <w:t xml:space="preserve">it is </w:t>
      </w:r>
      <w:r w:rsidRPr="00765801">
        <w:rPr>
          <w:rFonts w:eastAsiaTheme="minorEastAsia" w:cs="Calibri"/>
          <w:color w:val="241F2A"/>
          <w:sz w:val="24"/>
          <w:szCs w:val="24"/>
          <w:lang w:eastAsia="en-GB"/>
        </w:rPr>
        <w:t xml:space="preserve">important </w:t>
      </w:r>
      <w:r w:rsidRPr="00765801">
        <w:rPr>
          <w:rFonts w:eastAsiaTheme="minorEastAsia" w:cs="Calibri"/>
          <w:color w:val="16111A"/>
          <w:sz w:val="24"/>
          <w:szCs w:val="24"/>
          <w:lang w:eastAsia="en-GB"/>
        </w:rPr>
        <w:t xml:space="preserve">that the technical personnel </w:t>
      </w:r>
      <w:r w:rsidRPr="00765801">
        <w:rPr>
          <w:rFonts w:eastAsiaTheme="minorEastAsia" w:cs="Calibri"/>
          <w:color w:val="241F2A"/>
          <w:sz w:val="24"/>
          <w:szCs w:val="24"/>
          <w:lang w:eastAsia="en-GB"/>
        </w:rPr>
        <w:t xml:space="preserve">of both </w:t>
      </w:r>
      <w:r w:rsidRPr="00765801">
        <w:rPr>
          <w:rFonts w:eastAsiaTheme="minorEastAsia" w:cs="Calibri"/>
          <w:color w:val="16111A"/>
          <w:sz w:val="24"/>
          <w:szCs w:val="24"/>
          <w:lang w:eastAsia="en-GB"/>
        </w:rPr>
        <w:t xml:space="preserve">parties that are involved </w:t>
      </w:r>
      <w:r w:rsidRPr="00765801">
        <w:rPr>
          <w:rFonts w:eastAsiaTheme="minorEastAsia" w:cs="Calibri"/>
          <w:color w:val="241F2A"/>
          <w:sz w:val="24"/>
          <w:szCs w:val="24"/>
          <w:lang w:eastAsia="en-GB"/>
        </w:rPr>
        <w:t xml:space="preserve">in </w:t>
      </w:r>
      <w:r w:rsidRPr="00765801">
        <w:rPr>
          <w:rFonts w:eastAsiaTheme="minorEastAsia" w:cs="Calibri"/>
          <w:color w:val="16111A"/>
          <w:sz w:val="24"/>
          <w:szCs w:val="24"/>
          <w:lang w:eastAsia="en-GB"/>
        </w:rPr>
        <w:t xml:space="preserve">the application of </w:t>
      </w:r>
      <w:r w:rsidRPr="00765801">
        <w:rPr>
          <w:rFonts w:eastAsiaTheme="minorEastAsia" w:cs="Calibri"/>
          <w:color w:val="241F2A"/>
          <w:sz w:val="24"/>
          <w:szCs w:val="24"/>
          <w:lang w:eastAsia="en-GB"/>
        </w:rPr>
        <w:t xml:space="preserve">the contract </w:t>
      </w:r>
      <w:r w:rsidRPr="00765801">
        <w:rPr>
          <w:rFonts w:eastAsiaTheme="minorEastAsia" w:cs="Calibri"/>
          <w:color w:val="16111A"/>
          <w:sz w:val="24"/>
          <w:szCs w:val="24"/>
          <w:lang w:eastAsia="en-GB"/>
        </w:rPr>
        <w:t xml:space="preserve">meet </w:t>
      </w:r>
      <w:proofErr w:type="gramStart"/>
      <w:r w:rsidRPr="00765801">
        <w:rPr>
          <w:rFonts w:eastAsiaTheme="minorEastAsia" w:cs="Calibri"/>
          <w:color w:val="241F2A"/>
          <w:sz w:val="24"/>
          <w:szCs w:val="24"/>
          <w:lang w:eastAsia="en-GB"/>
        </w:rPr>
        <w:t>i</w:t>
      </w:r>
      <w:r w:rsidRPr="00765801">
        <w:rPr>
          <w:rFonts w:eastAsiaTheme="minorEastAsia" w:cs="Calibri"/>
          <w:color w:val="3F3B44"/>
          <w:sz w:val="24"/>
          <w:szCs w:val="24"/>
          <w:lang w:eastAsia="en-GB"/>
        </w:rPr>
        <w:t xml:space="preserve">n </w:t>
      </w:r>
      <w:r w:rsidRPr="00765801">
        <w:rPr>
          <w:rFonts w:eastAsiaTheme="minorEastAsia" w:cs="Calibri"/>
          <w:color w:val="16111A"/>
          <w:sz w:val="24"/>
          <w:szCs w:val="24"/>
          <w:lang w:eastAsia="en-GB"/>
        </w:rPr>
        <w:t>order to</w:t>
      </w:r>
      <w:proofErr w:type="gramEnd"/>
      <w:r w:rsidRPr="00765801">
        <w:rPr>
          <w:rFonts w:eastAsiaTheme="minorEastAsia" w:cs="Calibri"/>
          <w:color w:val="16111A"/>
          <w:sz w:val="24"/>
          <w:szCs w:val="24"/>
          <w:lang w:eastAsia="en-GB"/>
        </w:rPr>
        <w:t xml:space="preserve"> be </w:t>
      </w:r>
      <w:r w:rsidRPr="00765801">
        <w:rPr>
          <w:rFonts w:eastAsiaTheme="minorEastAsia" w:cs="Calibri"/>
          <w:color w:val="241F2A"/>
          <w:sz w:val="24"/>
          <w:szCs w:val="24"/>
          <w:lang w:eastAsia="en-GB"/>
        </w:rPr>
        <w:t xml:space="preserve">sure that </w:t>
      </w:r>
      <w:r w:rsidRPr="00765801">
        <w:rPr>
          <w:rFonts w:eastAsiaTheme="minorEastAsia" w:cs="Calibri"/>
          <w:color w:val="16111A"/>
          <w:sz w:val="24"/>
          <w:szCs w:val="24"/>
          <w:lang w:eastAsia="en-GB"/>
        </w:rPr>
        <w:t xml:space="preserve">every point leads to a </w:t>
      </w:r>
      <w:r w:rsidRPr="00765801">
        <w:rPr>
          <w:rFonts w:eastAsiaTheme="minorEastAsia" w:cs="Calibri"/>
          <w:color w:val="241F2A"/>
          <w:sz w:val="24"/>
          <w:szCs w:val="24"/>
          <w:lang w:eastAsia="en-GB"/>
        </w:rPr>
        <w:t xml:space="preserve">common </w:t>
      </w:r>
      <w:r w:rsidRPr="00765801">
        <w:rPr>
          <w:rFonts w:eastAsiaTheme="minorEastAsia" w:cs="Calibri"/>
          <w:color w:val="16111A"/>
          <w:sz w:val="24"/>
          <w:szCs w:val="24"/>
          <w:lang w:eastAsia="en-GB"/>
        </w:rPr>
        <w:t>understanding of the duties of both parties</w:t>
      </w:r>
      <w:r w:rsidRPr="00765801">
        <w:rPr>
          <w:rFonts w:eastAsiaTheme="minorEastAsia" w:cs="Calibri"/>
          <w:color w:val="3F3B44"/>
          <w:sz w:val="24"/>
          <w:szCs w:val="24"/>
          <w:lang w:eastAsia="en-GB"/>
        </w:rPr>
        <w:t>.</w:t>
      </w:r>
    </w:p>
    <w:p w14:paraId="63827674"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1F071ABB" w14:textId="77777777" w:rsidR="009C187F" w:rsidRPr="00765801" w:rsidRDefault="009C187F" w:rsidP="00F91880">
      <w:pPr>
        <w:pStyle w:val="ListParagraph"/>
        <w:widowControl w:val="0"/>
        <w:numPr>
          <w:ilvl w:val="0"/>
          <w:numId w:val="23"/>
        </w:numPr>
        <w:kinsoku w:val="0"/>
        <w:overflowPunct w:val="0"/>
        <w:autoSpaceDE w:val="0"/>
        <w:autoSpaceDN w:val="0"/>
        <w:adjustRightInd w:val="0"/>
        <w:ind w:left="1418" w:hanging="709"/>
        <w:rPr>
          <w:rFonts w:eastAsiaTheme="minorEastAsia" w:cs="Calibri"/>
          <w:color w:val="000000"/>
          <w:sz w:val="24"/>
          <w:szCs w:val="24"/>
          <w:lang w:eastAsia="en-GB"/>
        </w:rPr>
      </w:pPr>
      <w:proofErr w:type="spellStart"/>
      <w:r w:rsidRPr="00765801">
        <w:rPr>
          <w:rFonts w:eastAsiaTheme="minorEastAsia" w:cs="Calibri"/>
          <w:color w:val="16111A"/>
          <w:sz w:val="24"/>
          <w:szCs w:val="24"/>
          <w:lang w:eastAsia="en-GB"/>
        </w:rPr>
        <w:t>Workscope</w:t>
      </w:r>
      <w:proofErr w:type="spellEnd"/>
      <w:r w:rsidRPr="00765801">
        <w:rPr>
          <w:rFonts w:eastAsiaTheme="minorEastAsia" w:cs="Calibri"/>
          <w:color w:val="16111A"/>
          <w:sz w:val="24"/>
          <w:szCs w:val="24"/>
          <w:lang w:eastAsia="en-GB"/>
        </w:rPr>
        <w:t xml:space="preserve"> Planning meeting.</w:t>
      </w:r>
    </w:p>
    <w:p w14:paraId="6E99428F"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089B64DC" w14:textId="77777777" w:rsidR="009C187F" w:rsidRPr="00765801" w:rsidRDefault="009C187F"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proofErr w:type="spellStart"/>
      <w:r w:rsidRPr="00765801">
        <w:rPr>
          <w:rFonts w:eastAsiaTheme="minorEastAsia" w:cs="Calibri"/>
          <w:color w:val="16111A"/>
          <w:sz w:val="24"/>
          <w:szCs w:val="24"/>
          <w:lang w:eastAsia="en-GB"/>
        </w:rPr>
        <w:t>Workscope</w:t>
      </w:r>
      <w:proofErr w:type="spellEnd"/>
      <w:r w:rsidRPr="00765801">
        <w:rPr>
          <w:rFonts w:eastAsiaTheme="minorEastAsia" w:cs="Calibri"/>
          <w:color w:val="16111A"/>
          <w:sz w:val="24"/>
          <w:szCs w:val="24"/>
          <w:lang w:eastAsia="en-GB"/>
        </w:rPr>
        <w:t xml:space="preserve"> planning meetings may be organised so that the tasks to </w:t>
      </w:r>
      <w:r w:rsidRPr="00765801">
        <w:rPr>
          <w:rFonts w:eastAsiaTheme="minorEastAsia" w:cs="Calibri"/>
          <w:color w:val="241F2A"/>
          <w:sz w:val="24"/>
          <w:szCs w:val="24"/>
          <w:lang w:eastAsia="en-GB"/>
        </w:rPr>
        <w:t xml:space="preserve">be </w:t>
      </w:r>
      <w:r w:rsidRPr="00765801">
        <w:rPr>
          <w:rFonts w:eastAsiaTheme="minorEastAsia" w:cs="Calibri"/>
          <w:color w:val="16111A"/>
          <w:sz w:val="24"/>
          <w:szCs w:val="24"/>
          <w:lang w:eastAsia="en-GB"/>
        </w:rPr>
        <w:t xml:space="preserve">performed may be commonly </w:t>
      </w:r>
      <w:r w:rsidRPr="00765801">
        <w:rPr>
          <w:rFonts w:eastAsiaTheme="minorEastAsia" w:cs="Calibri"/>
          <w:color w:val="241F2A"/>
          <w:sz w:val="24"/>
          <w:szCs w:val="24"/>
          <w:lang w:eastAsia="en-GB"/>
        </w:rPr>
        <w:t>agreed.</w:t>
      </w:r>
    </w:p>
    <w:p w14:paraId="4C78F79B"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57BFCB2D" w14:textId="77777777" w:rsidR="009C187F" w:rsidRPr="00765801" w:rsidRDefault="009C187F" w:rsidP="00F91880">
      <w:pPr>
        <w:pStyle w:val="ListParagraph"/>
        <w:widowControl w:val="0"/>
        <w:numPr>
          <w:ilvl w:val="0"/>
          <w:numId w:val="23"/>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6111A"/>
          <w:sz w:val="24"/>
          <w:szCs w:val="24"/>
          <w:lang w:eastAsia="en-GB"/>
        </w:rPr>
        <w:t>Technical Meeting</w:t>
      </w:r>
    </w:p>
    <w:p w14:paraId="73E25D54"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4E235381" w14:textId="77777777" w:rsidR="009C187F" w:rsidRPr="00765801" w:rsidRDefault="009C187F"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r w:rsidRPr="00765801">
        <w:rPr>
          <w:rFonts w:eastAsiaTheme="minorEastAsia" w:cs="Calibri"/>
          <w:color w:val="16111A"/>
          <w:sz w:val="24"/>
          <w:szCs w:val="24"/>
          <w:lang w:eastAsia="en-GB"/>
        </w:rPr>
        <w:t xml:space="preserve">Scheduled meetings may be organised to review on a regular basis </w:t>
      </w:r>
      <w:r w:rsidRPr="00765801">
        <w:rPr>
          <w:rFonts w:eastAsiaTheme="minorEastAsia" w:cs="Calibri"/>
          <w:color w:val="241F2A"/>
          <w:sz w:val="24"/>
          <w:szCs w:val="24"/>
          <w:lang w:eastAsia="en-GB"/>
        </w:rPr>
        <w:t xml:space="preserve">and agree actions on </w:t>
      </w:r>
      <w:r w:rsidRPr="00765801">
        <w:rPr>
          <w:rFonts w:eastAsiaTheme="minorEastAsia" w:cs="Calibri"/>
          <w:color w:val="16111A"/>
          <w:sz w:val="24"/>
          <w:szCs w:val="24"/>
          <w:lang w:eastAsia="en-GB"/>
        </w:rPr>
        <w:t>technical matters such as AD's, SB's</w:t>
      </w:r>
      <w:r w:rsidRPr="00765801">
        <w:rPr>
          <w:rFonts w:eastAsiaTheme="minorEastAsia" w:cs="Calibri"/>
          <w:color w:val="3F3B44"/>
          <w:sz w:val="24"/>
          <w:szCs w:val="24"/>
          <w:lang w:eastAsia="en-GB"/>
        </w:rPr>
        <w:t xml:space="preserve">, </w:t>
      </w:r>
      <w:r w:rsidRPr="00765801">
        <w:rPr>
          <w:rFonts w:eastAsiaTheme="minorEastAsia" w:cs="Calibri"/>
          <w:color w:val="16111A"/>
          <w:sz w:val="24"/>
          <w:szCs w:val="24"/>
          <w:lang w:eastAsia="en-GB"/>
        </w:rPr>
        <w:t xml:space="preserve">future </w:t>
      </w:r>
      <w:r w:rsidRPr="00765801">
        <w:rPr>
          <w:rFonts w:eastAsiaTheme="minorEastAsia" w:cs="Calibri"/>
          <w:color w:val="241F2A"/>
          <w:sz w:val="24"/>
          <w:szCs w:val="24"/>
          <w:lang w:eastAsia="en-GB"/>
        </w:rPr>
        <w:t>modifications</w:t>
      </w:r>
      <w:r w:rsidRPr="00765801">
        <w:rPr>
          <w:rFonts w:eastAsiaTheme="minorEastAsia" w:cs="Calibri"/>
          <w:color w:val="3F3B44"/>
          <w:sz w:val="24"/>
          <w:szCs w:val="24"/>
          <w:lang w:eastAsia="en-GB"/>
        </w:rPr>
        <w:t xml:space="preserve">, </w:t>
      </w:r>
      <w:r w:rsidRPr="00765801">
        <w:rPr>
          <w:rFonts w:eastAsiaTheme="minorEastAsia" w:cs="Calibri"/>
          <w:color w:val="241F2A"/>
          <w:sz w:val="24"/>
          <w:szCs w:val="24"/>
          <w:lang w:eastAsia="en-GB"/>
        </w:rPr>
        <w:t xml:space="preserve">major </w:t>
      </w:r>
      <w:r w:rsidRPr="00765801">
        <w:rPr>
          <w:rFonts w:eastAsiaTheme="minorEastAsia" w:cs="Calibri"/>
          <w:color w:val="16111A"/>
          <w:sz w:val="24"/>
          <w:szCs w:val="24"/>
          <w:lang w:eastAsia="en-GB"/>
        </w:rPr>
        <w:t>defects found during shop visit, reliability, etc</w:t>
      </w:r>
      <w:r w:rsidRPr="00765801">
        <w:rPr>
          <w:rFonts w:eastAsiaTheme="minorEastAsia" w:cs="Calibri"/>
          <w:color w:val="3F3B44"/>
          <w:sz w:val="24"/>
          <w:szCs w:val="24"/>
          <w:lang w:eastAsia="en-GB"/>
        </w:rPr>
        <w:t>.</w:t>
      </w:r>
    </w:p>
    <w:p w14:paraId="3C475C99"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18B8202B" w14:textId="77777777" w:rsidR="009C187F" w:rsidRPr="00765801" w:rsidRDefault="009C187F" w:rsidP="00F91880">
      <w:pPr>
        <w:pStyle w:val="ListParagraph"/>
        <w:widowControl w:val="0"/>
        <w:numPr>
          <w:ilvl w:val="0"/>
          <w:numId w:val="23"/>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6111A"/>
          <w:sz w:val="24"/>
          <w:szCs w:val="24"/>
          <w:lang w:eastAsia="en-GB"/>
        </w:rPr>
        <w:t>Quality Meeting</w:t>
      </w:r>
    </w:p>
    <w:p w14:paraId="6AB6C924"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014F5AC6" w14:textId="77777777" w:rsidR="009C187F" w:rsidRPr="00765801" w:rsidRDefault="00552926" w:rsidP="00E20FF5">
      <w:pPr>
        <w:pStyle w:val="ListParagraph"/>
        <w:widowControl w:val="0"/>
        <w:kinsoku w:val="0"/>
        <w:overflowPunct w:val="0"/>
        <w:autoSpaceDE w:val="0"/>
        <w:autoSpaceDN w:val="0"/>
        <w:adjustRightInd w:val="0"/>
        <w:ind w:left="1418"/>
        <w:rPr>
          <w:rFonts w:eastAsiaTheme="minorEastAsia" w:cs="Calibri"/>
          <w:color w:val="000000"/>
          <w:sz w:val="24"/>
          <w:szCs w:val="24"/>
          <w:lang w:eastAsia="en-GB"/>
        </w:rPr>
      </w:pPr>
      <w:r w:rsidRPr="00765801">
        <w:rPr>
          <w:rFonts w:eastAsiaTheme="minorEastAsia" w:cs="Calibri"/>
          <w:color w:val="16111A"/>
          <w:sz w:val="24"/>
          <w:szCs w:val="24"/>
          <w:lang w:eastAsia="en-GB"/>
        </w:rPr>
        <w:t>Quality meetings may be organis</w:t>
      </w:r>
      <w:r w:rsidR="009C187F" w:rsidRPr="00765801">
        <w:rPr>
          <w:rFonts w:eastAsiaTheme="minorEastAsia" w:cs="Calibri"/>
          <w:color w:val="16111A"/>
          <w:sz w:val="24"/>
          <w:szCs w:val="24"/>
          <w:lang w:eastAsia="en-GB"/>
        </w:rPr>
        <w:t xml:space="preserve">ed to </w:t>
      </w:r>
      <w:r w:rsidR="009C187F" w:rsidRPr="00765801">
        <w:rPr>
          <w:rFonts w:eastAsiaTheme="minorEastAsia" w:cs="Calibri"/>
          <w:color w:val="241F2A"/>
          <w:sz w:val="24"/>
          <w:szCs w:val="24"/>
          <w:lang w:eastAsia="en-GB"/>
        </w:rPr>
        <w:t xml:space="preserve">examine </w:t>
      </w:r>
      <w:r w:rsidR="009C187F" w:rsidRPr="00765801">
        <w:rPr>
          <w:rFonts w:eastAsiaTheme="minorEastAsia" w:cs="Calibri"/>
          <w:color w:val="16111A"/>
          <w:sz w:val="24"/>
          <w:szCs w:val="24"/>
          <w:lang w:eastAsia="en-GB"/>
        </w:rPr>
        <w:t>matters ra</w:t>
      </w:r>
      <w:r w:rsidR="009C187F" w:rsidRPr="00765801">
        <w:rPr>
          <w:rFonts w:eastAsiaTheme="minorEastAsia" w:cs="Calibri"/>
          <w:color w:val="595659"/>
          <w:sz w:val="24"/>
          <w:szCs w:val="24"/>
          <w:lang w:eastAsia="en-GB"/>
        </w:rPr>
        <w:t>i</w:t>
      </w:r>
      <w:r w:rsidR="009C187F" w:rsidRPr="00765801">
        <w:rPr>
          <w:rFonts w:eastAsiaTheme="minorEastAsia" w:cs="Calibri"/>
          <w:color w:val="241F2A"/>
          <w:sz w:val="24"/>
          <w:szCs w:val="24"/>
          <w:lang w:eastAsia="en-GB"/>
        </w:rPr>
        <w:t xml:space="preserve">sed </w:t>
      </w:r>
      <w:r w:rsidR="009C187F" w:rsidRPr="00765801">
        <w:rPr>
          <w:rFonts w:eastAsiaTheme="minorEastAsia" w:cs="Calibri"/>
          <w:color w:val="16111A"/>
          <w:sz w:val="24"/>
          <w:szCs w:val="24"/>
          <w:lang w:eastAsia="en-GB"/>
        </w:rPr>
        <w:t xml:space="preserve">by the </w:t>
      </w:r>
      <w:r w:rsidR="009C187F" w:rsidRPr="00765801">
        <w:rPr>
          <w:rFonts w:eastAsiaTheme="minorEastAsia" w:cs="Calibri"/>
          <w:color w:val="241F2A"/>
          <w:sz w:val="24"/>
          <w:szCs w:val="24"/>
          <w:lang w:eastAsia="en-GB"/>
        </w:rPr>
        <w:t xml:space="preserve">Operator's </w:t>
      </w:r>
      <w:r w:rsidR="009C187F" w:rsidRPr="00765801">
        <w:rPr>
          <w:rFonts w:eastAsiaTheme="minorEastAsia" w:cs="Calibri"/>
          <w:color w:val="16111A"/>
          <w:sz w:val="24"/>
          <w:szCs w:val="24"/>
          <w:lang w:eastAsia="en-GB"/>
        </w:rPr>
        <w:t>quality surveillance and to agree upon necessary corrective actions</w:t>
      </w:r>
      <w:r w:rsidR="009C187F" w:rsidRPr="00765801">
        <w:rPr>
          <w:rFonts w:eastAsiaTheme="minorEastAsia" w:cs="Calibri"/>
          <w:color w:val="3F3B44"/>
          <w:sz w:val="24"/>
          <w:szCs w:val="24"/>
          <w:lang w:eastAsia="en-GB"/>
        </w:rPr>
        <w:t>.</w:t>
      </w:r>
    </w:p>
    <w:p w14:paraId="5C5A1899"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076E880B" w14:textId="77777777" w:rsidR="009C187F" w:rsidRPr="00765801" w:rsidRDefault="009C187F" w:rsidP="00F91880">
      <w:pPr>
        <w:pStyle w:val="ListParagraph"/>
        <w:widowControl w:val="0"/>
        <w:numPr>
          <w:ilvl w:val="0"/>
          <w:numId w:val="23"/>
        </w:numPr>
        <w:kinsoku w:val="0"/>
        <w:overflowPunct w:val="0"/>
        <w:autoSpaceDE w:val="0"/>
        <w:autoSpaceDN w:val="0"/>
        <w:adjustRightInd w:val="0"/>
        <w:ind w:left="1418" w:hanging="709"/>
        <w:rPr>
          <w:rFonts w:eastAsiaTheme="minorEastAsia" w:cs="Calibri"/>
          <w:color w:val="000000"/>
          <w:sz w:val="24"/>
          <w:szCs w:val="24"/>
          <w:lang w:eastAsia="en-GB"/>
        </w:rPr>
      </w:pPr>
      <w:r w:rsidRPr="00765801">
        <w:rPr>
          <w:rFonts w:eastAsiaTheme="minorEastAsia" w:cs="Calibri"/>
          <w:color w:val="16111A"/>
          <w:sz w:val="24"/>
          <w:szCs w:val="24"/>
          <w:lang w:eastAsia="en-GB"/>
        </w:rPr>
        <w:t>Reliability Meeting.</w:t>
      </w:r>
    </w:p>
    <w:p w14:paraId="3665C080" w14:textId="77777777" w:rsidR="009C187F" w:rsidRPr="00765801" w:rsidRDefault="009C187F" w:rsidP="00E20FF5">
      <w:pPr>
        <w:widowControl w:val="0"/>
        <w:kinsoku w:val="0"/>
        <w:overflowPunct w:val="0"/>
        <w:autoSpaceDE w:val="0"/>
        <w:autoSpaceDN w:val="0"/>
        <w:adjustRightInd w:val="0"/>
        <w:ind w:left="1418" w:hanging="709"/>
        <w:rPr>
          <w:rFonts w:eastAsiaTheme="minorEastAsia" w:cs="Calibri"/>
          <w:color w:val="16111A"/>
          <w:sz w:val="24"/>
          <w:szCs w:val="24"/>
          <w:lang w:eastAsia="en-GB"/>
        </w:rPr>
      </w:pPr>
    </w:p>
    <w:p w14:paraId="7896B24F" w14:textId="77777777" w:rsidR="009C187F" w:rsidRPr="00765801" w:rsidRDefault="009C187F" w:rsidP="00E20FF5">
      <w:pPr>
        <w:widowControl w:val="0"/>
        <w:kinsoku w:val="0"/>
        <w:overflowPunct w:val="0"/>
        <w:autoSpaceDE w:val="0"/>
        <w:autoSpaceDN w:val="0"/>
        <w:adjustRightInd w:val="0"/>
        <w:ind w:left="1418"/>
        <w:rPr>
          <w:rFonts w:eastAsiaTheme="minorEastAsia" w:cs="Calibri"/>
          <w:color w:val="000000"/>
          <w:sz w:val="24"/>
          <w:szCs w:val="24"/>
          <w:lang w:eastAsia="en-GB"/>
        </w:rPr>
      </w:pPr>
      <w:r w:rsidRPr="00765801">
        <w:rPr>
          <w:rFonts w:eastAsiaTheme="minorEastAsia" w:cs="Calibri"/>
          <w:color w:val="16111A"/>
          <w:sz w:val="24"/>
          <w:szCs w:val="24"/>
          <w:lang w:eastAsia="en-GB"/>
        </w:rPr>
        <w:t xml:space="preserve">When a Reliability Programme exists, the contract should specify the Operator's and CAR 145 </w:t>
      </w:r>
      <w:r w:rsidRPr="00765801">
        <w:rPr>
          <w:rFonts w:eastAsiaTheme="minorEastAsia" w:cs="Calibri"/>
          <w:color w:val="241F2A"/>
          <w:sz w:val="24"/>
          <w:szCs w:val="24"/>
          <w:lang w:eastAsia="en-GB"/>
        </w:rPr>
        <w:t xml:space="preserve">approved/accepted </w:t>
      </w:r>
      <w:r w:rsidRPr="00765801">
        <w:rPr>
          <w:rFonts w:eastAsiaTheme="minorEastAsia" w:cs="Calibri"/>
          <w:color w:val="16111A"/>
          <w:sz w:val="24"/>
          <w:szCs w:val="24"/>
          <w:lang w:eastAsia="en-GB"/>
        </w:rPr>
        <w:t>Organisation's respective involvement in that programme</w:t>
      </w:r>
      <w:r w:rsidRPr="00765801">
        <w:rPr>
          <w:rFonts w:eastAsiaTheme="minorEastAsia" w:cs="Calibri"/>
          <w:color w:val="3F3B44"/>
          <w:sz w:val="24"/>
          <w:szCs w:val="24"/>
          <w:lang w:eastAsia="en-GB"/>
        </w:rPr>
        <w:t xml:space="preserve">, </w:t>
      </w:r>
      <w:r w:rsidRPr="00765801">
        <w:rPr>
          <w:rFonts w:eastAsiaTheme="minorEastAsia" w:cs="Calibri"/>
          <w:color w:val="241F2A"/>
          <w:sz w:val="24"/>
          <w:szCs w:val="24"/>
          <w:lang w:eastAsia="en-GB"/>
        </w:rPr>
        <w:t xml:space="preserve">including </w:t>
      </w:r>
      <w:r w:rsidRPr="00765801">
        <w:rPr>
          <w:rFonts w:eastAsiaTheme="minorEastAsia" w:cs="Calibri"/>
          <w:color w:val="16111A"/>
          <w:sz w:val="24"/>
          <w:szCs w:val="24"/>
          <w:lang w:eastAsia="en-GB"/>
        </w:rPr>
        <w:t xml:space="preserve">the participation to reliability meetings. Provision to enable the CAA participation </w:t>
      </w:r>
      <w:r w:rsidRPr="00765801">
        <w:rPr>
          <w:rFonts w:eastAsiaTheme="minorEastAsia" w:cs="Calibri"/>
          <w:color w:val="241F2A"/>
          <w:sz w:val="24"/>
          <w:szCs w:val="24"/>
          <w:lang w:eastAsia="en-GB"/>
        </w:rPr>
        <w:t xml:space="preserve">in </w:t>
      </w:r>
      <w:r w:rsidRPr="00765801">
        <w:rPr>
          <w:rFonts w:eastAsiaTheme="minorEastAsia" w:cs="Calibri"/>
          <w:color w:val="16111A"/>
          <w:sz w:val="24"/>
          <w:szCs w:val="24"/>
          <w:lang w:eastAsia="en-GB"/>
        </w:rPr>
        <w:t xml:space="preserve">the periodical </w:t>
      </w:r>
      <w:r w:rsidRPr="00765801">
        <w:rPr>
          <w:rFonts w:eastAsiaTheme="minorEastAsia" w:cs="Calibri"/>
          <w:color w:val="241F2A"/>
          <w:sz w:val="24"/>
          <w:szCs w:val="24"/>
          <w:lang w:eastAsia="en-GB"/>
        </w:rPr>
        <w:t xml:space="preserve">reliability </w:t>
      </w:r>
      <w:r w:rsidRPr="00765801">
        <w:rPr>
          <w:rFonts w:eastAsiaTheme="minorEastAsia" w:cs="Calibri"/>
          <w:color w:val="16111A"/>
          <w:sz w:val="24"/>
          <w:szCs w:val="24"/>
          <w:lang w:eastAsia="en-GB"/>
        </w:rPr>
        <w:t>meetings should also be provided.</w:t>
      </w:r>
    </w:p>
    <w:p w14:paraId="4843694D" w14:textId="2C141BA3" w:rsidR="0082225D" w:rsidRPr="00765801" w:rsidRDefault="00845D4D" w:rsidP="00845D4D">
      <w:pPr>
        <w:pStyle w:val="ListParagraph"/>
        <w:widowControl w:val="0"/>
        <w:rPr>
          <w:rFonts w:asciiTheme="minorHAnsi" w:hAnsiTheme="minorHAnsi"/>
          <w:sz w:val="24"/>
          <w:szCs w:val="24"/>
        </w:rPr>
      </w:pPr>
      <w:r w:rsidRPr="00765801">
        <w:rPr>
          <w:rFonts w:asciiTheme="minorHAnsi" w:hAnsiTheme="minorHAnsi"/>
          <w:sz w:val="24"/>
          <w:szCs w:val="24"/>
        </w:rPr>
        <w:t xml:space="preserve"> </w:t>
      </w:r>
    </w:p>
    <w:sectPr w:rsidR="0082225D" w:rsidRPr="00765801" w:rsidSect="00FB7949">
      <w:headerReference w:type="even" r:id="rId27"/>
      <w:footerReference w:type="first" r:id="rId28"/>
      <w:footnotePr>
        <w:pos w:val="beneathText"/>
      </w:footnotePr>
      <w:pgSz w:w="11906" w:h="16838" w:code="9"/>
      <w:pgMar w:top="1411" w:right="850" w:bottom="562" w:left="850" w:header="284" w:footer="56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B880" w14:textId="77777777" w:rsidR="00F10D37" w:rsidRDefault="00F10D37" w:rsidP="00783082">
      <w:r>
        <w:separator/>
      </w:r>
    </w:p>
  </w:endnote>
  <w:endnote w:type="continuationSeparator" w:id="0">
    <w:p w14:paraId="41A83E96" w14:textId="77777777" w:rsidR="00F10D37" w:rsidRDefault="00F10D37" w:rsidP="0078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pid E1s SCd Regular">
    <w:panose1 w:val="020B0604020202020204"/>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034C" w14:textId="77777777" w:rsidR="00884601" w:rsidRDefault="00884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DCFA" w14:textId="77777777" w:rsidR="00884601" w:rsidRDefault="00884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6787" w14:textId="77777777" w:rsidR="00004885" w:rsidRDefault="00004885" w:rsidP="00E1654E">
    <w:pPr>
      <w:pStyle w:val="Footer"/>
      <w:tabs>
        <w:tab w:val="clear" w:pos="4513"/>
        <w:tab w:val="clear" w:pos="9026"/>
        <w:tab w:val="center" w:pos="4820"/>
        <w:tab w:val="right" w:pos="9639"/>
      </w:tabs>
    </w:pPr>
    <w:r w:rsidRPr="00C416B0">
      <w:rPr>
        <w:rFonts w:ascii="Times New Roman" w:hAnsi="Times New Roman"/>
        <w:b/>
        <w:sz w:val="20"/>
      </w:rPr>
      <w:t>CAP 0</w:t>
    </w:r>
    <w:r>
      <w:rPr>
        <w:rFonts w:ascii="Times New Roman" w:hAnsi="Times New Roman"/>
        <w:b/>
        <w:sz w:val="20"/>
      </w:rPr>
      <w:t>6</w:t>
    </w:r>
    <w:r w:rsidRPr="00C416B0">
      <w:rPr>
        <w:rFonts w:ascii="Times New Roman" w:hAnsi="Times New Roman"/>
        <w:b/>
        <w:sz w:val="20"/>
      </w:rPr>
      <w:tab/>
    </w:r>
    <w:r w:rsidRPr="00C416B0">
      <w:rPr>
        <w:rFonts w:ascii="Times New Roman" w:hAnsi="Times New Roman"/>
        <w:b/>
        <w:sz w:val="20"/>
      </w:rPr>
      <w:fldChar w:fldCharType="begin"/>
    </w:r>
    <w:r w:rsidRPr="00C416B0">
      <w:rPr>
        <w:rFonts w:ascii="Times New Roman" w:hAnsi="Times New Roman"/>
        <w:b/>
        <w:sz w:val="20"/>
      </w:rPr>
      <w:instrText xml:space="preserve"> PAGE   \* MERGEFORMAT </w:instrText>
    </w:r>
    <w:r w:rsidRPr="00C416B0">
      <w:rPr>
        <w:rFonts w:ascii="Times New Roman" w:hAnsi="Times New Roman"/>
        <w:b/>
        <w:sz w:val="20"/>
      </w:rPr>
      <w:fldChar w:fldCharType="separate"/>
    </w:r>
    <w:r>
      <w:rPr>
        <w:rFonts w:ascii="Times New Roman" w:hAnsi="Times New Roman"/>
        <w:b/>
        <w:noProof/>
        <w:sz w:val="20"/>
      </w:rPr>
      <w:t>1</w:t>
    </w:r>
    <w:r w:rsidRPr="00C416B0">
      <w:rPr>
        <w:rFonts w:ascii="Times New Roman" w:hAnsi="Times New Roman"/>
        <w:b/>
        <w:sz w:val="20"/>
      </w:rPr>
      <w:fldChar w:fldCharType="end"/>
    </w:r>
    <w:r w:rsidRPr="00C416B0">
      <w:rPr>
        <w:rFonts w:ascii="Times New Roman" w:hAnsi="Times New Roman"/>
        <w:b/>
        <w:sz w:val="20"/>
      </w:rPr>
      <w:tab/>
      <w:t>01 March 2010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7FE0" w14:textId="56A40052" w:rsidR="00004885" w:rsidRPr="00A30443" w:rsidRDefault="00004885" w:rsidP="00FB7949">
    <w:pPr>
      <w:pStyle w:val="Footer"/>
      <w:tabs>
        <w:tab w:val="clear" w:pos="4513"/>
        <w:tab w:val="clear" w:pos="9026"/>
        <w:tab w:val="center" w:pos="5103"/>
        <w:tab w:val="right" w:pos="10206"/>
      </w:tabs>
      <w:rPr>
        <w:rFonts w:asciiTheme="minorHAnsi" w:hAnsiTheme="minorHAnsi"/>
        <w:b/>
        <w:sz w:val="20"/>
        <w:szCs w:val="20"/>
      </w:rPr>
    </w:pPr>
    <w:r w:rsidRPr="001E7F21">
      <w:rPr>
        <w:rFonts w:asciiTheme="minorHAnsi" w:hAnsiTheme="minorHAnsi"/>
        <w:b/>
        <w:sz w:val="20"/>
        <w:szCs w:val="20"/>
      </w:rPr>
      <w:t>CAP 02</w:t>
    </w:r>
    <w:sdt>
      <w:sdtPr>
        <w:rPr>
          <w:rFonts w:asciiTheme="minorHAnsi" w:hAnsiTheme="minorHAnsi"/>
          <w:b/>
          <w:sz w:val="20"/>
          <w:szCs w:val="20"/>
        </w:rPr>
        <w:id w:val="1182633304"/>
        <w:docPartObj>
          <w:docPartGallery w:val="Page Numbers (Bottom of Page)"/>
          <w:docPartUnique/>
        </w:docPartObj>
      </w:sdtPr>
      <w:sdtEndPr>
        <w:rPr>
          <w:noProof/>
        </w:rPr>
      </w:sdtEndPr>
      <w:sdtContent>
        <w:r>
          <w:rPr>
            <w:rFonts w:asciiTheme="minorHAnsi" w:hAnsiTheme="minorHAnsi"/>
            <w:b/>
            <w:sz w:val="20"/>
            <w:szCs w:val="20"/>
          </w:rPr>
          <w:t xml:space="preserve"> Rev 2</w:t>
        </w:r>
        <w:r w:rsidR="008B6211">
          <w:rPr>
            <w:rFonts w:asciiTheme="minorHAnsi" w:hAnsiTheme="minorHAnsi"/>
            <w:b/>
            <w:sz w:val="20"/>
            <w:szCs w:val="20"/>
          </w:rPr>
          <w:t>7</w:t>
        </w:r>
        <w:r w:rsidRPr="001E7F21">
          <w:rPr>
            <w:rFonts w:asciiTheme="minorHAnsi" w:hAnsiTheme="minorHAnsi"/>
            <w:b/>
            <w:sz w:val="20"/>
            <w:szCs w:val="20"/>
          </w:rPr>
          <w:tab/>
        </w:r>
        <w:r w:rsidRPr="001E7F21">
          <w:rPr>
            <w:rFonts w:asciiTheme="minorHAnsi" w:hAnsiTheme="minorHAnsi"/>
            <w:b/>
            <w:sz w:val="20"/>
            <w:szCs w:val="20"/>
          </w:rPr>
          <w:fldChar w:fldCharType="begin"/>
        </w:r>
        <w:r w:rsidRPr="001E7F21">
          <w:rPr>
            <w:rFonts w:asciiTheme="minorHAnsi" w:hAnsiTheme="minorHAnsi"/>
            <w:b/>
            <w:sz w:val="20"/>
            <w:szCs w:val="20"/>
          </w:rPr>
          <w:instrText xml:space="preserve"> PAGE   \* MERGEFORMAT </w:instrText>
        </w:r>
        <w:r w:rsidRPr="001E7F21">
          <w:rPr>
            <w:rFonts w:asciiTheme="minorHAnsi" w:hAnsiTheme="minorHAnsi"/>
            <w:b/>
            <w:sz w:val="20"/>
            <w:szCs w:val="20"/>
          </w:rPr>
          <w:fldChar w:fldCharType="separate"/>
        </w:r>
        <w:r w:rsidR="0054087D">
          <w:rPr>
            <w:rFonts w:asciiTheme="minorHAnsi" w:hAnsiTheme="minorHAnsi"/>
            <w:b/>
            <w:noProof/>
            <w:sz w:val="20"/>
            <w:szCs w:val="20"/>
          </w:rPr>
          <w:t>i</w:t>
        </w:r>
        <w:r w:rsidRPr="001E7F21">
          <w:rPr>
            <w:rFonts w:asciiTheme="minorHAnsi" w:hAnsiTheme="minorHAnsi"/>
            <w:b/>
            <w:noProof/>
            <w:sz w:val="20"/>
            <w:szCs w:val="20"/>
          </w:rPr>
          <w:fldChar w:fldCharType="end"/>
        </w:r>
        <w:r w:rsidRPr="001E7F21">
          <w:rPr>
            <w:rFonts w:asciiTheme="minorHAnsi" w:hAnsiTheme="minorHAnsi"/>
            <w:b/>
            <w:noProof/>
            <w:sz w:val="20"/>
            <w:szCs w:val="20"/>
          </w:rPr>
          <w:tab/>
        </w:r>
        <w:r>
          <w:rPr>
            <w:rFonts w:asciiTheme="minorHAnsi" w:hAnsiTheme="minorHAnsi"/>
            <w:b/>
            <w:noProof/>
            <w:sz w:val="20"/>
            <w:szCs w:val="20"/>
          </w:rPr>
          <w:t xml:space="preserve">01 </w:t>
        </w:r>
        <w:r w:rsidR="00CB7D40">
          <w:rPr>
            <w:rFonts w:asciiTheme="minorHAnsi" w:hAnsiTheme="minorHAnsi"/>
            <w:b/>
            <w:noProof/>
            <w:sz w:val="20"/>
            <w:szCs w:val="20"/>
          </w:rPr>
          <w:t>July</w:t>
        </w:r>
        <w:r w:rsidR="008B6211">
          <w:rPr>
            <w:rFonts w:asciiTheme="minorHAnsi" w:hAnsiTheme="minorHAnsi"/>
            <w:b/>
            <w:noProof/>
            <w:sz w:val="20"/>
            <w:szCs w:val="20"/>
          </w:rPr>
          <w:t xml:space="preserve"> 2023</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7B0E" w14:textId="77777777" w:rsidR="00004885" w:rsidRPr="00DA3577" w:rsidRDefault="00004885" w:rsidP="00E1654E">
    <w:pPr>
      <w:pStyle w:val="Footer"/>
      <w:tabs>
        <w:tab w:val="clear" w:pos="4513"/>
        <w:tab w:val="clear" w:pos="9026"/>
        <w:tab w:val="center" w:pos="4820"/>
        <w:tab w:val="right" w:pos="9639"/>
      </w:tabs>
      <w:rPr>
        <w:rFonts w:asciiTheme="minorHAnsi" w:hAnsiTheme="minorHAnsi" w:cstheme="minorHAnsi"/>
      </w:rPr>
    </w:pPr>
    <w:r w:rsidRPr="00DA3577">
      <w:rPr>
        <w:rFonts w:asciiTheme="minorHAnsi" w:hAnsiTheme="minorHAnsi" w:cstheme="minorHAnsi"/>
        <w:b/>
        <w:sz w:val="20"/>
      </w:rPr>
      <w:t xml:space="preserve">CAP </w:t>
    </w:r>
    <w:r>
      <w:rPr>
        <w:rFonts w:asciiTheme="minorHAnsi" w:hAnsiTheme="minorHAnsi" w:cstheme="minorHAnsi"/>
        <w:b/>
        <w:sz w:val="20"/>
      </w:rPr>
      <w:t>01</w:t>
    </w:r>
    <w:r w:rsidRPr="00DA3577">
      <w:rPr>
        <w:rFonts w:asciiTheme="minorHAnsi" w:hAnsiTheme="minorHAnsi" w:cstheme="minorHAnsi"/>
        <w:b/>
        <w:sz w:val="20"/>
      </w:rPr>
      <w:tab/>
      <w:t>APP 2-</w:t>
    </w:r>
    <w:r w:rsidRPr="00DA3577">
      <w:rPr>
        <w:rFonts w:asciiTheme="minorHAnsi" w:hAnsiTheme="minorHAnsi" w:cstheme="minorHAnsi"/>
        <w:b/>
        <w:sz w:val="20"/>
      </w:rPr>
      <w:fldChar w:fldCharType="begin"/>
    </w:r>
    <w:r w:rsidRPr="00DA3577">
      <w:rPr>
        <w:rFonts w:asciiTheme="minorHAnsi" w:hAnsiTheme="minorHAnsi" w:cstheme="minorHAnsi"/>
        <w:b/>
        <w:sz w:val="20"/>
      </w:rPr>
      <w:instrText xml:space="preserve"> PAGE   \* MERGEFORMAT </w:instrText>
    </w:r>
    <w:r w:rsidRPr="00DA3577">
      <w:rPr>
        <w:rFonts w:asciiTheme="minorHAnsi" w:hAnsiTheme="minorHAnsi" w:cstheme="minorHAnsi"/>
        <w:b/>
        <w:sz w:val="20"/>
      </w:rPr>
      <w:fldChar w:fldCharType="separate"/>
    </w:r>
    <w:r>
      <w:rPr>
        <w:rFonts w:asciiTheme="minorHAnsi" w:hAnsiTheme="minorHAnsi" w:cstheme="minorHAnsi"/>
        <w:b/>
        <w:noProof/>
        <w:sz w:val="20"/>
      </w:rPr>
      <w:t>1</w:t>
    </w:r>
    <w:r w:rsidRPr="00DA3577">
      <w:rPr>
        <w:rFonts w:asciiTheme="minorHAnsi" w:hAnsiTheme="minorHAnsi" w:cstheme="minorHAnsi"/>
        <w:b/>
        <w:sz w:val="20"/>
      </w:rPr>
      <w:fldChar w:fldCharType="end"/>
    </w:r>
    <w:r w:rsidRPr="00DA3577">
      <w:rPr>
        <w:rFonts w:asciiTheme="minorHAnsi" w:hAnsiTheme="minorHAnsi" w:cstheme="minorHAnsi"/>
        <w:b/>
        <w:sz w:val="20"/>
      </w:rPr>
      <w:tab/>
      <w:t xml:space="preserve">01 </w:t>
    </w:r>
    <w:r>
      <w:rPr>
        <w:rFonts w:asciiTheme="minorHAnsi" w:hAnsiTheme="minorHAnsi" w:cstheme="minorHAnsi"/>
        <w:b/>
        <w:sz w:val="20"/>
      </w:rPr>
      <w:t>December</w:t>
    </w:r>
    <w:r w:rsidRPr="00DA3577">
      <w:rPr>
        <w:rFonts w:asciiTheme="minorHAnsi" w:hAnsiTheme="minorHAnsi" w:cstheme="minorHAnsi"/>
        <w:b/>
        <w:sz w:val="20"/>
      </w:rPr>
      <w:t xml:space="preserve"> 201</w:t>
    </w:r>
    <w:r>
      <w:rPr>
        <w:rFonts w:asciiTheme="minorHAnsi" w:hAnsiTheme="minorHAnsi" w:cstheme="minorHAnsi"/>
        <w:b/>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1C1F0" w14:textId="77777777" w:rsidR="00F10D37" w:rsidRDefault="00F10D37" w:rsidP="00783082">
      <w:r>
        <w:separator/>
      </w:r>
    </w:p>
  </w:footnote>
  <w:footnote w:type="continuationSeparator" w:id="0">
    <w:p w14:paraId="1988FF36" w14:textId="77777777" w:rsidR="00F10D37" w:rsidRDefault="00F10D37" w:rsidP="00783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8FE4" w14:textId="77777777" w:rsidR="00004885" w:rsidRDefault="00004885">
    <w:pPr>
      <w:pStyle w:val="Header"/>
      <w:tabs>
        <w:tab w:val="center" w:pos="12960"/>
      </w:tabs>
    </w:pPr>
    <w:r>
      <w:t>GAI-20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0A93" w14:textId="410B67BB" w:rsidR="00884601" w:rsidRDefault="00884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C36E" w14:textId="77777777" w:rsidR="00884601" w:rsidRDefault="008846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5BBB" w14:textId="77777777" w:rsidR="00004885" w:rsidRDefault="000048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6DF8" w14:textId="77777777" w:rsidR="00004885" w:rsidRDefault="00004885" w:rsidP="00E72198">
    <w:pPr>
      <w:pStyle w:val="Header"/>
      <w:tabs>
        <w:tab w:val="left" w:pos="0"/>
        <w:tab w:val="right" w:pos="10206"/>
      </w:tabs>
      <w:jc w:val="center"/>
      <w:rPr>
        <w:noProof/>
        <w:lang w:eastAsia="en-AU"/>
      </w:rPr>
    </w:pPr>
    <w:r>
      <w:rPr>
        <w:noProof/>
        <w:lang w:eastAsia="en-GB"/>
      </w:rPr>
      <mc:AlternateContent>
        <mc:Choice Requires="wps">
          <w:drawing>
            <wp:anchor distT="0" distB="0" distL="114300" distR="114300" simplePos="0" relativeHeight="251657216" behindDoc="0" locked="0" layoutInCell="1" allowOverlap="1" wp14:anchorId="70FC8AC5" wp14:editId="174A75E0">
              <wp:simplePos x="0" y="0"/>
              <wp:positionH relativeFrom="column">
                <wp:posOffset>5839460</wp:posOffset>
              </wp:positionH>
              <wp:positionV relativeFrom="paragraph">
                <wp:posOffset>-40005</wp:posOffset>
              </wp:positionV>
              <wp:extent cx="718185" cy="654050"/>
              <wp:effectExtent l="0" t="0" r="5715" b="0"/>
              <wp:wrapThrough wrapText="bothSides">
                <wp:wrapPolygon edited="0">
                  <wp:start x="0" y="0"/>
                  <wp:lineTo x="0" y="20761"/>
                  <wp:lineTo x="21199" y="20761"/>
                  <wp:lineTo x="21199" y="0"/>
                  <wp:lineTo x="0" y="0"/>
                </wp:wrapPolygon>
              </wp:wrapThrough>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27815" w14:textId="77777777" w:rsidR="00004885" w:rsidRDefault="00004885" w:rsidP="00E72198">
                          <w:pPr>
                            <w:jc w:val="right"/>
                          </w:pPr>
                          <w:r>
                            <w:rPr>
                              <w:noProof/>
                              <w:lang w:eastAsia="en-GB"/>
                            </w:rPr>
                            <w:drawing>
                              <wp:inline distT="0" distB="0" distL="0" distR="0" wp14:anchorId="28DA0F38" wp14:editId="5086ACC3">
                                <wp:extent cx="488950" cy="566057"/>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035" cy="5661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FC8AC5" id="_x0000_t202" coordsize="21600,21600" o:spt="202" path="m,l,21600r21600,l21600,xe">
              <v:stroke joinstyle="miter"/>
              <v:path gradientshapeok="t" o:connecttype="rect"/>
            </v:shapetype>
            <v:shape id="Text Box 1278" o:spid="_x0000_s1026" type="#_x0000_t202" style="position:absolute;left:0;text-align:left;margin-left:459.8pt;margin-top:-3.15pt;width:56.55pt;height: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" stroked="f">
              <v:textbox>
                <w:txbxContent>
                  <w:p w14:paraId="70D27815" w14:textId="77777777" w:rsidR="00004885" w:rsidRDefault="00004885" w:rsidP="00E72198">
                    <w:pPr>
                      <w:jc w:val="right"/>
                    </w:pPr>
                    <w:r>
                      <w:rPr>
                        <w:noProof/>
                        <w:lang w:eastAsia="en-GB"/>
                      </w:rPr>
                      <w:drawing>
                        <wp:inline distT="0" distB="0" distL="0" distR="0" wp14:anchorId="28DA0F38" wp14:editId="5086ACC3">
                          <wp:extent cx="488950" cy="566057"/>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9035" cy="566156"/>
                                  </a:xfrm>
                                  <a:prstGeom prst="rect">
                                    <a:avLst/>
                                  </a:prstGeom>
                                  <a:noFill/>
                                  <a:ln>
                                    <a:noFill/>
                                  </a:ln>
                                </pic:spPr>
                              </pic:pic>
                            </a:graphicData>
                          </a:graphic>
                        </wp:inline>
                      </w:drawing>
                    </w:r>
                  </w:p>
                </w:txbxContent>
              </v:textbox>
              <w10:wrap type="through"/>
            </v:shape>
          </w:pict>
        </mc:Fallback>
      </mc:AlternateContent>
    </w:r>
  </w:p>
  <w:p w14:paraId="5555A69A" w14:textId="61736209" w:rsidR="00004885" w:rsidRPr="00AF6E0B" w:rsidRDefault="00D77E9B" w:rsidP="00E72198">
    <w:pPr>
      <w:tabs>
        <w:tab w:val="left" w:pos="0"/>
      </w:tabs>
      <w:jc w:val="center"/>
      <w:rPr>
        <w:rFonts w:ascii="Times New Roman" w:eastAsia="Times New Roman" w:hAnsi="Times New Roman"/>
        <w:noProof/>
        <w:spacing w:val="-2"/>
        <w:sz w:val="24"/>
        <w:szCs w:val="20"/>
        <w:lang w:eastAsia="en-AU"/>
      </w:rPr>
    </w:pPr>
    <w:r>
      <w:rPr>
        <w:rFonts w:eastAsia="Times New Roman" w:cs="Calibri"/>
        <w:b/>
        <w:spacing w:val="-2"/>
        <w:sz w:val="24"/>
        <w:szCs w:val="24"/>
      </w:rPr>
      <w:t xml:space="preserve">                </w:t>
    </w:r>
    <w:r w:rsidR="00004885" w:rsidRPr="00AF6E0B">
      <w:rPr>
        <w:rFonts w:eastAsia="Times New Roman" w:cs="Calibri"/>
        <w:b/>
        <w:spacing w:val="-2"/>
        <w:sz w:val="24"/>
        <w:szCs w:val="24"/>
      </w:rPr>
      <w:t>CIVIL AVIATION PUBLICATION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8068" w14:textId="77777777" w:rsidR="00004885" w:rsidRDefault="000048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01AF" w14:textId="77777777" w:rsidR="00004885" w:rsidRDefault="00004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0pt;height:30pt" o:bullet="t">
        <v:imagedata r:id="rId1" o:title="Triangle Bullet"/>
      </v:shape>
    </w:pict>
  </w:numPicBullet>
  <w:abstractNum w:abstractNumId="0" w15:restartNumberingAfterBreak="0">
    <w:nsid w:val="06546F76"/>
    <w:multiLevelType w:val="hybridMultilevel"/>
    <w:tmpl w:val="936E57C4"/>
    <w:lvl w:ilvl="0" w:tplc="2FAC4A44">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C55D7"/>
    <w:multiLevelType w:val="hybridMultilevel"/>
    <w:tmpl w:val="583C8468"/>
    <w:lvl w:ilvl="0" w:tplc="0DAE10A6">
      <w:start w:val="1"/>
      <w:numFmt w:val="lowerLetter"/>
      <w:lvlText w:val="(%1)"/>
      <w:lvlJc w:val="left"/>
      <w:pPr>
        <w:ind w:left="1440" w:hanging="360"/>
      </w:pPr>
      <w:rPr>
        <w:rFonts w:asciiTheme="minorHAnsi" w:eastAsia="Times New Roman" w:hAnsiTheme="minorHAns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A35102"/>
    <w:multiLevelType w:val="hybridMultilevel"/>
    <w:tmpl w:val="FA6A735E"/>
    <w:name w:val="Numbered list 2"/>
    <w:lvl w:ilvl="0" w:tplc="553681AA">
      <w:start w:val="1"/>
      <w:numFmt w:val="lowerLetter"/>
      <w:lvlText w:val="%1)"/>
      <w:lvlJc w:val="left"/>
      <w:pPr>
        <w:ind w:left="1080" w:firstLine="0"/>
      </w:pPr>
    </w:lvl>
    <w:lvl w:ilvl="1" w:tplc="E67E0BD8">
      <w:start w:val="1"/>
      <w:numFmt w:val="lowerLetter"/>
      <w:lvlText w:val="%2."/>
      <w:lvlJc w:val="left"/>
      <w:pPr>
        <w:ind w:left="1800" w:firstLine="0"/>
      </w:pPr>
    </w:lvl>
    <w:lvl w:ilvl="2" w:tplc="CB2A90A0">
      <w:start w:val="1"/>
      <w:numFmt w:val="lowerRoman"/>
      <w:lvlText w:val="%3."/>
      <w:lvlJc w:val="left"/>
      <w:pPr>
        <w:ind w:left="2700" w:firstLine="0"/>
      </w:pPr>
    </w:lvl>
    <w:lvl w:ilvl="3" w:tplc="D67E1C8E">
      <w:start w:val="1"/>
      <w:numFmt w:val="decimal"/>
      <w:lvlText w:val="%4."/>
      <w:lvlJc w:val="left"/>
      <w:pPr>
        <w:ind w:left="3240" w:firstLine="0"/>
      </w:pPr>
    </w:lvl>
    <w:lvl w:ilvl="4" w:tplc="E98E6D36">
      <w:start w:val="1"/>
      <w:numFmt w:val="lowerLetter"/>
      <w:lvlText w:val="%5."/>
      <w:lvlJc w:val="left"/>
      <w:pPr>
        <w:ind w:left="3960" w:firstLine="0"/>
      </w:pPr>
    </w:lvl>
    <w:lvl w:ilvl="5" w:tplc="2DA8D8C4">
      <w:start w:val="1"/>
      <w:numFmt w:val="lowerRoman"/>
      <w:lvlText w:val="%6."/>
      <w:lvlJc w:val="left"/>
      <w:pPr>
        <w:ind w:left="4860" w:firstLine="0"/>
      </w:pPr>
    </w:lvl>
    <w:lvl w:ilvl="6" w:tplc="7B1AF084">
      <w:start w:val="1"/>
      <w:numFmt w:val="decimal"/>
      <w:lvlText w:val="%7."/>
      <w:lvlJc w:val="left"/>
      <w:pPr>
        <w:ind w:left="5400" w:firstLine="0"/>
      </w:pPr>
    </w:lvl>
    <w:lvl w:ilvl="7" w:tplc="BD92FD4A">
      <w:start w:val="1"/>
      <w:numFmt w:val="lowerLetter"/>
      <w:lvlText w:val="%8."/>
      <w:lvlJc w:val="left"/>
      <w:pPr>
        <w:ind w:left="6120" w:firstLine="0"/>
      </w:pPr>
    </w:lvl>
    <w:lvl w:ilvl="8" w:tplc="88B4DB82">
      <w:start w:val="1"/>
      <w:numFmt w:val="lowerRoman"/>
      <w:lvlText w:val="%9."/>
      <w:lvlJc w:val="left"/>
      <w:pPr>
        <w:ind w:left="7020" w:firstLine="0"/>
      </w:pPr>
    </w:lvl>
  </w:abstractNum>
  <w:abstractNum w:abstractNumId="3" w15:restartNumberingAfterBreak="0">
    <w:nsid w:val="14984338"/>
    <w:multiLevelType w:val="hybridMultilevel"/>
    <w:tmpl w:val="D58C1BA0"/>
    <w:lvl w:ilvl="0" w:tplc="7FA2C6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A1126B"/>
    <w:multiLevelType w:val="hybridMultilevel"/>
    <w:tmpl w:val="ACD84E5A"/>
    <w:lvl w:ilvl="0" w:tplc="104EFD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7629F"/>
    <w:multiLevelType w:val="hybridMultilevel"/>
    <w:tmpl w:val="95625AFE"/>
    <w:lvl w:ilvl="0" w:tplc="104EFD1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104EFD16">
      <w:start w:val="1"/>
      <w:numFmt w:val="lowerLetter"/>
      <w:lvlText w:val="(%3)"/>
      <w:lvlJc w:val="left"/>
      <w:pPr>
        <w:ind w:left="2869" w:hanging="180"/>
      </w:pPr>
      <w:rPr>
        <w:rFonts w:hint="default"/>
      </w:r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7AD01B4"/>
    <w:multiLevelType w:val="hybridMultilevel"/>
    <w:tmpl w:val="EC400C4E"/>
    <w:lvl w:ilvl="0" w:tplc="A30EE004">
      <w:start w:val="1"/>
      <w:numFmt w:val="decimal"/>
      <w:lvlText w:val="(%1)"/>
      <w:lvlJc w:val="left"/>
      <w:pPr>
        <w:ind w:left="1440" w:hanging="360"/>
      </w:pPr>
      <w:rPr>
        <w:rFonts w:asciiTheme="minorHAnsi" w:eastAsia="Times New Roman" w:hAnsiTheme="minorHAnsi" w:cs="Times New Roman" w:hint="default"/>
      </w:rPr>
    </w:lvl>
    <w:lvl w:ilvl="1" w:tplc="94702748">
      <w:start w:val="1"/>
      <w:numFmt w:val="decimal"/>
      <w:lvlText w:val="%2)"/>
      <w:lvlJc w:val="left"/>
      <w:pPr>
        <w:ind w:left="3240" w:hanging="1440"/>
      </w:pPr>
      <w:rPr>
        <w:rFonts w:hint="default"/>
      </w:rPr>
    </w:lvl>
    <w:lvl w:ilvl="2" w:tplc="708C3C6E">
      <w:start w:val="1"/>
      <w:numFmt w:val="lowerLetter"/>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E568C7"/>
    <w:multiLevelType w:val="hybridMultilevel"/>
    <w:tmpl w:val="C82856A4"/>
    <w:name w:val="Numbered list 1"/>
    <w:lvl w:ilvl="0" w:tplc="2912F372">
      <w:start w:val="1"/>
      <w:numFmt w:val="lowerLetter"/>
      <w:lvlText w:val="%1)"/>
      <w:lvlJc w:val="left"/>
      <w:pPr>
        <w:ind w:left="1080" w:firstLine="0"/>
      </w:pPr>
    </w:lvl>
    <w:lvl w:ilvl="1" w:tplc="DDF4622C">
      <w:start w:val="1"/>
      <w:numFmt w:val="lowerLetter"/>
      <w:lvlText w:val="%2."/>
      <w:lvlJc w:val="left"/>
      <w:pPr>
        <w:ind w:left="1800" w:firstLine="0"/>
      </w:pPr>
    </w:lvl>
    <w:lvl w:ilvl="2" w:tplc="8884ABA2">
      <w:start w:val="1"/>
      <w:numFmt w:val="lowerRoman"/>
      <w:lvlText w:val="%3."/>
      <w:lvlJc w:val="left"/>
      <w:pPr>
        <w:ind w:left="2700" w:firstLine="0"/>
      </w:pPr>
    </w:lvl>
    <w:lvl w:ilvl="3" w:tplc="E424DA8C">
      <w:start w:val="1"/>
      <w:numFmt w:val="decimal"/>
      <w:lvlText w:val="%4."/>
      <w:lvlJc w:val="left"/>
      <w:pPr>
        <w:ind w:left="3240" w:firstLine="0"/>
      </w:pPr>
    </w:lvl>
    <w:lvl w:ilvl="4" w:tplc="C2EA0BF6">
      <w:start w:val="1"/>
      <w:numFmt w:val="lowerLetter"/>
      <w:lvlText w:val="%5."/>
      <w:lvlJc w:val="left"/>
      <w:pPr>
        <w:ind w:left="3960" w:firstLine="0"/>
      </w:pPr>
    </w:lvl>
    <w:lvl w:ilvl="5" w:tplc="2604E382">
      <w:start w:val="1"/>
      <w:numFmt w:val="lowerRoman"/>
      <w:lvlText w:val="%6."/>
      <w:lvlJc w:val="left"/>
      <w:pPr>
        <w:ind w:left="4860" w:firstLine="0"/>
      </w:pPr>
    </w:lvl>
    <w:lvl w:ilvl="6" w:tplc="AC92F8DA">
      <w:start w:val="1"/>
      <w:numFmt w:val="decimal"/>
      <w:lvlText w:val="%7."/>
      <w:lvlJc w:val="left"/>
      <w:pPr>
        <w:ind w:left="5400" w:firstLine="0"/>
      </w:pPr>
    </w:lvl>
    <w:lvl w:ilvl="7" w:tplc="5B44A9A8">
      <w:start w:val="1"/>
      <w:numFmt w:val="lowerLetter"/>
      <w:lvlText w:val="%8."/>
      <w:lvlJc w:val="left"/>
      <w:pPr>
        <w:ind w:left="6120" w:firstLine="0"/>
      </w:pPr>
    </w:lvl>
    <w:lvl w:ilvl="8" w:tplc="1BCE2148">
      <w:start w:val="1"/>
      <w:numFmt w:val="lowerRoman"/>
      <w:lvlText w:val="%9."/>
      <w:lvlJc w:val="left"/>
      <w:pPr>
        <w:ind w:left="7020" w:firstLine="0"/>
      </w:pPr>
    </w:lvl>
  </w:abstractNum>
  <w:abstractNum w:abstractNumId="8" w15:restartNumberingAfterBreak="0">
    <w:nsid w:val="18911DDB"/>
    <w:multiLevelType w:val="multilevel"/>
    <w:tmpl w:val="5A0042E0"/>
    <w:lvl w:ilvl="0">
      <w:start w:val="31"/>
      <w:numFmt w:val="decimal"/>
      <w:lvlText w:val="%1"/>
      <w:lvlJc w:val="left"/>
      <w:pPr>
        <w:ind w:left="420" w:hanging="420"/>
      </w:pPr>
      <w:rPr>
        <w:rFonts w:hint="default"/>
        <w:color w:val="05030A"/>
      </w:rPr>
    </w:lvl>
    <w:lvl w:ilvl="1">
      <w:start w:val="1"/>
      <w:numFmt w:val="none"/>
      <w:lvlText w:val="32.1"/>
      <w:lvlJc w:val="left"/>
      <w:pPr>
        <w:ind w:left="870" w:hanging="420"/>
      </w:pPr>
      <w:rPr>
        <w:rFonts w:hint="default"/>
        <w:color w:val="05030A"/>
      </w:rPr>
    </w:lvl>
    <w:lvl w:ilvl="2">
      <w:start w:val="1"/>
      <w:numFmt w:val="decimal"/>
      <w:lvlText w:val="32.1%2.%3"/>
      <w:lvlJc w:val="left"/>
      <w:pPr>
        <w:ind w:left="2872" w:hanging="720"/>
      </w:pPr>
      <w:rPr>
        <w:rFonts w:hint="default"/>
        <w:color w:val="05030A"/>
      </w:rPr>
    </w:lvl>
    <w:lvl w:ilvl="3">
      <w:start w:val="1"/>
      <w:numFmt w:val="decimal"/>
      <w:lvlText w:val="%1.%2.%3.%4"/>
      <w:lvlJc w:val="left"/>
      <w:pPr>
        <w:ind w:left="3948" w:hanging="720"/>
      </w:pPr>
      <w:rPr>
        <w:rFonts w:hint="default"/>
        <w:color w:val="05030A"/>
      </w:rPr>
    </w:lvl>
    <w:lvl w:ilvl="4">
      <w:start w:val="1"/>
      <w:numFmt w:val="decimal"/>
      <w:lvlText w:val="%1.%2.%3.%4.%5"/>
      <w:lvlJc w:val="left"/>
      <w:pPr>
        <w:ind w:left="5384" w:hanging="1080"/>
      </w:pPr>
      <w:rPr>
        <w:rFonts w:hint="default"/>
        <w:color w:val="05030A"/>
      </w:rPr>
    </w:lvl>
    <w:lvl w:ilvl="5">
      <w:start w:val="1"/>
      <w:numFmt w:val="decimal"/>
      <w:lvlText w:val="%1.%2.%3.%4.%5.%6"/>
      <w:lvlJc w:val="left"/>
      <w:pPr>
        <w:ind w:left="6460" w:hanging="1080"/>
      </w:pPr>
      <w:rPr>
        <w:rFonts w:hint="default"/>
        <w:color w:val="05030A"/>
      </w:rPr>
    </w:lvl>
    <w:lvl w:ilvl="6">
      <w:start w:val="1"/>
      <w:numFmt w:val="decimal"/>
      <w:lvlText w:val="%1.%2.%3.%4.%5.%6.%7"/>
      <w:lvlJc w:val="left"/>
      <w:pPr>
        <w:ind w:left="7896" w:hanging="1440"/>
      </w:pPr>
      <w:rPr>
        <w:rFonts w:hint="default"/>
        <w:color w:val="05030A"/>
      </w:rPr>
    </w:lvl>
    <w:lvl w:ilvl="7">
      <w:start w:val="1"/>
      <w:numFmt w:val="decimal"/>
      <w:lvlText w:val="%1.%2.%3.%4.%5.%6.%7.%8"/>
      <w:lvlJc w:val="left"/>
      <w:pPr>
        <w:ind w:left="8972" w:hanging="1440"/>
      </w:pPr>
      <w:rPr>
        <w:rFonts w:hint="default"/>
        <w:color w:val="05030A"/>
      </w:rPr>
    </w:lvl>
    <w:lvl w:ilvl="8">
      <w:start w:val="1"/>
      <w:numFmt w:val="decimal"/>
      <w:lvlText w:val="%1.%2.%3.%4.%5.%6.%7.%8.%9"/>
      <w:lvlJc w:val="left"/>
      <w:pPr>
        <w:ind w:left="10408" w:hanging="1800"/>
      </w:pPr>
      <w:rPr>
        <w:rFonts w:hint="default"/>
        <w:color w:val="05030A"/>
      </w:rPr>
    </w:lvl>
  </w:abstractNum>
  <w:abstractNum w:abstractNumId="9" w15:restartNumberingAfterBreak="0">
    <w:nsid w:val="1BF53FC8"/>
    <w:multiLevelType w:val="hybridMultilevel"/>
    <w:tmpl w:val="22543948"/>
    <w:lvl w:ilvl="0" w:tplc="0F3CF570">
      <w:start w:val="1"/>
      <w:numFmt w:val="lowerLetter"/>
      <w:lvlText w:val="(%1)"/>
      <w:lvlJc w:val="left"/>
      <w:pPr>
        <w:ind w:left="1440" w:hanging="360"/>
      </w:pPr>
      <w:rPr>
        <w:rFonts w:asciiTheme="minorHAnsi" w:eastAsia="Times New Roman" w:hAnsiTheme="minorHAnsi" w:cs="Times New Roman" w:hint="default"/>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C577BC1"/>
    <w:multiLevelType w:val="hybridMultilevel"/>
    <w:tmpl w:val="DAEC1026"/>
    <w:lvl w:ilvl="0" w:tplc="104EFD1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C9F4096"/>
    <w:multiLevelType w:val="hybridMultilevel"/>
    <w:tmpl w:val="2E2EEEA4"/>
    <w:lvl w:ilvl="0" w:tplc="BA387D10">
      <w:start w:val="1"/>
      <w:numFmt w:val="lowerLetter"/>
      <w:pStyle w:val="DELSubPara"/>
      <w:lvlText w:val="(%1)"/>
      <w:lvlJc w:val="left"/>
      <w:pPr>
        <w:ind w:left="1287" w:hanging="360"/>
      </w:pPr>
      <w:rPr>
        <w:rFonts w:hint="default"/>
        <w:sz w:val="24"/>
        <w:szCs w:val="24"/>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24516681"/>
    <w:multiLevelType w:val="multilevel"/>
    <w:tmpl w:val="DE5AD110"/>
    <w:lvl w:ilvl="0">
      <w:start w:val="31"/>
      <w:numFmt w:val="decimal"/>
      <w:lvlText w:val="%1"/>
      <w:lvlJc w:val="left"/>
      <w:pPr>
        <w:ind w:left="600" w:hanging="600"/>
      </w:pPr>
      <w:rPr>
        <w:rFonts w:hint="default"/>
        <w:color w:val="130F18"/>
      </w:rPr>
    </w:lvl>
    <w:lvl w:ilvl="1">
      <w:start w:val="3"/>
      <w:numFmt w:val="decimal"/>
      <w:lvlText w:val="%1.%2"/>
      <w:lvlJc w:val="left"/>
      <w:pPr>
        <w:ind w:left="960" w:hanging="600"/>
      </w:pPr>
      <w:rPr>
        <w:rFonts w:hint="default"/>
        <w:color w:val="130F18"/>
      </w:rPr>
    </w:lvl>
    <w:lvl w:ilvl="2">
      <w:start w:val="4"/>
      <w:numFmt w:val="decimal"/>
      <w:lvlText w:val="32.%2.%3"/>
      <w:lvlJc w:val="left"/>
      <w:pPr>
        <w:ind w:left="1440" w:hanging="720"/>
      </w:pPr>
      <w:rPr>
        <w:rFonts w:hint="default"/>
        <w:color w:val="130F18"/>
      </w:rPr>
    </w:lvl>
    <w:lvl w:ilvl="3">
      <w:start w:val="1"/>
      <w:numFmt w:val="decimal"/>
      <w:lvlText w:val="%1.%2.%3.%4"/>
      <w:lvlJc w:val="left"/>
      <w:pPr>
        <w:ind w:left="1800" w:hanging="720"/>
      </w:pPr>
      <w:rPr>
        <w:rFonts w:hint="default"/>
        <w:color w:val="130F18"/>
      </w:rPr>
    </w:lvl>
    <w:lvl w:ilvl="4">
      <w:start w:val="1"/>
      <w:numFmt w:val="decimal"/>
      <w:lvlText w:val="%1.%2.%3.%4.%5"/>
      <w:lvlJc w:val="left"/>
      <w:pPr>
        <w:ind w:left="2520" w:hanging="1080"/>
      </w:pPr>
      <w:rPr>
        <w:rFonts w:hint="default"/>
        <w:color w:val="130F18"/>
      </w:rPr>
    </w:lvl>
    <w:lvl w:ilvl="5">
      <w:start w:val="1"/>
      <w:numFmt w:val="decimal"/>
      <w:lvlText w:val="%1.%2.%3.%4.%5.%6"/>
      <w:lvlJc w:val="left"/>
      <w:pPr>
        <w:ind w:left="2880" w:hanging="1080"/>
      </w:pPr>
      <w:rPr>
        <w:rFonts w:hint="default"/>
        <w:color w:val="130F18"/>
      </w:rPr>
    </w:lvl>
    <w:lvl w:ilvl="6">
      <w:start w:val="1"/>
      <w:numFmt w:val="decimal"/>
      <w:lvlText w:val="%1.%2.%3.%4.%5.%6.%7"/>
      <w:lvlJc w:val="left"/>
      <w:pPr>
        <w:ind w:left="3600" w:hanging="1440"/>
      </w:pPr>
      <w:rPr>
        <w:rFonts w:hint="default"/>
        <w:color w:val="130F18"/>
      </w:rPr>
    </w:lvl>
    <w:lvl w:ilvl="7">
      <w:start w:val="1"/>
      <w:numFmt w:val="decimal"/>
      <w:lvlText w:val="%1.%2.%3.%4.%5.%6.%7.%8"/>
      <w:lvlJc w:val="left"/>
      <w:pPr>
        <w:ind w:left="3960" w:hanging="1440"/>
      </w:pPr>
      <w:rPr>
        <w:rFonts w:hint="default"/>
        <w:color w:val="130F18"/>
      </w:rPr>
    </w:lvl>
    <w:lvl w:ilvl="8">
      <w:start w:val="1"/>
      <w:numFmt w:val="decimal"/>
      <w:lvlText w:val="%1.%2.%3.%4.%5.%6.%7.%8.%9"/>
      <w:lvlJc w:val="left"/>
      <w:pPr>
        <w:ind w:left="4680" w:hanging="1800"/>
      </w:pPr>
      <w:rPr>
        <w:rFonts w:hint="default"/>
        <w:color w:val="130F18"/>
      </w:rPr>
    </w:lvl>
  </w:abstractNum>
  <w:abstractNum w:abstractNumId="13" w15:restartNumberingAfterBreak="0">
    <w:nsid w:val="25CA7B9F"/>
    <w:multiLevelType w:val="hybridMultilevel"/>
    <w:tmpl w:val="93385920"/>
    <w:lvl w:ilvl="0" w:tplc="658E7AC8">
      <w:start w:val="1"/>
      <w:numFmt w:val="lowerLetter"/>
      <w:lvlText w:val="(%1)"/>
      <w:lvlJc w:val="left"/>
      <w:pPr>
        <w:ind w:left="1854" w:hanging="360"/>
      </w:pPr>
      <w:rPr>
        <w:rFonts w:asciiTheme="minorHAnsi" w:eastAsia="Times New Roman" w:hAnsiTheme="minorHAnsi" w:cs="Times New Roman"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25D21836"/>
    <w:multiLevelType w:val="hybridMultilevel"/>
    <w:tmpl w:val="0114CE7A"/>
    <w:lvl w:ilvl="0" w:tplc="DC380CB2">
      <w:start w:val="1"/>
      <w:numFmt w:val="decimal"/>
      <w:lvlText w:val="(%1)"/>
      <w:lvlJc w:val="left"/>
      <w:pPr>
        <w:ind w:left="1800" w:hanging="360"/>
      </w:pPr>
      <w:rPr>
        <w:rFonts w:asciiTheme="minorHAnsi" w:eastAsia="Times New Roman" w:hAnsiTheme="minorHAnsi" w:cs="Times New Roman" w:hint="default"/>
        <w:sz w:val="24"/>
        <w:szCs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7EB2B9D"/>
    <w:multiLevelType w:val="hybridMultilevel"/>
    <w:tmpl w:val="C158F9C0"/>
    <w:lvl w:ilvl="0" w:tplc="148A3098">
      <w:start w:val="1"/>
      <w:numFmt w:val="decimal"/>
      <w:lvlText w:val="(%1)"/>
      <w:lvlJc w:val="left"/>
      <w:pPr>
        <w:ind w:left="1440" w:hanging="360"/>
      </w:pPr>
      <w:rPr>
        <w:rFonts w:eastAsia="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B31B9D"/>
    <w:multiLevelType w:val="multilevel"/>
    <w:tmpl w:val="1C88F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3341D2"/>
    <w:multiLevelType w:val="multilevel"/>
    <w:tmpl w:val="A3EC1DC0"/>
    <w:lvl w:ilvl="0">
      <w:start w:val="31"/>
      <w:numFmt w:val="decimal"/>
      <w:lvlText w:val="%1"/>
      <w:lvlJc w:val="left"/>
      <w:pPr>
        <w:ind w:left="720" w:hanging="720"/>
      </w:pPr>
      <w:rPr>
        <w:rFonts w:hint="default"/>
        <w:color w:val="18131C"/>
      </w:rPr>
    </w:lvl>
    <w:lvl w:ilvl="1">
      <w:start w:val="3"/>
      <w:numFmt w:val="decimal"/>
      <w:lvlText w:val="%1.%2"/>
      <w:lvlJc w:val="left"/>
      <w:pPr>
        <w:ind w:left="930" w:hanging="720"/>
      </w:pPr>
      <w:rPr>
        <w:rFonts w:hint="default"/>
        <w:color w:val="18131C"/>
      </w:rPr>
    </w:lvl>
    <w:lvl w:ilvl="2">
      <w:start w:val="20"/>
      <w:numFmt w:val="decimal"/>
      <w:lvlText w:val="32.%2.%3"/>
      <w:lvlJc w:val="left"/>
      <w:pPr>
        <w:ind w:left="1140" w:hanging="720"/>
      </w:pPr>
      <w:rPr>
        <w:rFonts w:hint="default"/>
        <w:color w:val="18131C"/>
      </w:rPr>
    </w:lvl>
    <w:lvl w:ilvl="3">
      <w:start w:val="1"/>
      <w:numFmt w:val="decimal"/>
      <w:lvlText w:val="%1.%2.%3.%4"/>
      <w:lvlJc w:val="left"/>
      <w:pPr>
        <w:ind w:left="1350" w:hanging="720"/>
      </w:pPr>
      <w:rPr>
        <w:rFonts w:hint="default"/>
        <w:color w:val="18131C"/>
      </w:rPr>
    </w:lvl>
    <w:lvl w:ilvl="4">
      <w:start w:val="1"/>
      <w:numFmt w:val="decimal"/>
      <w:lvlText w:val="%1.%2.%3.%4.%5"/>
      <w:lvlJc w:val="left"/>
      <w:pPr>
        <w:ind w:left="1920" w:hanging="1080"/>
      </w:pPr>
      <w:rPr>
        <w:rFonts w:hint="default"/>
        <w:color w:val="18131C"/>
      </w:rPr>
    </w:lvl>
    <w:lvl w:ilvl="5">
      <w:start w:val="1"/>
      <w:numFmt w:val="decimal"/>
      <w:lvlText w:val="%1.%2.%3.%4.%5.%6"/>
      <w:lvlJc w:val="left"/>
      <w:pPr>
        <w:ind w:left="2130" w:hanging="1080"/>
      </w:pPr>
      <w:rPr>
        <w:rFonts w:hint="default"/>
        <w:color w:val="18131C"/>
      </w:rPr>
    </w:lvl>
    <w:lvl w:ilvl="6">
      <w:start w:val="1"/>
      <w:numFmt w:val="decimal"/>
      <w:lvlText w:val="%1.%2.%3.%4.%5.%6.%7"/>
      <w:lvlJc w:val="left"/>
      <w:pPr>
        <w:ind w:left="2700" w:hanging="1440"/>
      </w:pPr>
      <w:rPr>
        <w:rFonts w:hint="default"/>
        <w:color w:val="18131C"/>
      </w:rPr>
    </w:lvl>
    <w:lvl w:ilvl="7">
      <w:start w:val="1"/>
      <w:numFmt w:val="decimal"/>
      <w:lvlText w:val="%1.%2.%3.%4.%5.%6.%7.%8"/>
      <w:lvlJc w:val="left"/>
      <w:pPr>
        <w:ind w:left="2910" w:hanging="1440"/>
      </w:pPr>
      <w:rPr>
        <w:rFonts w:hint="default"/>
        <w:color w:val="18131C"/>
      </w:rPr>
    </w:lvl>
    <w:lvl w:ilvl="8">
      <w:start w:val="1"/>
      <w:numFmt w:val="decimal"/>
      <w:lvlText w:val="%1.%2.%3.%4.%5.%6.%7.%8.%9"/>
      <w:lvlJc w:val="left"/>
      <w:pPr>
        <w:ind w:left="3480" w:hanging="1800"/>
      </w:pPr>
      <w:rPr>
        <w:rFonts w:hint="default"/>
        <w:color w:val="18131C"/>
      </w:rPr>
    </w:lvl>
  </w:abstractNum>
  <w:abstractNum w:abstractNumId="18" w15:restartNumberingAfterBreak="0">
    <w:nsid w:val="2D8618DC"/>
    <w:multiLevelType w:val="hybridMultilevel"/>
    <w:tmpl w:val="B7B62E58"/>
    <w:lvl w:ilvl="0" w:tplc="104EFD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451E8E"/>
    <w:multiLevelType w:val="hybridMultilevel"/>
    <w:tmpl w:val="BB483A56"/>
    <w:lvl w:ilvl="0" w:tplc="2FAC4A44">
      <w:start w:val="1"/>
      <w:numFmt w:val="bullet"/>
      <w:lvlText w:val=""/>
      <w:lvlPicBulletId w:val="0"/>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E1CEB"/>
    <w:multiLevelType w:val="hybridMultilevel"/>
    <w:tmpl w:val="5518F830"/>
    <w:lvl w:ilvl="0" w:tplc="104EFD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C84B93"/>
    <w:multiLevelType w:val="hybridMultilevel"/>
    <w:tmpl w:val="1E4E1392"/>
    <w:lvl w:ilvl="0" w:tplc="A760B772">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2033F"/>
    <w:multiLevelType w:val="hybridMultilevel"/>
    <w:tmpl w:val="6574684C"/>
    <w:lvl w:ilvl="0" w:tplc="104EFD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65259F"/>
    <w:multiLevelType w:val="multilevel"/>
    <w:tmpl w:val="4C6AD9E8"/>
    <w:lvl w:ilvl="0">
      <w:start w:val="31"/>
      <w:numFmt w:val="decimal"/>
      <w:lvlText w:val="%1"/>
      <w:lvlJc w:val="left"/>
      <w:pPr>
        <w:ind w:left="720" w:hanging="720"/>
      </w:pPr>
      <w:rPr>
        <w:rFonts w:hint="default"/>
        <w:color w:val="110C16"/>
      </w:rPr>
    </w:lvl>
    <w:lvl w:ilvl="1">
      <w:start w:val="3"/>
      <w:numFmt w:val="decimal"/>
      <w:lvlText w:val="%1.%2"/>
      <w:lvlJc w:val="left"/>
      <w:pPr>
        <w:ind w:left="1145" w:hanging="720"/>
      </w:pPr>
      <w:rPr>
        <w:rFonts w:hint="default"/>
        <w:color w:val="110C16"/>
      </w:rPr>
    </w:lvl>
    <w:lvl w:ilvl="2">
      <w:start w:val="11"/>
      <w:numFmt w:val="decimal"/>
      <w:lvlText w:val="32.%2.%3"/>
      <w:lvlJc w:val="left"/>
      <w:pPr>
        <w:ind w:left="1570" w:hanging="720"/>
      </w:pPr>
      <w:rPr>
        <w:rFonts w:hint="default"/>
        <w:color w:val="110C16"/>
      </w:rPr>
    </w:lvl>
    <w:lvl w:ilvl="3">
      <w:start w:val="1"/>
      <w:numFmt w:val="decimal"/>
      <w:lvlText w:val="%1.%2.%3.%4"/>
      <w:lvlJc w:val="left"/>
      <w:pPr>
        <w:ind w:left="1995" w:hanging="720"/>
      </w:pPr>
      <w:rPr>
        <w:rFonts w:hint="default"/>
        <w:color w:val="110C16"/>
      </w:rPr>
    </w:lvl>
    <w:lvl w:ilvl="4">
      <w:start w:val="1"/>
      <w:numFmt w:val="decimal"/>
      <w:lvlText w:val="%1.%2.%3.%4.%5"/>
      <w:lvlJc w:val="left"/>
      <w:pPr>
        <w:ind w:left="2780" w:hanging="1080"/>
      </w:pPr>
      <w:rPr>
        <w:rFonts w:hint="default"/>
        <w:color w:val="110C16"/>
      </w:rPr>
    </w:lvl>
    <w:lvl w:ilvl="5">
      <w:start w:val="1"/>
      <w:numFmt w:val="decimal"/>
      <w:lvlText w:val="%1.%2.%3.%4.%5.%6"/>
      <w:lvlJc w:val="left"/>
      <w:pPr>
        <w:ind w:left="3205" w:hanging="1080"/>
      </w:pPr>
      <w:rPr>
        <w:rFonts w:hint="default"/>
        <w:color w:val="110C16"/>
      </w:rPr>
    </w:lvl>
    <w:lvl w:ilvl="6">
      <w:start w:val="1"/>
      <w:numFmt w:val="decimal"/>
      <w:lvlText w:val="%1.%2.%3.%4.%5.%6.%7"/>
      <w:lvlJc w:val="left"/>
      <w:pPr>
        <w:ind w:left="3990" w:hanging="1440"/>
      </w:pPr>
      <w:rPr>
        <w:rFonts w:hint="default"/>
        <w:color w:val="110C16"/>
      </w:rPr>
    </w:lvl>
    <w:lvl w:ilvl="7">
      <w:start w:val="1"/>
      <w:numFmt w:val="decimal"/>
      <w:lvlText w:val="%1.%2.%3.%4.%5.%6.%7.%8"/>
      <w:lvlJc w:val="left"/>
      <w:pPr>
        <w:ind w:left="4415" w:hanging="1440"/>
      </w:pPr>
      <w:rPr>
        <w:rFonts w:hint="default"/>
        <w:color w:val="110C16"/>
      </w:rPr>
    </w:lvl>
    <w:lvl w:ilvl="8">
      <w:start w:val="1"/>
      <w:numFmt w:val="decimal"/>
      <w:lvlText w:val="%1.%2.%3.%4.%5.%6.%7.%8.%9"/>
      <w:lvlJc w:val="left"/>
      <w:pPr>
        <w:ind w:left="5200" w:hanging="1800"/>
      </w:pPr>
      <w:rPr>
        <w:rFonts w:hint="default"/>
        <w:color w:val="110C16"/>
      </w:rPr>
    </w:lvl>
  </w:abstractNum>
  <w:abstractNum w:abstractNumId="24" w15:restartNumberingAfterBreak="0">
    <w:nsid w:val="4D254FD9"/>
    <w:multiLevelType w:val="multilevel"/>
    <w:tmpl w:val="C540A1B8"/>
    <w:lvl w:ilvl="0">
      <w:start w:val="31"/>
      <w:numFmt w:val="decimal"/>
      <w:lvlText w:val="%1"/>
      <w:lvlJc w:val="left"/>
      <w:pPr>
        <w:ind w:left="600" w:hanging="600"/>
      </w:pPr>
      <w:rPr>
        <w:rFonts w:hint="default"/>
        <w:color w:val="130F18"/>
      </w:rPr>
    </w:lvl>
    <w:lvl w:ilvl="1">
      <w:start w:val="3"/>
      <w:numFmt w:val="decimal"/>
      <w:lvlText w:val="%1.%2"/>
      <w:lvlJc w:val="left"/>
      <w:pPr>
        <w:ind w:left="1320" w:hanging="600"/>
      </w:pPr>
      <w:rPr>
        <w:rFonts w:hint="default"/>
        <w:color w:val="130F18"/>
      </w:rPr>
    </w:lvl>
    <w:lvl w:ilvl="2">
      <w:start w:val="6"/>
      <w:numFmt w:val="decimal"/>
      <w:lvlText w:val="32.%2.%3"/>
      <w:lvlJc w:val="left"/>
      <w:pPr>
        <w:ind w:left="2160" w:hanging="720"/>
      </w:pPr>
      <w:rPr>
        <w:rFonts w:hint="default"/>
        <w:color w:val="130F18"/>
      </w:rPr>
    </w:lvl>
    <w:lvl w:ilvl="3">
      <w:start w:val="1"/>
      <w:numFmt w:val="decimal"/>
      <w:lvlText w:val="%1.%2.%3.%4"/>
      <w:lvlJc w:val="left"/>
      <w:pPr>
        <w:ind w:left="2880" w:hanging="720"/>
      </w:pPr>
      <w:rPr>
        <w:rFonts w:hint="default"/>
        <w:color w:val="130F18"/>
      </w:rPr>
    </w:lvl>
    <w:lvl w:ilvl="4">
      <w:start w:val="1"/>
      <w:numFmt w:val="decimal"/>
      <w:lvlText w:val="%1.%2.%3.%4.%5"/>
      <w:lvlJc w:val="left"/>
      <w:pPr>
        <w:ind w:left="3960" w:hanging="1080"/>
      </w:pPr>
      <w:rPr>
        <w:rFonts w:hint="default"/>
        <w:color w:val="130F18"/>
      </w:rPr>
    </w:lvl>
    <w:lvl w:ilvl="5">
      <w:start w:val="1"/>
      <w:numFmt w:val="decimal"/>
      <w:lvlText w:val="%1.%2.%3.%4.%5.%6"/>
      <w:lvlJc w:val="left"/>
      <w:pPr>
        <w:ind w:left="4680" w:hanging="1080"/>
      </w:pPr>
      <w:rPr>
        <w:rFonts w:hint="default"/>
        <w:color w:val="130F18"/>
      </w:rPr>
    </w:lvl>
    <w:lvl w:ilvl="6">
      <w:start w:val="1"/>
      <w:numFmt w:val="decimal"/>
      <w:lvlText w:val="%1.%2.%3.%4.%5.%6.%7"/>
      <w:lvlJc w:val="left"/>
      <w:pPr>
        <w:ind w:left="5760" w:hanging="1440"/>
      </w:pPr>
      <w:rPr>
        <w:rFonts w:hint="default"/>
        <w:color w:val="130F18"/>
      </w:rPr>
    </w:lvl>
    <w:lvl w:ilvl="7">
      <w:start w:val="1"/>
      <w:numFmt w:val="decimal"/>
      <w:lvlText w:val="%1.%2.%3.%4.%5.%6.%7.%8"/>
      <w:lvlJc w:val="left"/>
      <w:pPr>
        <w:ind w:left="6480" w:hanging="1440"/>
      </w:pPr>
      <w:rPr>
        <w:rFonts w:hint="default"/>
        <w:color w:val="130F18"/>
      </w:rPr>
    </w:lvl>
    <w:lvl w:ilvl="8">
      <w:start w:val="1"/>
      <w:numFmt w:val="decimal"/>
      <w:lvlText w:val="%1.%2.%3.%4.%5.%6.%7.%8.%9"/>
      <w:lvlJc w:val="left"/>
      <w:pPr>
        <w:ind w:left="7560" w:hanging="1800"/>
      </w:pPr>
      <w:rPr>
        <w:rFonts w:hint="default"/>
        <w:color w:val="130F18"/>
      </w:rPr>
    </w:lvl>
  </w:abstractNum>
  <w:abstractNum w:abstractNumId="25" w15:restartNumberingAfterBreak="0">
    <w:nsid w:val="52776EC0"/>
    <w:multiLevelType w:val="hybridMultilevel"/>
    <w:tmpl w:val="3912E32A"/>
    <w:lvl w:ilvl="0" w:tplc="2FAC4A44">
      <w:start w:val="1"/>
      <w:numFmt w:val="bullet"/>
      <w:lvlText w:val=""/>
      <w:lvlPicBulletId w:val="0"/>
      <w:lvlJc w:val="left"/>
      <w:pPr>
        <w:ind w:left="1440" w:hanging="360"/>
      </w:pPr>
      <w:rPr>
        <w:rFonts w:ascii="Symbol" w:hAnsi="Symbol" w:hint="default"/>
        <w:sz w:val="16"/>
        <w:szCs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E100BD"/>
    <w:multiLevelType w:val="hybridMultilevel"/>
    <w:tmpl w:val="DECAA3C4"/>
    <w:lvl w:ilvl="0" w:tplc="104EFD1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57657F54"/>
    <w:multiLevelType w:val="hybridMultilevel"/>
    <w:tmpl w:val="D22C9BB4"/>
    <w:lvl w:ilvl="0" w:tplc="89063D5E">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8A74D14"/>
    <w:multiLevelType w:val="hybridMultilevel"/>
    <w:tmpl w:val="5B346010"/>
    <w:lvl w:ilvl="0" w:tplc="2FAC4A44">
      <w:start w:val="1"/>
      <w:numFmt w:val="bullet"/>
      <w:lvlText w:val=""/>
      <w:lvlPicBulletId w:val="0"/>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F301E"/>
    <w:multiLevelType w:val="hybridMultilevel"/>
    <w:tmpl w:val="34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E1268A"/>
    <w:multiLevelType w:val="hybridMultilevel"/>
    <w:tmpl w:val="7E4A82D0"/>
    <w:lvl w:ilvl="0" w:tplc="104EF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D67991"/>
    <w:multiLevelType w:val="hybridMultilevel"/>
    <w:tmpl w:val="05B2EB70"/>
    <w:lvl w:ilvl="0" w:tplc="104EFD16">
      <w:start w:val="1"/>
      <w:numFmt w:val="lowerLetter"/>
      <w:lvlText w:val="(%1)"/>
      <w:lvlJc w:val="left"/>
      <w:pPr>
        <w:ind w:left="720" w:hanging="360"/>
      </w:pPr>
      <w:rPr>
        <w:rFonts w:hint="default"/>
        <w:color w:val="150F1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F9002C"/>
    <w:multiLevelType w:val="hybridMultilevel"/>
    <w:tmpl w:val="EC76F934"/>
    <w:lvl w:ilvl="0" w:tplc="C14AC278">
      <w:start w:val="1"/>
      <w:numFmt w:val="lowerLetter"/>
      <w:lvlText w:val="(%1)"/>
      <w:lvlJc w:val="left"/>
      <w:pPr>
        <w:ind w:left="1440" w:hanging="360"/>
      </w:pPr>
      <w:rPr>
        <w:rFonts w:asciiTheme="minorHAnsi" w:eastAsia="Times New Roman" w:hAnsiTheme="minorHAns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5135909"/>
    <w:multiLevelType w:val="hybridMultilevel"/>
    <w:tmpl w:val="0B30AFD6"/>
    <w:lvl w:ilvl="0" w:tplc="104EFD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3406E0"/>
    <w:multiLevelType w:val="hybridMultilevel"/>
    <w:tmpl w:val="E1E23396"/>
    <w:lvl w:ilvl="0" w:tplc="2FAC4A44">
      <w:start w:val="1"/>
      <w:numFmt w:val="bullet"/>
      <w:lvlText w:val=""/>
      <w:lvlPicBulletId w:val="0"/>
      <w:lvlJc w:val="left"/>
      <w:pPr>
        <w:ind w:left="1429" w:hanging="360"/>
      </w:pPr>
      <w:rPr>
        <w:rFonts w:ascii="Symbol" w:hAnsi="Symbol" w:hint="default"/>
        <w:sz w:val="16"/>
        <w:szCs w:val="16"/>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6A342337"/>
    <w:multiLevelType w:val="hybridMultilevel"/>
    <w:tmpl w:val="2D0690D6"/>
    <w:lvl w:ilvl="0" w:tplc="DC9A9E0A">
      <w:start w:val="1"/>
      <w:numFmt w:val="decimal"/>
      <w:lvlText w:val="(%1)"/>
      <w:lvlJc w:val="left"/>
      <w:pPr>
        <w:ind w:left="1440" w:hanging="360"/>
      </w:pPr>
      <w:rPr>
        <w:rFonts w:asciiTheme="minorHAnsi" w:eastAsia="Times New Roman" w:hAnsiTheme="minorHAnsi"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C0B3894"/>
    <w:multiLevelType w:val="hybridMultilevel"/>
    <w:tmpl w:val="10DE85E0"/>
    <w:lvl w:ilvl="0" w:tplc="488EEE76">
      <w:start w:val="1"/>
      <w:numFmt w:val="lowerLetter"/>
      <w:lvlText w:val="(%1)"/>
      <w:lvlJc w:val="left"/>
      <w:pPr>
        <w:ind w:left="720" w:hanging="360"/>
      </w:pPr>
      <w:rPr>
        <w:rFonts w:asciiTheme="minorHAnsi" w:eastAsia="Arial" w:hAnsiTheme="minorHAnsi" w:cstheme="minorHAnsi" w:hint="default"/>
        <w:spacing w:val="-1"/>
        <w:w w:val="1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355BF4"/>
    <w:multiLevelType w:val="hybridMultilevel"/>
    <w:tmpl w:val="051C7054"/>
    <w:lvl w:ilvl="0" w:tplc="4C246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B54C29"/>
    <w:multiLevelType w:val="hybridMultilevel"/>
    <w:tmpl w:val="079E8BC8"/>
    <w:lvl w:ilvl="0" w:tplc="104EFD1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794B7F50"/>
    <w:multiLevelType w:val="hybridMultilevel"/>
    <w:tmpl w:val="DD00F226"/>
    <w:lvl w:ilvl="0" w:tplc="104EFD1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9894330"/>
    <w:multiLevelType w:val="hybridMultilevel"/>
    <w:tmpl w:val="AC6067FC"/>
    <w:lvl w:ilvl="0" w:tplc="658E7AC8">
      <w:start w:val="1"/>
      <w:numFmt w:val="lowerLetter"/>
      <w:lvlText w:val="(%1)"/>
      <w:lvlJc w:val="left"/>
      <w:pPr>
        <w:ind w:left="720" w:hanging="360"/>
      </w:pPr>
      <w:rPr>
        <w:rFonts w:asciiTheme="minorHAnsi" w:eastAsia="Times New Roman" w:hAnsiTheme="minorHAns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2552475">
    <w:abstractNumId w:val="11"/>
  </w:num>
  <w:num w:numId="2" w16cid:durableId="1830947272">
    <w:abstractNumId w:val="39"/>
  </w:num>
  <w:num w:numId="3" w16cid:durableId="288174024">
    <w:abstractNumId w:val="14"/>
  </w:num>
  <w:num w:numId="4" w16cid:durableId="791366931">
    <w:abstractNumId w:val="6"/>
  </w:num>
  <w:num w:numId="5" w16cid:durableId="1192498526">
    <w:abstractNumId w:val="35"/>
  </w:num>
  <w:num w:numId="6" w16cid:durableId="2019117143">
    <w:abstractNumId w:val="1"/>
  </w:num>
  <w:num w:numId="7" w16cid:durableId="494152286">
    <w:abstractNumId w:val="32"/>
  </w:num>
  <w:num w:numId="8" w16cid:durableId="1868329762">
    <w:abstractNumId w:val="27"/>
  </w:num>
  <w:num w:numId="9" w16cid:durableId="915671825">
    <w:abstractNumId w:val="40"/>
  </w:num>
  <w:num w:numId="10" w16cid:durableId="1358659095">
    <w:abstractNumId w:val="13"/>
  </w:num>
  <w:num w:numId="11" w16cid:durableId="66268943">
    <w:abstractNumId w:val="5"/>
  </w:num>
  <w:num w:numId="12" w16cid:durableId="1528134684">
    <w:abstractNumId w:val="9"/>
  </w:num>
  <w:num w:numId="13" w16cid:durableId="1249384783">
    <w:abstractNumId w:val="8"/>
  </w:num>
  <w:num w:numId="14" w16cid:durableId="1298991547">
    <w:abstractNumId w:val="12"/>
  </w:num>
  <w:num w:numId="15" w16cid:durableId="126894394">
    <w:abstractNumId w:val="24"/>
  </w:num>
  <w:num w:numId="16" w16cid:durableId="1425373333">
    <w:abstractNumId w:val="23"/>
  </w:num>
  <w:num w:numId="17" w16cid:durableId="529495631">
    <w:abstractNumId w:val="17"/>
  </w:num>
  <w:num w:numId="18" w16cid:durableId="1785344019">
    <w:abstractNumId w:val="20"/>
  </w:num>
  <w:num w:numId="19" w16cid:durableId="1848325467">
    <w:abstractNumId w:val="34"/>
  </w:num>
  <w:num w:numId="20" w16cid:durableId="1135180488">
    <w:abstractNumId w:val="0"/>
  </w:num>
  <w:num w:numId="21" w16cid:durableId="672873592">
    <w:abstractNumId w:val="19"/>
  </w:num>
  <w:num w:numId="22" w16cid:durableId="546918429">
    <w:abstractNumId w:val="31"/>
  </w:num>
  <w:num w:numId="23" w16cid:durableId="1716806533">
    <w:abstractNumId w:val="4"/>
  </w:num>
  <w:num w:numId="24" w16cid:durableId="2038265838">
    <w:abstractNumId w:val="37"/>
  </w:num>
  <w:num w:numId="25" w16cid:durableId="1956131316">
    <w:abstractNumId w:val="18"/>
  </w:num>
  <w:num w:numId="26" w16cid:durableId="1508056419">
    <w:abstractNumId w:val="15"/>
  </w:num>
  <w:num w:numId="27" w16cid:durableId="1335689286">
    <w:abstractNumId w:val="26"/>
  </w:num>
  <w:num w:numId="28" w16cid:durableId="135883133">
    <w:abstractNumId w:val="16"/>
  </w:num>
  <w:num w:numId="29" w16cid:durableId="427384872">
    <w:abstractNumId w:val="25"/>
  </w:num>
  <w:num w:numId="30" w16cid:durableId="514199006">
    <w:abstractNumId w:val="21"/>
  </w:num>
  <w:num w:numId="31" w16cid:durableId="1751652787">
    <w:abstractNumId w:val="29"/>
  </w:num>
  <w:num w:numId="32" w16cid:durableId="1379209841">
    <w:abstractNumId w:val="30"/>
  </w:num>
  <w:num w:numId="33" w16cid:durableId="1273782113">
    <w:abstractNumId w:val="28"/>
  </w:num>
  <w:num w:numId="34" w16cid:durableId="1959024767">
    <w:abstractNumId w:val="36"/>
  </w:num>
  <w:num w:numId="35" w16cid:durableId="2005236957">
    <w:abstractNumId w:val="3"/>
  </w:num>
  <w:num w:numId="36" w16cid:durableId="1597593854">
    <w:abstractNumId w:val="38"/>
  </w:num>
  <w:num w:numId="37" w16cid:durableId="760686849">
    <w:abstractNumId w:val="10"/>
  </w:num>
  <w:num w:numId="38" w16cid:durableId="554044084">
    <w:abstractNumId w:val="7"/>
  </w:num>
  <w:num w:numId="39" w16cid:durableId="1198279133">
    <w:abstractNumId w:val="2"/>
  </w:num>
  <w:num w:numId="40" w16cid:durableId="1743404922">
    <w:abstractNumId w:val="33"/>
  </w:num>
  <w:num w:numId="41" w16cid:durableId="557591239">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B0D"/>
    <w:rsid w:val="00002102"/>
    <w:rsid w:val="00002A03"/>
    <w:rsid w:val="00003965"/>
    <w:rsid w:val="00004885"/>
    <w:rsid w:val="00005FDF"/>
    <w:rsid w:val="000069B4"/>
    <w:rsid w:val="00012BCD"/>
    <w:rsid w:val="000163B0"/>
    <w:rsid w:val="000163D2"/>
    <w:rsid w:val="000176DD"/>
    <w:rsid w:val="00017C0E"/>
    <w:rsid w:val="0002037B"/>
    <w:rsid w:val="000209B0"/>
    <w:rsid w:val="00020B97"/>
    <w:rsid w:val="0002150D"/>
    <w:rsid w:val="000222A1"/>
    <w:rsid w:val="00022C1A"/>
    <w:rsid w:val="00024B33"/>
    <w:rsid w:val="00026AC9"/>
    <w:rsid w:val="0002718E"/>
    <w:rsid w:val="00030BA6"/>
    <w:rsid w:val="00031131"/>
    <w:rsid w:val="0003619E"/>
    <w:rsid w:val="00041821"/>
    <w:rsid w:val="00044279"/>
    <w:rsid w:val="00046F7F"/>
    <w:rsid w:val="00047CDE"/>
    <w:rsid w:val="00050DA8"/>
    <w:rsid w:val="000521A8"/>
    <w:rsid w:val="00054ACE"/>
    <w:rsid w:val="0006139C"/>
    <w:rsid w:val="00065152"/>
    <w:rsid w:val="00066564"/>
    <w:rsid w:val="00074E21"/>
    <w:rsid w:val="00074E74"/>
    <w:rsid w:val="00075423"/>
    <w:rsid w:val="000756D2"/>
    <w:rsid w:val="00076F28"/>
    <w:rsid w:val="000812D1"/>
    <w:rsid w:val="00081476"/>
    <w:rsid w:val="00081B56"/>
    <w:rsid w:val="00081D35"/>
    <w:rsid w:val="000828E0"/>
    <w:rsid w:val="000832A3"/>
    <w:rsid w:val="00085FA3"/>
    <w:rsid w:val="00091CCB"/>
    <w:rsid w:val="00092227"/>
    <w:rsid w:val="00097283"/>
    <w:rsid w:val="000A16A7"/>
    <w:rsid w:val="000A1A19"/>
    <w:rsid w:val="000A1E5E"/>
    <w:rsid w:val="000A3A53"/>
    <w:rsid w:val="000A3E96"/>
    <w:rsid w:val="000A4CA1"/>
    <w:rsid w:val="000A72F5"/>
    <w:rsid w:val="000A74F9"/>
    <w:rsid w:val="000A77F5"/>
    <w:rsid w:val="000B1314"/>
    <w:rsid w:val="000B4631"/>
    <w:rsid w:val="000B5A49"/>
    <w:rsid w:val="000B5F58"/>
    <w:rsid w:val="000B6059"/>
    <w:rsid w:val="000C0F33"/>
    <w:rsid w:val="000C1944"/>
    <w:rsid w:val="000C2C15"/>
    <w:rsid w:val="000C3A4F"/>
    <w:rsid w:val="000C6E46"/>
    <w:rsid w:val="000D3458"/>
    <w:rsid w:val="000D5B9C"/>
    <w:rsid w:val="000D5F6D"/>
    <w:rsid w:val="000D618D"/>
    <w:rsid w:val="000D6582"/>
    <w:rsid w:val="000E122B"/>
    <w:rsid w:val="000E3111"/>
    <w:rsid w:val="000E5223"/>
    <w:rsid w:val="000E7B09"/>
    <w:rsid w:val="000E7D44"/>
    <w:rsid w:val="000F5134"/>
    <w:rsid w:val="000F53A0"/>
    <w:rsid w:val="000F66B6"/>
    <w:rsid w:val="000F7692"/>
    <w:rsid w:val="0010493E"/>
    <w:rsid w:val="00104B74"/>
    <w:rsid w:val="001057B3"/>
    <w:rsid w:val="0010627E"/>
    <w:rsid w:val="00106770"/>
    <w:rsid w:val="00110C6D"/>
    <w:rsid w:val="00111E66"/>
    <w:rsid w:val="00115451"/>
    <w:rsid w:val="00116004"/>
    <w:rsid w:val="001177CA"/>
    <w:rsid w:val="00117C18"/>
    <w:rsid w:val="00121AB4"/>
    <w:rsid w:val="00122C37"/>
    <w:rsid w:val="00123ADB"/>
    <w:rsid w:val="00130502"/>
    <w:rsid w:val="00132852"/>
    <w:rsid w:val="00132C66"/>
    <w:rsid w:val="00134BFB"/>
    <w:rsid w:val="001359E0"/>
    <w:rsid w:val="00136BE1"/>
    <w:rsid w:val="001377D0"/>
    <w:rsid w:val="00137D8B"/>
    <w:rsid w:val="00141624"/>
    <w:rsid w:val="0014362D"/>
    <w:rsid w:val="00143D22"/>
    <w:rsid w:val="00150899"/>
    <w:rsid w:val="00150CD9"/>
    <w:rsid w:val="00152C8C"/>
    <w:rsid w:val="001570DA"/>
    <w:rsid w:val="0016313F"/>
    <w:rsid w:val="00165E68"/>
    <w:rsid w:val="001661CC"/>
    <w:rsid w:val="00167D88"/>
    <w:rsid w:val="00167D90"/>
    <w:rsid w:val="0017073C"/>
    <w:rsid w:val="00172118"/>
    <w:rsid w:val="00176BC1"/>
    <w:rsid w:val="00182476"/>
    <w:rsid w:val="00191327"/>
    <w:rsid w:val="00191E4D"/>
    <w:rsid w:val="00195711"/>
    <w:rsid w:val="00196B94"/>
    <w:rsid w:val="001A301F"/>
    <w:rsid w:val="001A66B1"/>
    <w:rsid w:val="001A7992"/>
    <w:rsid w:val="001B2A73"/>
    <w:rsid w:val="001B2FD7"/>
    <w:rsid w:val="001B407B"/>
    <w:rsid w:val="001B4F8F"/>
    <w:rsid w:val="001B6697"/>
    <w:rsid w:val="001C1852"/>
    <w:rsid w:val="001D18AF"/>
    <w:rsid w:val="001D1AA2"/>
    <w:rsid w:val="001D4490"/>
    <w:rsid w:val="001D51D2"/>
    <w:rsid w:val="001D56A1"/>
    <w:rsid w:val="001D69E3"/>
    <w:rsid w:val="001D6E2D"/>
    <w:rsid w:val="001E1F9B"/>
    <w:rsid w:val="001E51A9"/>
    <w:rsid w:val="001E704A"/>
    <w:rsid w:val="001E7F21"/>
    <w:rsid w:val="001F20CB"/>
    <w:rsid w:val="001F3263"/>
    <w:rsid w:val="001F58C2"/>
    <w:rsid w:val="00200A49"/>
    <w:rsid w:val="00201132"/>
    <w:rsid w:val="0020473E"/>
    <w:rsid w:val="00205607"/>
    <w:rsid w:val="00207731"/>
    <w:rsid w:val="00212BD6"/>
    <w:rsid w:val="00214200"/>
    <w:rsid w:val="00214AFB"/>
    <w:rsid w:val="00216A22"/>
    <w:rsid w:val="0022323D"/>
    <w:rsid w:val="002235C6"/>
    <w:rsid w:val="00224449"/>
    <w:rsid w:val="00224CF4"/>
    <w:rsid w:val="0022575C"/>
    <w:rsid w:val="00225E81"/>
    <w:rsid w:val="00225F4D"/>
    <w:rsid w:val="00234E24"/>
    <w:rsid w:val="00236F7D"/>
    <w:rsid w:val="0023774F"/>
    <w:rsid w:val="00237D89"/>
    <w:rsid w:val="00242413"/>
    <w:rsid w:val="0024457F"/>
    <w:rsid w:val="002448E9"/>
    <w:rsid w:val="00245348"/>
    <w:rsid w:val="002463E9"/>
    <w:rsid w:val="002472F7"/>
    <w:rsid w:val="00247AF2"/>
    <w:rsid w:val="002511FD"/>
    <w:rsid w:val="0025191F"/>
    <w:rsid w:val="00252BEC"/>
    <w:rsid w:val="00255B09"/>
    <w:rsid w:val="00260612"/>
    <w:rsid w:val="00262A67"/>
    <w:rsid w:val="00264173"/>
    <w:rsid w:val="002676F1"/>
    <w:rsid w:val="0026783B"/>
    <w:rsid w:val="00276028"/>
    <w:rsid w:val="00280693"/>
    <w:rsid w:val="00280F6C"/>
    <w:rsid w:val="0028426F"/>
    <w:rsid w:val="00284743"/>
    <w:rsid w:val="0028542A"/>
    <w:rsid w:val="00286FF5"/>
    <w:rsid w:val="00287E5A"/>
    <w:rsid w:val="002945FC"/>
    <w:rsid w:val="00295732"/>
    <w:rsid w:val="002A0DEB"/>
    <w:rsid w:val="002A2958"/>
    <w:rsid w:val="002A2C8E"/>
    <w:rsid w:val="002A375C"/>
    <w:rsid w:val="002A3C4E"/>
    <w:rsid w:val="002B12F1"/>
    <w:rsid w:val="002B743E"/>
    <w:rsid w:val="002C03B0"/>
    <w:rsid w:val="002C0D08"/>
    <w:rsid w:val="002C19D1"/>
    <w:rsid w:val="002C2418"/>
    <w:rsid w:val="002C42F9"/>
    <w:rsid w:val="002C4F72"/>
    <w:rsid w:val="002C4FF7"/>
    <w:rsid w:val="002C54BF"/>
    <w:rsid w:val="002C68B9"/>
    <w:rsid w:val="002D0C0C"/>
    <w:rsid w:val="002D5180"/>
    <w:rsid w:val="002D5718"/>
    <w:rsid w:val="002D6D21"/>
    <w:rsid w:val="002E0B71"/>
    <w:rsid w:val="002E4DE0"/>
    <w:rsid w:val="002E621A"/>
    <w:rsid w:val="002E6AE2"/>
    <w:rsid w:val="002F0BBD"/>
    <w:rsid w:val="002F1AD6"/>
    <w:rsid w:val="002F77FA"/>
    <w:rsid w:val="00300B82"/>
    <w:rsid w:val="00301B2C"/>
    <w:rsid w:val="00303EAB"/>
    <w:rsid w:val="003041E4"/>
    <w:rsid w:val="0030466B"/>
    <w:rsid w:val="00304DD2"/>
    <w:rsid w:val="0030664B"/>
    <w:rsid w:val="003104E0"/>
    <w:rsid w:val="00315EBC"/>
    <w:rsid w:val="00327683"/>
    <w:rsid w:val="003279DF"/>
    <w:rsid w:val="0033173C"/>
    <w:rsid w:val="0033212B"/>
    <w:rsid w:val="0033381B"/>
    <w:rsid w:val="003346E8"/>
    <w:rsid w:val="0033478A"/>
    <w:rsid w:val="00335505"/>
    <w:rsid w:val="00340C0C"/>
    <w:rsid w:val="0034130A"/>
    <w:rsid w:val="00341E62"/>
    <w:rsid w:val="003425AD"/>
    <w:rsid w:val="00344981"/>
    <w:rsid w:val="003455E4"/>
    <w:rsid w:val="003469D1"/>
    <w:rsid w:val="00347508"/>
    <w:rsid w:val="00347F47"/>
    <w:rsid w:val="00351D14"/>
    <w:rsid w:val="003541D6"/>
    <w:rsid w:val="003546F5"/>
    <w:rsid w:val="00355B92"/>
    <w:rsid w:val="003565CB"/>
    <w:rsid w:val="00360AF0"/>
    <w:rsid w:val="0036176F"/>
    <w:rsid w:val="00362DE8"/>
    <w:rsid w:val="003653F5"/>
    <w:rsid w:val="00367472"/>
    <w:rsid w:val="003704D9"/>
    <w:rsid w:val="00370501"/>
    <w:rsid w:val="00376556"/>
    <w:rsid w:val="0037787E"/>
    <w:rsid w:val="00377E17"/>
    <w:rsid w:val="00382502"/>
    <w:rsid w:val="00384598"/>
    <w:rsid w:val="00385266"/>
    <w:rsid w:val="003852B1"/>
    <w:rsid w:val="0038613F"/>
    <w:rsid w:val="00390316"/>
    <w:rsid w:val="0039179A"/>
    <w:rsid w:val="00394C2D"/>
    <w:rsid w:val="00396DBF"/>
    <w:rsid w:val="00397C90"/>
    <w:rsid w:val="003A02EB"/>
    <w:rsid w:val="003A1787"/>
    <w:rsid w:val="003A1CE8"/>
    <w:rsid w:val="003A2AAF"/>
    <w:rsid w:val="003A6179"/>
    <w:rsid w:val="003A7A6E"/>
    <w:rsid w:val="003A7E4C"/>
    <w:rsid w:val="003B0B18"/>
    <w:rsid w:val="003B3AFF"/>
    <w:rsid w:val="003B724F"/>
    <w:rsid w:val="003C4873"/>
    <w:rsid w:val="003C4BBC"/>
    <w:rsid w:val="003C5596"/>
    <w:rsid w:val="003C5D0D"/>
    <w:rsid w:val="003C68EF"/>
    <w:rsid w:val="003D1B93"/>
    <w:rsid w:val="003D775F"/>
    <w:rsid w:val="003E2DD2"/>
    <w:rsid w:val="003E3142"/>
    <w:rsid w:val="003E4BEA"/>
    <w:rsid w:val="003E679E"/>
    <w:rsid w:val="003E71E6"/>
    <w:rsid w:val="003E7DF2"/>
    <w:rsid w:val="003F0124"/>
    <w:rsid w:val="003F10A6"/>
    <w:rsid w:val="003F1649"/>
    <w:rsid w:val="003F2059"/>
    <w:rsid w:val="003F3B84"/>
    <w:rsid w:val="003F43D0"/>
    <w:rsid w:val="003F58C2"/>
    <w:rsid w:val="004025F4"/>
    <w:rsid w:val="00402AF7"/>
    <w:rsid w:val="004035B6"/>
    <w:rsid w:val="00404F76"/>
    <w:rsid w:val="0041147A"/>
    <w:rsid w:val="00412BAC"/>
    <w:rsid w:val="00416009"/>
    <w:rsid w:val="00417DE5"/>
    <w:rsid w:val="004211AE"/>
    <w:rsid w:val="0042239B"/>
    <w:rsid w:val="00422F1F"/>
    <w:rsid w:val="00423B7D"/>
    <w:rsid w:val="00425C79"/>
    <w:rsid w:val="00425DAC"/>
    <w:rsid w:val="00427403"/>
    <w:rsid w:val="00427BC7"/>
    <w:rsid w:val="00434315"/>
    <w:rsid w:val="0043471A"/>
    <w:rsid w:val="00434D1E"/>
    <w:rsid w:val="00435149"/>
    <w:rsid w:val="0043675F"/>
    <w:rsid w:val="00441178"/>
    <w:rsid w:val="004415BA"/>
    <w:rsid w:val="004424AB"/>
    <w:rsid w:val="00442DA0"/>
    <w:rsid w:val="004450F4"/>
    <w:rsid w:val="00446332"/>
    <w:rsid w:val="0045221A"/>
    <w:rsid w:val="00456EC6"/>
    <w:rsid w:val="00464298"/>
    <w:rsid w:val="00465553"/>
    <w:rsid w:val="0046569E"/>
    <w:rsid w:val="004725BF"/>
    <w:rsid w:val="00472869"/>
    <w:rsid w:val="00475D7E"/>
    <w:rsid w:val="00477168"/>
    <w:rsid w:val="00477E35"/>
    <w:rsid w:val="0048091D"/>
    <w:rsid w:val="00481239"/>
    <w:rsid w:val="00485325"/>
    <w:rsid w:val="00485977"/>
    <w:rsid w:val="00487E75"/>
    <w:rsid w:val="00491910"/>
    <w:rsid w:val="00493281"/>
    <w:rsid w:val="004955AD"/>
    <w:rsid w:val="004A3BE8"/>
    <w:rsid w:val="004A6BF5"/>
    <w:rsid w:val="004A7151"/>
    <w:rsid w:val="004A7929"/>
    <w:rsid w:val="004B137E"/>
    <w:rsid w:val="004B3A9A"/>
    <w:rsid w:val="004C099D"/>
    <w:rsid w:val="004C2ACD"/>
    <w:rsid w:val="004C3B01"/>
    <w:rsid w:val="004C5927"/>
    <w:rsid w:val="004C5BBA"/>
    <w:rsid w:val="004C6EBF"/>
    <w:rsid w:val="004C74E6"/>
    <w:rsid w:val="004D126C"/>
    <w:rsid w:val="004D44E8"/>
    <w:rsid w:val="004D4E26"/>
    <w:rsid w:val="004D530A"/>
    <w:rsid w:val="004E0B27"/>
    <w:rsid w:val="004E1D74"/>
    <w:rsid w:val="004E2774"/>
    <w:rsid w:val="004E3828"/>
    <w:rsid w:val="004E550B"/>
    <w:rsid w:val="004F09A3"/>
    <w:rsid w:val="004F2C41"/>
    <w:rsid w:val="004F5ADD"/>
    <w:rsid w:val="004F5E17"/>
    <w:rsid w:val="004F6B45"/>
    <w:rsid w:val="004F7A36"/>
    <w:rsid w:val="00503E58"/>
    <w:rsid w:val="00511875"/>
    <w:rsid w:val="005147B2"/>
    <w:rsid w:val="00514B0D"/>
    <w:rsid w:val="005166D7"/>
    <w:rsid w:val="0051720D"/>
    <w:rsid w:val="00525603"/>
    <w:rsid w:val="005257A5"/>
    <w:rsid w:val="00526153"/>
    <w:rsid w:val="005278CB"/>
    <w:rsid w:val="00531825"/>
    <w:rsid w:val="00534C81"/>
    <w:rsid w:val="00535313"/>
    <w:rsid w:val="00537B6D"/>
    <w:rsid w:val="0054087D"/>
    <w:rsid w:val="0054140D"/>
    <w:rsid w:val="0054486B"/>
    <w:rsid w:val="00544C62"/>
    <w:rsid w:val="00545674"/>
    <w:rsid w:val="005465C9"/>
    <w:rsid w:val="00546FC8"/>
    <w:rsid w:val="00547541"/>
    <w:rsid w:val="005501A7"/>
    <w:rsid w:val="00551A95"/>
    <w:rsid w:val="00552926"/>
    <w:rsid w:val="00552C55"/>
    <w:rsid w:val="005560B7"/>
    <w:rsid w:val="00557530"/>
    <w:rsid w:val="00561AFC"/>
    <w:rsid w:val="00561D07"/>
    <w:rsid w:val="00565F4C"/>
    <w:rsid w:val="005678A2"/>
    <w:rsid w:val="00572C0D"/>
    <w:rsid w:val="00573AA8"/>
    <w:rsid w:val="00574D41"/>
    <w:rsid w:val="00576A85"/>
    <w:rsid w:val="00580F4C"/>
    <w:rsid w:val="005819A7"/>
    <w:rsid w:val="00581CB6"/>
    <w:rsid w:val="005847BD"/>
    <w:rsid w:val="00585CB3"/>
    <w:rsid w:val="00585DA0"/>
    <w:rsid w:val="00596D86"/>
    <w:rsid w:val="005A0F4D"/>
    <w:rsid w:val="005A1A42"/>
    <w:rsid w:val="005A39B9"/>
    <w:rsid w:val="005A4AF8"/>
    <w:rsid w:val="005A5278"/>
    <w:rsid w:val="005B245B"/>
    <w:rsid w:val="005B3AB7"/>
    <w:rsid w:val="005B5846"/>
    <w:rsid w:val="005C07A6"/>
    <w:rsid w:val="005C18D9"/>
    <w:rsid w:val="005C24A8"/>
    <w:rsid w:val="005C3ED5"/>
    <w:rsid w:val="005C6E32"/>
    <w:rsid w:val="005D1A5A"/>
    <w:rsid w:val="005D2B1E"/>
    <w:rsid w:val="005D387E"/>
    <w:rsid w:val="005D4BE2"/>
    <w:rsid w:val="005D5EF2"/>
    <w:rsid w:val="005D6042"/>
    <w:rsid w:val="005D6490"/>
    <w:rsid w:val="005D7F99"/>
    <w:rsid w:val="005E1EF9"/>
    <w:rsid w:val="005E4C94"/>
    <w:rsid w:val="005E500B"/>
    <w:rsid w:val="005E5D25"/>
    <w:rsid w:val="005F04F2"/>
    <w:rsid w:val="005F2F05"/>
    <w:rsid w:val="00600FED"/>
    <w:rsid w:val="006033AE"/>
    <w:rsid w:val="006068C2"/>
    <w:rsid w:val="0061073F"/>
    <w:rsid w:val="00612B78"/>
    <w:rsid w:val="006132E7"/>
    <w:rsid w:val="00613AE7"/>
    <w:rsid w:val="00614593"/>
    <w:rsid w:val="00620693"/>
    <w:rsid w:val="00623D40"/>
    <w:rsid w:val="0063055E"/>
    <w:rsid w:val="006305E1"/>
    <w:rsid w:val="00631ACD"/>
    <w:rsid w:val="00632F1C"/>
    <w:rsid w:val="00640F8B"/>
    <w:rsid w:val="006456D8"/>
    <w:rsid w:val="00645982"/>
    <w:rsid w:val="0064743E"/>
    <w:rsid w:val="00647754"/>
    <w:rsid w:val="00647F26"/>
    <w:rsid w:val="00650897"/>
    <w:rsid w:val="00652506"/>
    <w:rsid w:val="00652D72"/>
    <w:rsid w:val="0065793B"/>
    <w:rsid w:val="006628B2"/>
    <w:rsid w:val="00663D6B"/>
    <w:rsid w:val="006640BD"/>
    <w:rsid w:val="0066653C"/>
    <w:rsid w:val="00674039"/>
    <w:rsid w:val="006746EF"/>
    <w:rsid w:val="0067724C"/>
    <w:rsid w:val="006800E7"/>
    <w:rsid w:val="00681589"/>
    <w:rsid w:val="0068460D"/>
    <w:rsid w:val="00687C3C"/>
    <w:rsid w:val="006902DB"/>
    <w:rsid w:val="00692D45"/>
    <w:rsid w:val="00694239"/>
    <w:rsid w:val="00694AA5"/>
    <w:rsid w:val="00696E52"/>
    <w:rsid w:val="006970A4"/>
    <w:rsid w:val="006A430D"/>
    <w:rsid w:val="006A47D2"/>
    <w:rsid w:val="006A560C"/>
    <w:rsid w:val="006B0035"/>
    <w:rsid w:val="006B05F7"/>
    <w:rsid w:val="006B1BB8"/>
    <w:rsid w:val="006B32CA"/>
    <w:rsid w:val="006B3E7E"/>
    <w:rsid w:val="006B626E"/>
    <w:rsid w:val="006B7481"/>
    <w:rsid w:val="006B79E9"/>
    <w:rsid w:val="006C1904"/>
    <w:rsid w:val="006C1A5F"/>
    <w:rsid w:val="006C28E3"/>
    <w:rsid w:val="006C29E9"/>
    <w:rsid w:val="006C2E07"/>
    <w:rsid w:val="006C756C"/>
    <w:rsid w:val="006C7DE4"/>
    <w:rsid w:val="006D3FF9"/>
    <w:rsid w:val="006D4D06"/>
    <w:rsid w:val="006D541E"/>
    <w:rsid w:val="006D54C9"/>
    <w:rsid w:val="006D7F7A"/>
    <w:rsid w:val="006E5777"/>
    <w:rsid w:val="006E6634"/>
    <w:rsid w:val="006E6EE1"/>
    <w:rsid w:val="006E74C6"/>
    <w:rsid w:val="006F07EB"/>
    <w:rsid w:val="006F0AD5"/>
    <w:rsid w:val="006F21C6"/>
    <w:rsid w:val="006F6584"/>
    <w:rsid w:val="006F7301"/>
    <w:rsid w:val="006F7BBD"/>
    <w:rsid w:val="00701BC2"/>
    <w:rsid w:val="00702FAB"/>
    <w:rsid w:val="0070332D"/>
    <w:rsid w:val="00703910"/>
    <w:rsid w:val="00703BB0"/>
    <w:rsid w:val="0070468C"/>
    <w:rsid w:val="007046C4"/>
    <w:rsid w:val="00704D53"/>
    <w:rsid w:val="00706403"/>
    <w:rsid w:val="007109C0"/>
    <w:rsid w:val="007111A5"/>
    <w:rsid w:val="0071246A"/>
    <w:rsid w:val="007134B3"/>
    <w:rsid w:val="00713D3E"/>
    <w:rsid w:val="00715377"/>
    <w:rsid w:val="00715796"/>
    <w:rsid w:val="00720268"/>
    <w:rsid w:val="00720DEE"/>
    <w:rsid w:val="00721BB6"/>
    <w:rsid w:val="00724572"/>
    <w:rsid w:val="00724837"/>
    <w:rsid w:val="00724CA0"/>
    <w:rsid w:val="00726F0F"/>
    <w:rsid w:val="00726FF8"/>
    <w:rsid w:val="007307D4"/>
    <w:rsid w:val="007310F0"/>
    <w:rsid w:val="00731583"/>
    <w:rsid w:val="00731C2E"/>
    <w:rsid w:val="007331D5"/>
    <w:rsid w:val="00734853"/>
    <w:rsid w:val="00734967"/>
    <w:rsid w:val="00737BD5"/>
    <w:rsid w:val="00745A18"/>
    <w:rsid w:val="00745C48"/>
    <w:rsid w:val="007462C1"/>
    <w:rsid w:val="00747527"/>
    <w:rsid w:val="00752F6C"/>
    <w:rsid w:val="007531CE"/>
    <w:rsid w:val="00753A3F"/>
    <w:rsid w:val="00753D52"/>
    <w:rsid w:val="00755FFE"/>
    <w:rsid w:val="007574B6"/>
    <w:rsid w:val="00757FD9"/>
    <w:rsid w:val="00761C32"/>
    <w:rsid w:val="0076290B"/>
    <w:rsid w:val="00764740"/>
    <w:rsid w:val="00765801"/>
    <w:rsid w:val="00766C53"/>
    <w:rsid w:val="00776814"/>
    <w:rsid w:val="0077763C"/>
    <w:rsid w:val="0078276A"/>
    <w:rsid w:val="00783082"/>
    <w:rsid w:val="0078666A"/>
    <w:rsid w:val="00786D6A"/>
    <w:rsid w:val="00787828"/>
    <w:rsid w:val="00787A0A"/>
    <w:rsid w:val="007927FC"/>
    <w:rsid w:val="00793C18"/>
    <w:rsid w:val="007962B2"/>
    <w:rsid w:val="00796A8D"/>
    <w:rsid w:val="007A4F9D"/>
    <w:rsid w:val="007B0A32"/>
    <w:rsid w:val="007B1A8F"/>
    <w:rsid w:val="007B425B"/>
    <w:rsid w:val="007B64F0"/>
    <w:rsid w:val="007B7278"/>
    <w:rsid w:val="007B7E0C"/>
    <w:rsid w:val="007C2610"/>
    <w:rsid w:val="007C5941"/>
    <w:rsid w:val="007C67D2"/>
    <w:rsid w:val="007C6AAF"/>
    <w:rsid w:val="007D59F9"/>
    <w:rsid w:val="007D6191"/>
    <w:rsid w:val="007D74D7"/>
    <w:rsid w:val="007D7CED"/>
    <w:rsid w:val="007E0207"/>
    <w:rsid w:val="007E0BDA"/>
    <w:rsid w:val="007E2C7F"/>
    <w:rsid w:val="007E3E47"/>
    <w:rsid w:val="007E4581"/>
    <w:rsid w:val="007E7F26"/>
    <w:rsid w:val="007F1E4F"/>
    <w:rsid w:val="007F2185"/>
    <w:rsid w:val="007F36A2"/>
    <w:rsid w:val="007F57C8"/>
    <w:rsid w:val="007F729C"/>
    <w:rsid w:val="007F7501"/>
    <w:rsid w:val="008009A5"/>
    <w:rsid w:val="00803CA6"/>
    <w:rsid w:val="00804EA1"/>
    <w:rsid w:val="00805111"/>
    <w:rsid w:val="008069E1"/>
    <w:rsid w:val="00812582"/>
    <w:rsid w:val="00813E99"/>
    <w:rsid w:val="00815B43"/>
    <w:rsid w:val="008165E4"/>
    <w:rsid w:val="00821979"/>
    <w:rsid w:val="0082225D"/>
    <w:rsid w:val="008243C9"/>
    <w:rsid w:val="00826620"/>
    <w:rsid w:val="00827485"/>
    <w:rsid w:val="00830FDD"/>
    <w:rsid w:val="00832B94"/>
    <w:rsid w:val="00835244"/>
    <w:rsid w:val="00842CFB"/>
    <w:rsid w:val="00844415"/>
    <w:rsid w:val="0084541F"/>
    <w:rsid w:val="00845D4D"/>
    <w:rsid w:val="00847218"/>
    <w:rsid w:val="008475AA"/>
    <w:rsid w:val="00847D39"/>
    <w:rsid w:val="00850531"/>
    <w:rsid w:val="00851B16"/>
    <w:rsid w:val="0085432F"/>
    <w:rsid w:val="00857B22"/>
    <w:rsid w:val="00857C24"/>
    <w:rsid w:val="0086279E"/>
    <w:rsid w:val="008645A4"/>
    <w:rsid w:val="00865F32"/>
    <w:rsid w:val="00866DB4"/>
    <w:rsid w:val="0086710B"/>
    <w:rsid w:val="00870205"/>
    <w:rsid w:val="00870878"/>
    <w:rsid w:val="00870BDB"/>
    <w:rsid w:val="008723BA"/>
    <w:rsid w:val="00872D8E"/>
    <w:rsid w:val="00873364"/>
    <w:rsid w:val="00874FC6"/>
    <w:rsid w:val="008760A2"/>
    <w:rsid w:val="00876207"/>
    <w:rsid w:val="0087705D"/>
    <w:rsid w:val="008772DE"/>
    <w:rsid w:val="00884601"/>
    <w:rsid w:val="00885970"/>
    <w:rsid w:val="008927F1"/>
    <w:rsid w:val="0089492F"/>
    <w:rsid w:val="00894BE3"/>
    <w:rsid w:val="008A0B2E"/>
    <w:rsid w:val="008A65B6"/>
    <w:rsid w:val="008A663C"/>
    <w:rsid w:val="008A79DB"/>
    <w:rsid w:val="008B1166"/>
    <w:rsid w:val="008B128A"/>
    <w:rsid w:val="008B225B"/>
    <w:rsid w:val="008B3DA9"/>
    <w:rsid w:val="008B56D7"/>
    <w:rsid w:val="008B6211"/>
    <w:rsid w:val="008C1515"/>
    <w:rsid w:val="008C1B5F"/>
    <w:rsid w:val="008C30D0"/>
    <w:rsid w:val="008C601B"/>
    <w:rsid w:val="008C68F3"/>
    <w:rsid w:val="008C706E"/>
    <w:rsid w:val="008C7F00"/>
    <w:rsid w:val="008D4BAF"/>
    <w:rsid w:val="008D710F"/>
    <w:rsid w:val="008E0A4B"/>
    <w:rsid w:val="008E103F"/>
    <w:rsid w:val="008E2268"/>
    <w:rsid w:val="008F0650"/>
    <w:rsid w:val="008F378F"/>
    <w:rsid w:val="008F38BC"/>
    <w:rsid w:val="008F5A25"/>
    <w:rsid w:val="008F60B7"/>
    <w:rsid w:val="008F6C86"/>
    <w:rsid w:val="008F7827"/>
    <w:rsid w:val="008F7D2F"/>
    <w:rsid w:val="00900843"/>
    <w:rsid w:val="00903643"/>
    <w:rsid w:val="0090370E"/>
    <w:rsid w:val="00903B36"/>
    <w:rsid w:val="00907C85"/>
    <w:rsid w:val="00910BB1"/>
    <w:rsid w:val="00910F9D"/>
    <w:rsid w:val="009133B7"/>
    <w:rsid w:val="00913419"/>
    <w:rsid w:val="00913700"/>
    <w:rsid w:val="009168B8"/>
    <w:rsid w:val="009222B5"/>
    <w:rsid w:val="0092513B"/>
    <w:rsid w:val="0092524E"/>
    <w:rsid w:val="00932FE9"/>
    <w:rsid w:val="00935F86"/>
    <w:rsid w:val="009372E7"/>
    <w:rsid w:val="00940605"/>
    <w:rsid w:val="009423A5"/>
    <w:rsid w:val="009435A3"/>
    <w:rsid w:val="009468B0"/>
    <w:rsid w:val="009527E6"/>
    <w:rsid w:val="00954564"/>
    <w:rsid w:val="009550D0"/>
    <w:rsid w:val="00956244"/>
    <w:rsid w:val="00956F33"/>
    <w:rsid w:val="00964EB9"/>
    <w:rsid w:val="00970A1B"/>
    <w:rsid w:val="009717B6"/>
    <w:rsid w:val="00971D26"/>
    <w:rsid w:val="00975A77"/>
    <w:rsid w:val="00981F4C"/>
    <w:rsid w:val="00983CE6"/>
    <w:rsid w:val="009855B5"/>
    <w:rsid w:val="00987D25"/>
    <w:rsid w:val="00990D92"/>
    <w:rsid w:val="00990E75"/>
    <w:rsid w:val="00991417"/>
    <w:rsid w:val="0099509D"/>
    <w:rsid w:val="0099681E"/>
    <w:rsid w:val="00996868"/>
    <w:rsid w:val="0099773B"/>
    <w:rsid w:val="009A20F8"/>
    <w:rsid w:val="009A3528"/>
    <w:rsid w:val="009A3EE1"/>
    <w:rsid w:val="009A7E19"/>
    <w:rsid w:val="009B0421"/>
    <w:rsid w:val="009B2E0C"/>
    <w:rsid w:val="009B2FAC"/>
    <w:rsid w:val="009B3906"/>
    <w:rsid w:val="009B3973"/>
    <w:rsid w:val="009B6512"/>
    <w:rsid w:val="009B6576"/>
    <w:rsid w:val="009B6616"/>
    <w:rsid w:val="009C187F"/>
    <w:rsid w:val="009C3E16"/>
    <w:rsid w:val="009C7AC2"/>
    <w:rsid w:val="009D16FE"/>
    <w:rsid w:val="009D2A13"/>
    <w:rsid w:val="009D6E7F"/>
    <w:rsid w:val="009E0F21"/>
    <w:rsid w:val="009F17AD"/>
    <w:rsid w:val="009F1E3C"/>
    <w:rsid w:val="009F1EBB"/>
    <w:rsid w:val="009F47ED"/>
    <w:rsid w:val="009F52B6"/>
    <w:rsid w:val="009F6C07"/>
    <w:rsid w:val="00A05D43"/>
    <w:rsid w:val="00A07555"/>
    <w:rsid w:val="00A10608"/>
    <w:rsid w:val="00A1188B"/>
    <w:rsid w:val="00A1250B"/>
    <w:rsid w:val="00A1300B"/>
    <w:rsid w:val="00A17263"/>
    <w:rsid w:val="00A21AC7"/>
    <w:rsid w:val="00A24BC7"/>
    <w:rsid w:val="00A24C33"/>
    <w:rsid w:val="00A27480"/>
    <w:rsid w:val="00A27EBE"/>
    <w:rsid w:val="00A30443"/>
    <w:rsid w:val="00A333BB"/>
    <w:rsid w:val="00A354A0"/>
    <w:rsid w:val="00A36869"/>
    <w:rsid w:val="00A420A4"/>
    <w:rsid w:val="00A43916"/>
    <w:rsid w:val="00A43A9A"/>
    <w:rsid w:val="00A44666"/>
    <w:rsid w:val="00A46656"/>
    <w:rsid w:val="00A46949"/>
    <w:rsid w:val="00A46BCF"/>
    <w:rsid w:val="00A474A2"/>
    <w:rsid w:val="00A47C11"/>
    <w:rsid w:val="00A5193B"/>
    <w:rsid w:val="00A55FE3"/>
    <w:rsid w:val="00A56148"/>
    <w:rsid w:val="00A5647C"/>
    <w:rsid w:val="00A6009C"/>
    <w:rsid w:val="00A61D07"/>
    <w:rsid w:val="00A624A2"/>
    <w:rsid w:val="00A62A89"/>
    <w:rsid w:val="00A634D3"/>
    <w:rsid w:val="00A6488D"/>
    <w:rsid w:val="00A67FE0"/>
    <w:rsid w:val="00A72312"/>
    <w:rsid w:val="00A74A23"/>
    <w:rsid w:val="00A74A3B"/>
    <w:rsid w:val="00A77E80"/>
    <w:rsid w:val="00A80A09"/>
    <w:rsid w:val="00A826DB"/>
    <w:rsid w:val="00A82ADD"/>
    <w:rsid w:val="00A83424"/>
    <w:rsid w:val="00A91918"/>
    <w:rsid w:val="00A97121"/>
    <w:rsid w:val="00AA0587"/>
    <w:rsid w:val="00AA2D7E"/>
    <w:rsid w:val="00AA350D"/>
    <w:rsid w:val="00AA36EA"/>
    <w:rsid w:val="00AA6704"/>
    <w:rsid w:val="00AB11CD"/>
    <w:rsid w:val="00AB1B2D"/>
    <w:rsid w:val="00AB1F6A"/>
    <w:rsid w:val="00AB5184"/>
    <w:rsid w:val="00AB66AD"/>
    <w:rsid w:val="00AC1F56"/>
    <w:rsid w:val="00AC234C"/>
    <w:rsid w:val="00AC7136"/>
    <w:rsid w:val="00AC7610"/>
    <w:rsid w:val="00AD08D7"/>
    <w:rsid w:val="00AD1FB8"/>
    <w:rsid w:val="00AD28AC"/>
    <w:rsid w:val="00AD505D"/>
    <w:rsid w:val="00AD62E7"/>
    <w:rsid w:val="00AE59B1"/>
    <w:rsid w:val="00AE5AAE"/>
    <w:rsid w:val="00AF0BAC"/>
    <w:rsid w:val="00AF41CE"/>
    <w:rsid w:val="00AF49FB"/>
    <w:rsid w:val="00AF7315"/>
    <w:rsid w:val="00AF7FFE"/>
    <w:rsid w:val="00B01139"/>
    <w:rsid w:val="00B01227"/>
    <w:rsid w:val="00B031A6"/>
    <w:rsid w:val="00B04985"/>
    <w:rsid w:val="00B05D7F"/>
    <w:rsid w:val="00B064C2"/>
    <w:rsid w:val="00B066A4"/>
    <w:rsid w:val="00B06B07"/>
    <w:rsid w:val="00B07105"/>
    <w:rsid w:val="00B129D9"/>
    <w:rsid w:val="00B12E09"/>
    <w:rsid w:val="00B145E7"/>
    <w:rsid w:val="00B14804"/>
    <w:rsid w:val="00B16FAC"/>
    <w:rsid w:val="00B20F47"/>
    <w:rsid w:val="00B21015"/>
    <w:rsid w:val="00B2308E"/>
    <w:rsid w:val="00B2465A"/>
    <w:rsid w:val="00B26286"/>
    <w:rsid w:val="00B2711E"/>
    <w:rsid w:val="00B305AF"/>
    <w:rsid w:val="00B32B77"/>
    <w:rsid w:val="00B336FD"/>
    <w:rsid w:val="00B35903"/>
    <w:rsid w:val="00B35CB1"/>
    <w:rsid w:val="00B35E57"/>
    <w:rsid w:val="00B403F7"/>
    <w:rsid w:val="00B420F5"/>
    <w:rsid w:val="00B47C3B"/>
    <w:rsid w:val="00B47CC7"/>
    <w:rsid w:val="00B51162"/>
    <w:rsid w:val="00B51FD4"/>
    <w:rsid w:val="00B55639"/>
    <w:rsid w:val="00B56360"/>
    <w:rsid w:val="00B63333"/>
    <w:rsid w:val="00B63F1C"/>
    <w:rsid w:val="00B65A2D"/>
    <w:rsid w:val="00B67ADB"/>
    <w:rsid w:val="00B70187"/>
    <w:rsid w:val="00B77651"/>
    <w:rsid w:val="00B832AE"/>
    <w:rsid w:val="00B85A27"/>
    <w:rsid w:val="00B90A2B"/>
    <w:rsid w:val="00B9539D"/>
    <w:rsid w:val="00B96336"/>
    <w:rsid w:val="00B971F8"/>
    <w:rsid w:val="00BA1330"/>
    <w:rsid w:val="00BA5ED7"/>
    <w:rsid w:val="00BA6187"/>
    <w:rsid w:val="00BA75D2"/>
    <w:rsid w:val="00BA7AE5"/>
    <w:rsid w:val="00BB00A2"/>
    <w:rsid w:val="00BB1A08"/>
    <w:rsid w:val="00BB1C3A"/>
    <w:rsid w:val="00BB3845"/>
    <w:rsid w:val="00BB475A"/>
    <w:rsid w:val="00BB5631"/>
    <w:rsid w:val="00BB67A4"/>
    <w:rsid w:val="00BB6C3C"/>
    <w:rsid w:val="00BC2ECE"/>
    <w:rsid w:val="00BC432D"/>
    <w:rsid w:val="00BC6315"/>
    <w:rsid w:val="00BD39DB"/>
    <w:rsid w:val="00BD526C"/>
    <w:rsid w:val="00BD5934"/>
    <w:rsid w:val="00BE2193"/>
    <w:rsid w:val="00BF1B28"/>
    <w:rsid w:val="00BF3614"/>
    <w:rsid w:val="00C011DB"/>
    <w:rsid w:val="00C01D4B"/>
    <w:rsid w:val="00C01FCF"/>
    <w:rsid w:val="00C02324"/>
    <w:rsid w:val="00C03951"/>
    <w:rsid w:val="00C12929"/>
    <w:rsid w:val="00C2202B"/>
    <w:rsid w:val="00C226FD"/>
    <w:rsid w:val="00C247FD"/>
    <w:rsid w:val="00C26473"/>
    <w:rsid w:val="00C26631"/>
    <w:rsid w:val="00C3357B"/>
    <w:rsid w:val="00C33721"/>
    <w:rsid w:val="00C33A63"/>
    <w:rsid w:val="00C3774D"/>
    <w:rsid w:val="00C51C0B"/>
    <w:rsid w:val="00C5236A"/>
    <w:rsid w:val="00C5422F"/>
    <w:rsid w:val="00C54CAD"/>
    <w:rsid w:val="00C54DE9"/>
    <w:rsid w:val="00C55283"/>
    <w:rsid w:val="00C56839"/>
    <w:rsid w:val="00C570AD"/>
    <w:rsid w:val="00C620B5"/>
    <w:rsid w:val="00C64A8C"/>
    <w:rsid w:val="00C7042D"/>
    <w:rsid w:val="00C71EE0"/>
    <w:rsid w:val="00C764BA"/>
    <w:rsid w:val="00C81325"/>
    <w:rsid w:val="00C81D86"/>
    <w:rsid w:val="00C82474"/>
    <w:rsid w:val="00C83C3C"/>
    <w:rsid w:val="00C851B5"/>
    <w:rsid w:val="00C86FC9"/>
    <w:rsid w:val="00C870B5"/>
    <w:rsid w:val="00C911BC"/>
    <w:rsid w:val="00C9617B"/>
    <w:rsid w:val="00C964EE"/>
    <w:rsid w:val="00CA103E"/>
    <w:rsid w:val="00CA14C5"/>
    <w:rsid w:val="00CA3B5A"/>
    <w:rsid w:val="00CA6A12"/>
    <w:rsid w:val="00CA6F34"/>
    <w:rsid w:val="00CB18D2"/>
    <w:rsid w:val="00CB25EA"/>
    <w:rsid w:val="00CB3CFB"/>
    <w:rsid w:val="00CB4CDE"/>
    <w:rsid w:val="00CB6630"/>
    <w:rsid w:val="00CB74FE"/>
    <w:rsid w:val="00CB7D40"/>
    <w:rsid w:val="00CC0830"/>
    <w:rsid w:val="00CC138F"/>
    <w:rsid w:val="00CC387A"/>
    <w:rsid w:val="00CC3E1E"/>
    <w:rsid w:val="00CC455E"/>
    <w:rsid w:val="00CC4B25"/>
    <w:rsid w:val="00CC56F3"/>
    <w:rsid w:val="00CC7867"/>
    <w:rsid w:val="00CC7F36"/>
    <w:rsid w:val="00CD0124"/>
    <w:rsid w:val="00CD012C"/>
    <w:rsid w:val="00CD1274"/>
    <w:rsid w:val="00CD1D09"/>
    <w:rsid w:val="00CD791D"/>
    <w:rsid w:val="00CE1367"/>
    <w:rsid w:val="00CE2725"/>
    <w:rsid w:val="00CE289A"/>
    <w:rsid w:val="00CE7D34"/>
    <w:rsid w:val="00CF298A"/>
    <w:rsid w:val="00CF69AD"/>
    <w:rsid w:val="00CF7E96"/>
    <w:rsid w:val="00D00C82"/>
    <w:rsid w:val="00D011CA"/>
    <w:rsid w:val="00D01A26"/>
    <w:rsid w:val="00D01AAE"/>
    <w:rsid w:val="00D04CEC"/>
    <w:rsid w:val="00D12968"/>
    <w:rsid w:val="00D14F18"/>
    <w:rsid w:val="00D15E91"/>
    <w:rsid w:val="00D162DF"/>
    <w:rsid w:val="00D17A4B"/>
    <w:rsid w:val="00D2107C"/>
    <w:rsid w:val="00D25116"/>
    <w:rsid w:val="00D2519C"/>
    <w:rsid w:val="00D3143F"/>
    <w:rsid w:val="00D31539"/>
    <w:rsid w:val="00D34C43"/>
    <w:rsid w:val="00D35AE1"/>
    <w:rsid w:val="00D370ED"/>
    <w:rsid w:val="00D4197D"/>
    <w:rsid w:val="00D4217B"/>
    <w:rsid w:val="00D44891"/>
    <w:rsid w:val="00D4549D"/>
    <w:rsid w:val="00D45603"/>
    <w:rsid w:val="00D47CAC"/>
    <w:rsid w:val="00D50EF9"/>
    <w:rsid w:val="00D53D70"/>
    <w:rsid w:val="00D70996"/>
    <w:rsid w:val="00D71240"/>
    <w:rsid w:val="00D731C5"/>
    <w:rsid w:val="00D73204"/>
    <w:rsid w:val="00D74BE7"/>
    <w:rsid w:val="00D77BFD"/>
    <w:rsid w:val="00D77E9B"/>
    <w:rsid w:val="00D801D7"/>
    <w:rsid w:val="00D80626"/>
    <w:rsid w:val="00D81A8D"/>
    <w:rsid w:val="00D82D49"/>
    <w:rsid w:val="00D8350C"/>
    <w:rsid w:val="00D83D16"/>
    <w:rsid w:val="00D85FD3"/>
    <w:rsid w:val="00D9000D"/>
    <w:rsid w:val="00D904F2"/>
    <w:rsid w:val="00D91737"/>
    <w:rsid w:val="00D91F1E"/>
    <w:rsid w:val="00D92C9F"/>
    <w:rsid w:val="00D9516A"/>
    <w:rsid w:val="00D96CD2"/>
    <w:rsid w:val="00DA04EA"/>
    <w:rsid w:val="00DA1C63"/>
    <w:rsid w:val="00DA21AD"/>
    <w:rsid w:val="00DA3577"/>
    <w:rsid w:val="00DA4499"/>
    <w:rsid w:val="00DA45C3"/>
    <w:rsid w:val="00DA598B"/>
    <w:rsid w:val="00DA689A"/>
    <w:rsid w:val="00DA7A51"/>
    <w:rsid w:val="00DB06DE"/>
    <w:rsid w:val="00DB0942"/>
    <w:rsid w:val="00DB0A9F"/>
    <w:rsid w:val="00DB1224"/>
    <w:rsid w:val="00DB1FCE"/>
    <w:rsid w:val="00DB43BC"/>
    <w:rsid w:val="00DB5847"/>
    <w:rsid w:val="00DC27E7"/>
    <w:rsid w:val="00DC53A2"/>
    <w:rsid w:val="00DC68AA"/>
    <w:rsid w:val="00DC6F91"/>
    <w:rsid w:val="00DC70EE"/>
    <w:rsid w:val="00DD04CD"/>
    <w:rsid w:val="00DD232B"/>
    <w:rsid w:val="00DD35D8"/>
    <w:rsid w:val="00DD4B41"/>
    <w:rsid w:val="00DD5416"/>
    <w:rsid w:val="00DD6710"/>
    <w:rsid w:val="00DE3653"/>
    <w:rsid w:val="00DE37DF"/>
    <w:rsid w:val="00DE4760"/>
    <w:rsid w:val="00DE5090"/>
    <w:rsid w:val="00DF03A9"/>
    <w:rsid w:val="00DF2435"/>
    <w:rsid w:val="00DF2A92"/>
    <w:rsid w:val="00DF3362"/>
    <w:rsid w:val="00DF36E9"/>
    <w:rsid w:val="00DF44F3"/>
    <w:rsid w:val="00DF55A2"/>
    <w:rsid w:val="00DF670F"/>
    <w:rsid w:val="00E011B8"/>
    <w:rsid w:val="00E013A1"/>
    <w:rsid w:val="00E01ADB"/>
    <w:rsid w:val="00E03299"/>
    <w:rsid w:val="00E060BB"/>
    <w:rsid w:val="00E0673E"/>
    <w:rsid w:val="00E0711A"/>
    <w:rsid w:val="00E072EE"/>
    <w:rsid w:val="00E12F3D"/>
    <w:rsid w:val="00E13615"/>
    <w:rsid w:val="00E1654E"/>
    <w:rsid w:val="00E16576"/>
    <w:rsid w:val="00E20FF5"/>
    <w:rsid w:val="00E21EF6"/>
    <w:rsid w:val="00E22342"/>
    <w:rsid w:val="00E23861"/>
    <w:rsid w:val="00E25430"/>
    <w:rsid w:val="00E30417"/>
    <w:rsid w:val="00E3276E"/>
    <w:rsid w:val="00E32E44"/>
    <w:rsid w:val="00E33FCF"/>
    <w:rsid w:val="00E40771"/>
    <w:rsid w:val="00E41457"/>
    <w:rsid w:val="00E44366"/>
    <w:rsid w:val="00E46E4C"/>
    <w:rsid w:val="00E47001"/>
    <w:rsid w:val="00E53037"/>
    <w:rsid w:val="00E54F92"/>
    <w:rsid w:val="00E55107"/>
    <w:rsid w:val="00E55AE6"/>
    <w:rsid w:val="00E60057"/>
    <w:rsid w:val="00E654F6"/>
    <w:rsid w:val="00E65A0F"/>
    <w:rsid w:val="00E669DD"/>
    <w:rsid w:val="00E704A5"/>
    <w:rsid w:val="00E7082C"/>
    <w:rsid w:val="00E72198"/>
    <w:rsid w:val="00E73AE6"/>
    <w:rsid w:val="00E74C52"/>
    <w:rsid w:val="00E76BA2"/>
    <w:rsid w:val="00E77CB4"/>
    <w:rsid w:val="00E807CC"/>
    <w:rsid w:val="00E81353"/>
    <w:rsid w:val="00E915A2"/>
    <w:rsid w:val="00E91ACC"/>
    <w:rsid w:val="00E93AB3"/>
    <w:rsid w:val="00E9525C"/>
    <w:rsid w:val="00E971C9"/>
    <w:rsid w:val="00EA1F43"/>
    <w:rsid w:val="00EA3798"/>
    <w:rsid w:val="00EA4614"/>
    <w:rsid w:val="00EB2059"/>
    <w:rsid w:val="00EB42B0"/>
    <w:rsid w:val="00EB4BE0"/>
    <w:rsid w:val="00EC19AC"/>
    <w:rsid w:val="00EC1FBA"/>
    <w:rsid w:val="00EC61A2"/>
    <w:rsid w:val="00EC6E43"/>
    <w:rsid w:val="00EC7F7F"/>
    <w:rsid w:val="00ED23B8"/>
    <w:rsid w:val="00ED2F84"/>
    <w:rsid w:val="00EE05FA"/>
    <w:rsid w:val="00EE4B5E"/>
    <w:rsid w:val="00EE4C96"/>
    <w:rsid w:val="00EE565C"/>
    <w:rsid w:val="00EE6ED9"/>
    <w:rsid w:val="00EE7BB2"/>
    <w:rsid w:val="00EF0D30"/>
    <w:rsid w:val="00EF4C64"/>
    <w:rsid w:val="00F00427"/>
    <w:rsid w:val="00F016D1"/>
    <w:rsid w:val="00F03824"/>
    <w:rsid w:val="00F03A2B"/>
    <w:rsid w:val="00F0450B"/>
    <w:rsid w:val="00F04F04"/>
    <w:rsid w:val="00F05D57"/>
    <w:rsid w:val="00F10D37"/>
    <w:rsid w:val="00F14427"/>
    <w:rsid w:val="00F15512"/>
    <w:rsid w:val="00F15BD1"/>
    <w:rsid w:val="00F17E21"/>
    <w:rsid w:val="00F2173E"/>
    <w:rsid w:val="00F2225C"/>
    <w:rsid w:val="00F24173"/>
    <w:rsid w:val="00F274C3"/>
    <w:rsid w:val="00F30CFC"/>
    <w:rsid w:val="00F354D8"/>
    <w:rsid w:val="00F35FA7"/>
    <w:rsid w:val="00F36CD0"/>
    <w:rsid w:val="00F375FC"/>
    <w:rsid w:val="00F42386"/>
    <w:rsid w:val="00F435A5"/>
    <w:rsid w:val="00F46ABA"/>
    <w:rsid w:val="00F51D6A"/>
    <w:rsid w:val="00F5201A"/>
    <w:rsid w:val="00F52A24"/>
    <w:rsid w:val="00F5381B"/>
    <w:rsid w:val="00F53D4C"/>
    <w:rsid w:val="00F55205"/>
    <w:rsid w:val="00F5597B"/>
    <w:rsid w:val="00F565B2"/>
    <w:rsid w:val="00F57251"/>
    <w:rsid w:val="00F60B3C"/>
    <w:rsid w:val="00F60B68"/>
    <w:rsid w:val="00F61B40"/>
    <w:rsid w:val="00F63221"/>
    <w:rsid w:val="00F6361A"/>
    <w:rsid w:val="00F63944"/>
    <w:rsid w:val="00F647CF"/>
    <w:rsid w:val="00F65C73"/>
    <w:rsid w:val="00F67D1B"/>
    <w:rsid w:val="00F75471"/>
    <w:rsid w:val="00F75648"/>
    <w:rsid w:val="00F75954"/>
    <w:rsid w:val="00F76099"/>
    <w:rsid w:val="00F76873"/>
    <w:rsid w:val="00F812C2"/>
    <w:rsid w:val="00F8287C"/>
    <w:rsid w:val="00F86169"/>
    <w:rsid w:val="00F861C6"/>
    <w:rsid w:val="00F901F8"/>
    <w:rsid w:val="00F90748"/>
    <w:rsid w:val="00F91880"/>
    <w:rsid w:val="00F91C8B"/>
    <w:rsid w:val="00F9287D"/>
    <w:rsid w:val="00F931C3"/>
    <w:rsid w:val="00F93B8B"/>
    <w:rsid w:val="00F955FB"/>
    <w:rsid w:val="00FA3F45"/>
    <w:rsid w:val="00FA6653"/>
    <w:rsid w:val="00FA77D3"/>
    <w:rsid w:val="00FB3376"/>
    <w:rsid w:val="00FB4DB5"/>
    <w:rsid w:val="00FB6BF1"/>
    <w:rsid w:val="00FB7949"/>
    <w:rsid w:val="00FC09B1"/>
    <w:rsid w:val="00FC398A"/>
    <w:rsid w:val="00FC4BDE"/>
    <w:rsid w:val="00FC6856"/>
    <w:rsid w:val="00FC7180"/>
    <w:rsid w:val="00FC7F37"/>
    <w:rsid w:val="00FD39EB"/>
    <w:rsid w:val="00FD515F"/>
    <w:rsid w:val="00FD672E"/>
    <w:rsid w:val="00FE01C7"/>
    <w:rsid w:val="00FE236C"/>
    <w:rsid w:val="00FE2CA9"/>
    <w:rsid w:val="00FE362F"/>
    <w:rsid w:val="00FE6AE1"/>
    <w:rsid w:val="00FF0B06"/>
    <w:rsid w:val="00FF0B23"/>
    <w:rsid w:val="00FF353C"/>
    <w:rsid w:val="00FF35AB"/>
    <w:rsid w:val="00FF3954"/>
    <w:rsid w:val="00FF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3BF63A"/>
  <w15:docId w15:val="{A2019007-2A56-4EE4-A548-9CA99103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04"/>
    <w:pPr>
      <w:jc w:val="both"/>
    </w:pPr>
    <w:rPr>
      <w:sz w:val="22"/>
      <w:szCs w:val="22"/>
      <w:lang w:eastAsia="en-US"/>
    </w:rPr>
  </w:style>
  <w:style w:type="paragraph" w:styleId="Heading1">
    <w:name w:val="heading 1"/>
    <w:basedOn w:val="Normal"/>
    <w:next w:val="Normal"/>
    <w:link w:val="Heading1Char"/>
    <w:uiPriority w:val="1"/>
    <w:qFormat/>
    <w:rsid w:val="005C07A6"/>
    <w:pPr>
      <w:keepNext/>
      <w:tabs>
        <w:tab w:val="left" w:pos="720"/>
      </w:tabs>
      <w:suppressAutoHyphens/>
      <w:jc w:val="left"/>
      <w:outlineLvl w:val="0"/>
    </w:pPr>
    <w:rPr>
      <w:rFonts w:asciiTheme="minorHAnsi" w:eastAsia="Times New Roman" w:hAnsiTheme="minorHAnsi"/>
      <w:b/>
      <w:spacing w:val="-4"/>
      <w:sz w:val="24"/>
      <w:szCs w:val="20"/>
      <w:lang w:val="en-US"/>
    </w:rPr>
  </w:style>
  <w:style w:type="paragraph" w:styleId="Heading2">
    <w:name w:val="heading 2"/>
    <w:basedOn w:val="Normal"/>
    <w:next w:val="Normal"/>
    <w:link w:val="Heading2Char"/>
    <w:uiPriority w:val="9"/>
    <w:unhideWhenUsed/>
    <w:qFormat/>
    <w:rsid w:val="009A20F8"/>
    <w:pPr>
      <w:keepNext/>
      <w:spacing w:before="240" w:after="60"/>
      <w:jc w:val="left"/>
      <w:outlineLvl w:val="1"/>
    </w:pPr>
    <w:rPr>
      <w:rFonts w:asciiTheme="minorHAnsi" w:eastAsia="Times New Roman" w:hAnsiTheme="minorHAnsi"/>
      <w:b/>
      <w:bCs/>
      <w:iCs/>
      <w:sz w:val="24"/>
      <w:szCs w:val="28"/>
    </w:rPr>
  </w:style>
  <w:style w:type="paragraph" w:styleId="Heading3">
    <w:name w:val="heading 3"/>
    <w:basedOn w:val="Normal"/>
    <w:next w:val="Normal"/>
    <w:link w:val="Heading3Char"/>
    <w:uiPriority w:val="9"/>
    <w:semiHidden/>
    <w:unhideWhenUsed/>
    <w:qFormat/>
    <w:rsid w:val="00303EAB"/>
    <w:pPr>
      <w:keepNext/>
      <w:spacing w:before="240" w:after="60"/>
      <w:outlineLvl w:val="2"/>
    </w:pPr>
    <w:rPr>
      <w:rFonts w:ascii="Cambria" w:eastAsia="Times New Roman" w:hAnsi="Cambria"/>
      <w:b/>
      <w:bCs/>
      <w:sz w:val="26"/>
      <w:szCs w:val="26"/>
    </w:rPr>
  </w:style>
  <w:style w:type="paragraph" w:styleId="Heading8">
    <w:name w:val="heading 8"/>
    <w:basedOn w:val="Normal"/>
    <w:next w:val="Normal"/>
    <w:link w:val="Heading8Char"/>
    <w:uiPriority w:val="9"/>
    <w:semiHidden/>
    <w:unhideWhenUsed/>
    <w:qFormat/>
    <w:rsid w:val="00B56360"/>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C07A6"/>
    <w:rPr>
      <w:rFonts w:asciiTheme="minorHAnsi" w:eastAsia="Times New Roman" w:hAnsiTheme="minorHAnsi"/>
      <w:b/>
      <w:spacing w:val="-4"/>
      <w:sz w:val="24"/>
      <w:lang w:val="en-US" w:eastAsia="en-US"/>
    </w:rPr>
  </w:style>
  <w:style w:type="paragraph" w:styleId="ListParagraph">
    <w:name w:val="List Paragraph"/>
    <w:basedOn w:val="Normal"/>
    <w:uiPriority w:val="34"/>
    <w:qFormat/>
    <w:rsid w:val="0002150D"/>
    <w:pPr>
      <w:ind w:left="720"/>
    </w:pPr>
  </w:style>
  <w:style w:type="paragraph" w:styleId="BodyText">
    <w:name w:val="Body Text"/>
    <w:basedOn w:val="Normal"/>
    <w:link w:val="BodyTextChar"/>
    <w:uiPriority w:val="1"/>
    <w:qFormat/>
    <w:rsid w:val="002F0BBD"/>
    <w:rPr>
      <w:rFonts w:ascii="Times New Roman" w:eastAsia="Times New Roman" w:hAnsi="Times New Roman"/>
      <w:color w:val="000000"/>
      <w:kern w:val="28"/>
      <w:sz w:val="24"/>
      <w:szCs w:val="20"/>
    </w:rPr>
  </w:style>
  <w:style w:type="character" w:customStyle="1" w:styleId="BodyTextChar">
    <w:name w:val="Body Text Char"/>
    <w:link w:val="BodyText"/>
    <w:uiPriority w:val="1"/>
    <w:rsid w:val="002F0BBD"/>
    <w:rPr>
      <w:rFonts w:ascii="Times New Roman" w:eastAsia="Times New Roman" w:hAnsi="Times New Roman"/>
      <w:color w:val="000000"/>
      <w:kern w:val="28"/>
      <w:sz w:val="24"/>
      <w:lang w:val="en-GB" w:eastAsia="en-US"/>
    </w:rPr>
  </w:style>
  <w:style w:type="paragraph" w:styleId="BodyText2">
    <w:name w:val="Body Text 2"/>
    <w:basedOn w:val="Normal"/>
    <w:link w:val="BodyText2Char"/>
    <w:rsid w:val="002F0BBD"/>
    <w:rPr>
      <w:rFonts w:ascii="Times New Roman" w:eastAsia="Times New Roman" w:hAnsi="Times New Roman"/>
      <w:sz w:val="24"/>
      <w:szCs w:val="20"/>
    </w:rPr>
  </w:style>
  <w:style w:type="character" w:customStyle="1" w:styleId="BodyText2Char">
    <w:name w:val="Body Text 2 Char"/>
    <w:link w:val="BodyText2"/>
    <w:rsid w:val="002F0BBD"/>
    <w:rPr>
      <w:rFonts w:ascii="Times New Roman" w:eastAsia="Times New Roman" w:hAnsi="Times New Roman"/>
      <w:sz w:val="24"/>
      <w:lang w:val="en-GB" w:eastAsia="en-US"/>
    </w:rPr>
  </w:style>
  <w:style w:type="paragraph" w:styleId="PlainText">
    <w:name w:val="Plain Text"/>
    <w:basedOn w:val="Normal"/>
    <w:link w:val="PlainTextChar"/>
    <w:uiPriority w:val="99"/>
    <w:rsid w:val="002F0BBD"/>
    <w:pPr>
      <w:jc w:val="left"/>
    </w:pPr>
    <w:rPr>
      <w:rFonts w:ascii="Courier New" w:eastAsia="Times New Roman" w:hAnsi="Courier New"/>
      <w:color w:val="000080"/>
      <w:sz w:val="20"/>
      <w:szCs w:val="20"/>
    </w:rPr>
  </w:style>
  <w:style w:type="character" w:customStyle="1" w:styleId="PlainTextChar">
    <w:name w:val="Plain Text Char"/>
    <w:link w:val="PlainText"/>
    <w:uiPriority w:val="99"/>
    <w:rsid w:val="002F0BBD"/>
    <w:rPr>
      <w:rFonts w:ascii="Courier New" w:eastAsia="Times New Roman" w:hAnsi="Courier New"/>
      <w:color w:val="000080"/>
      <w:lang w:val="en-GB" w:eastAsia="en-US"/>
    </w:rPr>
  </w:style>
  <w:style w:type="character" w:styleId="Hyperlink">
    <w:name w:val="Hyperlink"/>
    <w:uiPriority w:val="99"/>
    <w:rsid w:val="003D775F"/>
    <w:rPr>
      <w:color w:val="0000FF"/>
      <w:u w:val="single"/>
    </w:rPr>
  </w:style>
  <w:style w:type="paragraph" w:customStyle="1" w:styleId="1">
    <w:name w:val="(1)"/>
    <w:basedOn w:val="Normal"/>
    <w:rsid w:val="003D775F"/>
    <w:pPr>
      <w:tabs>
        <w:tab w:val="left" w:pos="1200"/>
        <w:tab w:val="left" w:pos="7200"/>
      </w:tabs>
      <w:autoSpaceDE w:val="0"/>
      <w:autoSpaceDN w:val="0"/>
      <w:spacing w:after="120" w:line="240" w:lineRule="exact"/>
      <w:ind w:left="240" w:firstLine="480"/>
    </w:pPr>
    <w:rPr>
      <w:rFonts w:ascii="Times New Roman" w:eastAsia="SimSun" w:hAnsi="Times New Roman"/>
      <w:spacing w:val="4"/>
      <w:sz w:val="19"/>
      <w:szCs w:val="19"/>
      <w:lang w:eastAsia="zh-CN"/>
    </w:rPr>
  </w:style>
  <w:style w:type="paragraph" w:customStyle="1" w:styleId="Style1iLinespacingExactly115pt">
    <w:name w:val="Style (1)(i) + Line spacing:  Exactly 11.5 pt"/>
    <w:basedOn w:val="Normal"/>
    <w:rsid w:val="003D775F"/>
    <w:pPr>
      <w:tabs>
        <w:tab w:val="left" w:pos="1680"/>
        <w:tab w:val="left" w:pos="7200"/>
      </w:tabs>
      <w:autoSpaceDE w:val="0"/>
      <w:autoSpaceDN w:val="0"/>
      <w:spacing w:before="120" w:line="230" w:lineRule="exact"/>
      <w:ind w:left="720" w:firstLine="482"/>
    </w:pPr>
    <w:rPr>
      <w:rFonts w:ascii="Times New Roman" w:eastAsia="SimSun" w:hAnsi="Times New Roman"/>
      <w:spacing w:val="4"/>
      <w:sz w:val="19"/>
      <w:szCs w:val="20"/>
      <w:lang w:val="en-US" w:eastAsia="zh-CN"/>
    </w:rPr>
  </w:style>
  <w:style w:type="paragraph" w:customStyle="1" w:styleId="a">
    <w:name w:val="(a)"/>
    <w:basedOn w:val="Normal"/>
    <w:rsid w:val="003D775F"/>
    <w:pPr>
      <w:tabs>
        <w:tab w:val="left" w:pos="720"/>
        <w:tab w:val="left" w:pos="7200"/>
      </w:tabs>
      <w:autoSpaceDE w:val="0"/>
      <w:autoSpaceDN w:val="0"/>
      <w:spacing w:before="120" w:line="240" w:lineRule="atLeast"/>
      <w:ind w:firstLine="240"/>
    </w:pPr>
    <w:rPr>
      <w:rFonts w:ascii="Times" w:eastAsia="SimSun" w:hAnsi="Times" w:cs="Times"/>
      <w:spacing w:val="4"/>
      <w:sz w:val="19"/>
      <w:szCs w:val="19"/>
      <w:lang w:eastAsia="zh-CN"/>
    </w:rPr>
  </w:style>
  <w:style w:type="paragraph" w:customStyle="1" w:styleId="Style1iALinespacingExactly115pt">
    <w:name w:val="Style (1)(i)(A) + Line spacing:  Exactly 11.5 pt"/>
    <w:basedOn w:val="Normal"/>
    <w:rsid w:val="003D775F"/>
    <w:pPr>
      <w:tabs>
        <w:tab w:val="left" w:pos="2160"/>
        <w:tab w:val="left" w:pos="7200"/>
      </w:tabs>
      <w:autoSpaceDE w:val="0"/>
      <w:autoSpaceDN w:val="0"/>
      <w:spacing w:before="120" w:line="230" w:lineRule="exact"/>
      <w:ind w:left="1200" w:firstLine="482"/>
    </w:pPr>
    <w:rPr>
      <w:rFonts w:ascii="Times New Roman" w:eastAsia="SimSun" w:hAnsi="Times New Roman"/>
      <w:spacing w:val="4"/>
      <w:sz w:val="19"/>
      <w:szCs w:val="20"/>
      <w:lang w:val="en-US" w:eastAsia="zh-CN"/>
    </w:rPr>
  </w:style>
  <w:style w:type="paragraph" w:styleId="BalloonText">
    <w:name w:val="Balloon Text"/>
    <w:basedOn w:val="Normal"/>
    <w:link w:val="BalloonTextChar"/>
    <w:uiPriority w:val="99"/>
    <w:semiHidden/>
    <w:unhideWhenUsed/>
    <w:rsid w:val="00703910"/>
    <w:rPr>
      <w:rFonts w:ascii="Tahoma" w:hAnsi="Tahoma" w:cs="Tahoma"/>
      <w:sz w:val="16"/>
      <w:szCs w:val="16"/>
    </w:rPr>
  </w:style>
  <w:style w:type="character" w:customStyle="1" w:styleId="BalloonTextChar">
    <w:name w:val="Balloon Text Char"/>
    <w:link w:val="BalloonText"/>
    <w:uiPriority w:val="99"/>
    <w:semiHidden/>
    <w:rsid w:val="00703910"/>
    <w:rPr>
      <w:rFonts w:ascii="Tahoma" w:hAnsi="Tahoma" w:cs="Tahoma"/>
      <w:sz w:val="16"/>
      <w:szCs w:val="16"/>
      <w:lang w:val="en-GB" w:eastAsia="en-US"/>
    </w:rPr>
  </w:style>
  <w:style w:type="paragraph" w:styleId="Header">
    <w:name w:val="header"/>
    <w:basedOn w:val="Normal"/>
    <w:link w:val="HeaderChar"/>
    <w:uiPriority w:val="99"/>
    <w:unhideWhenUsed/>
    <w:rsid w:val="00783082"/>
    <w:pPr>
      <w:tabs>
        <w:tab w:val="center" w:pos="4513"/>
        <w:tab w:val="right" w:pos="9026"/>
      </w:tabs>
    </w:pPr>
  </w:style>
  <w:style w:type="character" w:customStyle="1" w:styleId="HeaderChar">
    <w:name w:val="Header Char"/>
    <w:link w:val="Header"/>
    <w:uiPriority w:val="99"/>
    <w:rsid w:val="00783082"/>
    <w:rPr>
      <w:sz w:val="22"/>
      <w:szCs w:val="22"/>
      <w:lang w:val="en-GB" w:eastAsia="en-US"/>
    </w:rPr>
  </w:style>
  <w:style w:type="paragraph" w:styleId="Footer">
    <w:name w:val="footer"/>
    <w:basedOn w:val="Normal"/>
    <w:link w:val="FooterChar"/>
    <w:uiPriority w:val="99"/>
    <w:unhideWhenUsed/>
    <w:rsid w:val="00783082"/>
    <w:pPr>
      <w:tabs>
        <w:tab w:val="center" w:pos="4513"/>
        <w:tab w:val="right" w:pos="9026"/>
      </w:tabs>
    </w:pPr>
  </w:style>
  <w:style w:type="character" w:customStyle="1" w:styleId="FooterChar">
    <w:name w:val="Footer Char"/>
    <w:link w:val="Footer"/>
    <w:uiPriority w:val="99"/>
    <w:rsid w:val="00783082"/>
    <w:rPr>
      <w:sz w:val="22"/>
      <w:szCs w:val="22"/>
      <w:lang w:val="en-GB" w:eastAsia="en-US"/>
    </w:rPr>
  </w:style>
  <w:style w:type="paragraph" w:customStyle="1" w:styleId="Bold">
    <w:name w:val="Bold"/>
    <w:basedOn w:val="Normal"/>
    <w:rsid w:val="008069E1"/>
    <w:pPr>
      <w:tabs>
        <w:tab w:val="left" w:pos="720"/>
      </w:tabs>
      <w:spacing w:line="240" w:lineRule="exact"/>
    </w:pPr>
    <w:rPr>
      <w:rFonts w:ascii="Arial" w:eastAsia="Times New Roman" w:hAnsi="Arial"/>
      <w:b/>
      <w:spacing w:val="4"/>
      <w:sz w:val="19"/>
      <w:szCs w:val="20"/>
      <w:lang w:eastAsia="zh-CN"/>
    </w:rPr>
  </w:style>
  <w:style w:type="character" w:styleId="PageNumber">
    <w:name w:val="page number"/>
    <w:basedOn w:val="DefaultParagraphFont"/>
    <w:rsid w:val="00851B16"/>
  </w:style>
  <w:style w:type="paragraph" w:styleId="BodyTextIndent2">
    <w:name w:val="Body Text Indent 2"/>
    <w:basedOn w:val="Normal"/>
    <w:link w:val="BodyTextIndent2Char"/>
    <w:uiPriority w:val="99"/>
    <w:unhideWhenUsed/>
    <w:rsid w:val="003546F5"/>
    <w:pPr>
      <w:spacing w:after="120" w:line="480" w:lineRule="auto"/>
      <w:ind w:left="283"/>
    </w:pPr>
  </w:style>
  <w:style w:type="character" w:customStyle="1" w:styleId="BodyTextIndent2Char">
    <w:name w:val="Body Text Indent 2 Char"/>
    <w:link w:val="BodyTextIndent2"/>
    <w:uiPriority w:val="99"/>
    <w:rsid w:val="003546F5"/>
    <w:rPr>
      <w:sz w:val="22"/>
      <w:szCs w:val="22"/>
      <w:lang w:val="en-GB" w:eastAsia="en-US"/>
    </w:rPr>
  </w:style>
  <w:style w:type="character" w:customStyle="1" w:styleId="Heading2Char">
    <w:name w:val="Heading 2 Char"/>
    <w:link w:val="Heading2"/>
    <w:uiPriority w:val="9"/>
    <w:rsid w:val="009A20F8"/>
    <w:rPr>
      <w:rFonts w:asciiTheme="minorHAnsi" w:eastAsia="Times New Roman" w:hAnsiTheme="minorHAnsi"/>
      <w:b/>
      <w:bCs/>
      <w:iCs/>
      <w:sz w:val="24"/>
      <w:szCs w:val="28"/>
      <w:lang w:eastAsia="en-US"/>
    </w:rPr>
  </w:style>
  <w:style w:type="character" w:customStyle="1" w:styleId="Heading3Char">
    <w:name w:val="Heading 3 Char"/>
    <w:link w:val="Heading3"/>
    <w:uiPriority w:val="9"/>
    <w:semiHidden/>
    <w:rsid w:val="00303EAB"/>
    <w:rPr>
      <w:rFonts w:ascii="Cambria" w:eastAsia="Times New Roman" w:hAnsi="Cambria" w:cs="Times New Roman"/>
      <w:b/>
      <w:bCs/>
      <w:sz w:val="26"/>
      <w:szCs w:val="26"/>
      <w:lang w:val="en-GB" w:eastAsia="en-US"/>
    </w:rPr>
  </w:style>
  <w:style w:type="paragraph" w:styleId="Title">
    <w:name w:val="Title"/>
    <w:basedOn w:val="Normal"/>
    <w:link w:val="TitleChar"/>
    <w:qFormat/>
    <w:rsid w:val="00303EAB"/>
    <w:pPr>
      <w:jc w:val="center"/>
    </w:pPr>
    <w:rPr>
      <w:rFonts w:ascii="Times New Roman" w:eastAsia="Times New Roman" w:hAnsi="Times New Roman"/>
      <w:b/>
      <w:bCs/>
      <w:sz w:val="24"/>
      <w:szCs w:val="28"/>
      <w:lang w:eastAsia="en-GB"/>
    </w:rPr>
  </w:style>
  <w:style w:type="character" w:customStyle="1" w:styleId="TitleChar">
    <w:name w:val="Title Char"/>
    <w:link w:val="Title"/>
    <w:rsid w:val="00303EAB"/>
    <w:rPr>
      <w:rFonts w:ascii="Times New Roman" w:eastAsia="Times New Roman" w:hAnsi="Times New Roman"/>
      <w:b/>
      <w:bCs/>
      <w:sz w:val="24"/>
      <w:szCs w:val="28"/>
      <w:lang w:val="en-GB" w:eastAsia="en-GB"/>
    </w:rPr>
  </w:style>
  <w:style w:type="paragraph" w:styleId="BodyTextIndent">
    <w:name w:val="Body Text Indent"/>
    <w:basedOn w:val="Normal"/>
    <w:link w:val="BodyTextIndentChar"/>
    <w:uiPriority w:val="99"/>
    <w:semiHidden/>
    <w:unhideWhenUsed/>
    <w:rsid w:val="00303EAB"/>
    <w:pPr>
      <w:spacing w:after="120"/>
      <w:ind w:left="283"/>
    </w:pPr>
  </w:style>
  <w:style w:type="character" w:customStyle="1" w:styleId="BodyTextIndentChar">
    <w:name w:val="Body Text Indent Char"/>
    <w:link w:val="BodyTextIndent"/>
    <w:uiPriority w:val="99"/>
    <w:semiHidden/>
    <w:rsid w:val="00303EAB"/>
    <w:rPr>
      <w:sz w:val="22"/>
      <w:szCs w:val="22"/>
      <w:lang w:val="en-GB" w:eastAsia="en-US"/>
    </w:rPr>
  </w:style>
  <w:style w:type="paragraph" w:styleId="BodyTextIndent3">
    <w:name w:val="Body Text Indent 3"/>
    <w:basedOn w:val="Normal"/>
    <w:link w:val="BodyTextIndent3Char"/>
    <w:uiPriority w:val="99"/>
    <w:unhideWhenUsed/>
    <w:rsid w:val="00303EAB"/>
    <w:pPr>
      <w:spacing w:after="120"/>
      <w:ind w:left="283"/>
    </w:pPr>
    <w:rPr>
      <w:sz w:val="16"/>
      <w:szCs w:val="16"/>
    </w:rPr>
  </w:style>
  <w:style w:type="character" w:customStyle="1" w:styleId="BodyTextIndent3Char">
    <w:name w:val="Body Text Indent 3 Char"/>
    <w:link w:val="BodyTextIndent3"/>
    <w:uiPriority w:val="99"/>
    <w:rsid w:val="00303EAB"/>
    <w:rPr>
      <w:sz w:val="16"/>
      <w:szCs w:val="16"/>
      <w:lang w:val="en-GB" w:eastAsia="en-US"/>
    </w:rPr>
  </w:style>
  <w:style w:type="table" w:styleId="TableGrid">
    <w:name w:val="Table Grid"/>
    <w:basedOn w:val="TableNormal"/>
    <w:uiPriority w:val="59"/>
    <w:rsid w:val="00FC09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link w:val="Heading8"/>
    <w:uiPriority w:val="9"/>
    <w:semiHidden/>
    <w:rsid w:val="00B56360"/>
    <w:rPr>
      <w:rFonts w:ascii="Calibri" w:eastAsia="Times New Roman" w:hAnsi="Calibri" w:cs="Times New Roman"/>
      <w:i/>
      <w:iCs/>
      <w:sz w:val="24"/>
      <w:szCs w:val="24"/>
      <w:lang w:val="en-GB" w:eastAsia="en-US"/>
    </w:rPr>
  </w:style>
  <w:style w:type="paragraph" w:styleId="BodyText3">
    <w:name w:val="Body Text 3"/>
    <w:basedOn w:val="Normal"/>
    <w:link w:val="BodyText3Char"/>
    <w:uiPriority w:val="99"/>
    <w:semiHidden/>
    <w:unhideWhenUsed/>
    <w:rsid w:val="00B56360"/>
    <w:pPr>
      <w:spacing w:after="120"/>
      <w:jc w:val="left"/>
    </w:pPr>
    <w:rPr>
      <w:rFonts w:ascii="Times New Roman" w:eastAsia="Times New Roman" w:hAnsi="Times New Roman"/>
      <w:sz w:val="16"/>
      <w:szCs w:val="16"/>
      <w:lang w:val="es-ES" w:eastAsia="en-AU"/>
    </w:rPr>
  </w:style>
  <w:style w:type="character" w:customStyle="1" w:styleId="BodyText3Char">
    <w:name w:val="Body Text 3 Char"/>
    <w:link w:val="BodyText3"/>
    <w:uiPriority w:val="99"/>
    <w:semiHidden/>
    <w:rsid w:val="00B56360"/>
    <w:rPr>
      <w:rFonts w:ascii="Times New Roman" w:eastAsia="Times New Roman" w:hAnsi="Times New Roman"/>
      <w:sz w:val="16"/>
      <w:szCs w:val="16"/>
      <w:lang w:val="es-ES"/>
    </w:rPr>
  </w:style>
  <w:style w:type="character" w:styleId="FollowedHyperlink">
    <w:name w:val="FollowedHyperlink"/>
    <w:uiPriority w:val="99"/>
    <w:semiHidden/>
    <w:unhideWhenUsed/>
    <w:rsid w:val="0063055E"/>
    <w:rPr>
      <w:color w:val="800080"/>
      <w:u w:val="single"/>
    </w:rPr>
  </w:style>
  <w:style w:type="paragraph" w:customStyle="1" w:styleId="DELSubPara">
    <w:name w:val="DEL Sub Para"/>
    <w:basedOn w:val="Normal"/>
    <w:rsid w:val="004D44E8"/>
    <w:pPr>
      <w:numPr>
        <w:numId w:val="1"/>
      </w:numPr>
      <w:jc w:val="left"/>
    </w:pPr>
    <w:rPr>
      <w:rFonts w:ascii="Times New Roman" w:eastAsia="Times New Roman" w:hAnsi="Times New Roman"/>
      <w:sz w:val="20"/>
      <w:szCs w:val="20"/>
    </w:rPr>
  </w:style>
  <w:style w:type="paragraph" w:styleId="NoSpacing">
    <w:name w:val="No Spacing"/>
    <w:qFormat/>
    <w:rsid w:val="00167D88"/>
    <w:pPr>
      <w:jc w:val="both"/>
    </w:pPr>
    <w:rPr>
      <w:sz w:val="22"/>
      <w:szCs w:val="22"/>
      <w:lang w:eastAsia="en-US"/>
    </w:rPr>
  </w:style>
  <w:style w:type="paragraph" w:customStyle="1" w:styleId="Default">
    <w:name w:val="Default"/>
    <w:rsid w:val="00335505"/>
    <w:pPr>
      <w:widowControl w:val="0"/>
      <w:autoSpaceDE w:val="0"/>
      <w:autoSpaceDN w:val="0"/>
      <w:adjustRightInd w:val="0"/>
    </w:pPr>
    <w:rPr>
      <w:rFonts w:ascii="Tahoma" w:hAnsi="Tahoma" w:cs="Tahoma"/>
      <w:color w:val="000000"/>
      <w:sz w:val="24"/>
      <w:szCs w:val="24"/>
      <w:lang w:val="en-US"/>
    </w:rPr>
  </w:style>
  <w:style w:type="paragraph" w:styleId="TOCHeading">
    <w:name w:val="TOC Heading"/>
    <w:basedOn w:val="Heading1"/>
    <w:next w:val="Normal"/>
    <w:uiPriority w:val="39"/>
    <w:unhideWhenUsed/>
    <w:qFormat/>
    <w:rsid w:val="009A20F8"/>
    <w:pPr>
      <w:keepLines/>
      <w:suppressAutoHyphens w:val="0"/>
      <w:spacing w:before="480" w:line="276" w:lineRule="auto"/>
      <w:outlineLvl w:val="9"/>
    </w:pPr>
    <w:rPr>
      <w:rFonts w:asciiTheme="majorHAnsi" w:eastAsiaTheme="majorEastAsia" w:hAnsiTheme="majorHAnsi" w:cstheme="majorBidi"/>
      <w:bCs/>
      <w:i/>
      <w:color w:val="365F91" w:themeColor="accent1" w:themeShade="BF"/>
      <w:spacing w:val="0"/>
      <w:sz w:val="28"/>
      <w:szCs w:val="28"/>
    </w:rPr>
  </w:style>
  <w:style w:type="paragraph" w:styleId="TOC1">
    <w:name w:val="toc 1"/>
    <w:basedOn w:val="Normal"/>
    <w:next w:val="Normal"/>
    <w:autoRedefine/>
    <w:uiPriority w:val="39"/>
    <w:unhideWhenUsed/>
    <w:rsid w:val="00652D72"/>
    <w:pPr>
      <w:widowControl w:val="0"/>
      <w:tabs>
        <w:tab w:val="left" w:pos="990"/>
        <w:tab w:val="right" w:leader="dot" w:pos="10196"/>
      </w:tabs>
      <w:spacing w:before="120"/>
      <w:ind w:left="992" w:hanging="992"/>
      <w:jc w:val="left"/>
    </w:pPr>
    <w:rPr>
      <w:rFonts w:asciiTheme="minorHAnsi" w:hAnsiTheme="minorHAnsi"/>
      <w:b/>
      <w:sz w:val="24"/>
      <w:szCs w:val="24"/>
    </w:rPr>
  </w:style>
  <w:style w:type="paragraph" w:styleId="TOC2">
    <w:name w:val="toc 2"/>
    <w:basedOn w:val="Normal"/>
    <w:next w:val="Normal"/>
    <w:autoRedefine/>
    <w:uiPriority w:val="39"/>
    <w:unhideWhenUsed/>
    <w:rsid w:val="009550D0"/>
    <w:pPr>
      <w:ind w:left="220"/>
      <w:jc w:val="left"/>
    </w:pPr>
    <w:rPr>
      <w:rFonts w:asciiTheme="minorHAnsi" w:hAnsiTheme="minorHAnsi"/>
      <w:b/>
    </w:rPr>
  </w:style>
  <w:style w:type="paragraph" w:styleId="TOC3">
    <w:name w:val="toc 3"/>
    <w:basedOn w:val="Normal"/>
    <w:next w:val="Normal"/>
    <w:autoRedefine/>
    <w:uiPriority w:val="39"/>
    <w:unhideWhenUsed/>
    <w:rsid w:val="009A20F8"/>
    <w:pPr>
      <w:ind w:left="440"/>
      <w:jc w:val="left"/>
    </w:pPr>
    <w:rPr>
      <w:rFonts w:asciiTheme="minorHAnsi" w:hAnsiTheme="minorHAnsi"/>
    </w:rPr>
  </w:style>
  <w:style w:type="paragraph" w:styleId="TOC4">
    <w:name w:val="toc 4"/>
    <w:basedOn w:val="Normal"/>
    <w:next w:val="Normal"/>
    <w:autoRedefine/>
    <w:uiPriority w:val="39"/>
    <w:unhideWhenUsed/>
    <w:rsid w:val="009A20F8"/>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9A20F8"/>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9A20F8"/>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9A20F8"/>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9A20F8"/>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9A20F8"/>
    <w:pPr>
      <w:ind w:left="1760"/>
      <w:jc w:val="left"/>
    </w:pPr>
    <w:rPr>
      <w:rFonts w:asciiTheme="minorHAnsi" w:hAnsiTheme="minorHAnsi"/>
      <w:sz w:val="20"/>
      <w:szCs w:val="20"/>
    </w:rPr>
  </w:style>
  <w:style w:type="paragraph" w:styleId="NormalWeb">
    <w:name w:val="Normal (Web)"/>
    <w:basedOn w:val="Normal"/>
    <w:unhideWhenUsed/>
    <w:qFormat/>
    <w:rsid w:val="001D6E2D"/>
    <w:pPr>
      <w:spacing w:before="100" w:beforeAutospacing="1" w:after="100" w:afterAutospacing="1"/>
      <w:jc w:val="left"/>
    </w:pPr>
    <w:rPr>
      <w:rFonts w:ascii="Times New Roman" w:eastAsia="Times New Roman" w:hAnsi="Times New Roman"/>
      <w:sz w:val="24"/>
      <w:szCs w:val="24"/>
      <w:lang w:eastAsia="en-GB"/>
    </w:rPr>
  </w:style>
  <w:style w:type="numbering" w:customStyle="1" w:styleId="NoList1">
    <w:name w:val="No List1"/>
    <w:next w:val="NoList"/>
    <w:uiPriority w:val="99"/>
    <w:semiHidden/>
    <w:unhideWhenUsed/>
    <w:rsid w:val="009C187F"/>
  </w:style>
  <w:style w:type="paragraph" w:customStyle="1" w:styleId="TableParagraph">
    <w:name w:val="Table Paragraph"/>
    <w:basedOn w:val="Normal"/>
    <w:uiPriority w:val="1"/>
    <w:qFormat/>
    <w:rsid w:val="009C187F"/>
    <w:pPr>
      <w:widowControl w:val="0"/>
      <w:autoSpaceDE w:val="0"/>
      <w:autoSpaceDN w:val="0"/>
      <w:adjustRightInd w:val="0"/>
      <w:jc w:val="left"/>
    </w:pPr>
    <w:rPr>
      <w:rFonts w:ascii="Times New Roman" w:eastAsiaTheme="minorEastAsia" w:hAnsi="Times New Roman"/>
      <w:sz w:val="24"/>
      <w:szCs w:val="24"/>
      <w:lang w:eastAsia="en-GB"/>
    </w:rPr>
  </w:style>
  <w:style w:type="character" w:customStyle="1" w:styleId="UnresolvedMention1">
    <w:name w:val="Unresolved Mention1"/>
    <w:basedOn w:val="DefaultParagraphFont"/>
    <w:uiPriority w:val="99"/>
    <w:rsid w:val="00B420F5"/>
    <w:rPr>
      <w:color w:val="605E5C"/>
      <w:shd w:val="clear" w:color="auto" w:fill="E1DFDD"/>
    </w:rPr>
  </w:style>
  <w:style w:type="character" w:styleId="CommentReference">
    <w:name w:val="annotation reference"/>
    <w:basedOn w:val="DefaultParagraphFont"/>
    <w:uiPriority w:val="99"/>
    <w:semiHidden/>
    <w:unhideWhenUsed/>
    <w:rsid w:val="008A0B2E"/>
    <w:rPr>
      <w:sz w:val="16"/>
      <w:szCs w:val="16"/>
    </w:rPr>
  </w:style>
  <w:style w:type="paragraph" w:styleId="CommentText">
    <w:name w:val="annotation text"/>
    <w:basedOn w:val="Normal"/>
    <w:link w:val="CommentTextChar"/>
    <w:uiPriority w:val="99"/>
    <w:unhideWhenUsed/>
    <w:rsid w:val="008A0B2E"/>
    <w:rPr>
      <w:sz w:val="20"/>
      <w:szCs w:val="20"/>
    </w:rPr>
  </w:style>
  <w:style w:type="character" w:customStyle="1" w:styleId="CommentTextChar">
    <w:name w:val="Comment Text Char"/>
    <w:basedOn w:val="DefaultParagraphFont"/>
    <w:link w:val="CommentText"/>
    <w:uiPriority w:val="99"/>
    <w:rsid w:val="008A0B2E"/>
    <w:rPr>
      <w:lang w:eastAsia="en-US"/>
    </w:rPr>
  </w:style>
  <w:style w:type="paragraph" w:styleId="CommentSubject">
    <w:name w:val="annotation subject"/>
    <w:basedOn w:val="CommentText"/>
    <w:next w:val="CommentText"/>
    <w:link w:val="CommentSubjectChar"/>
    <w:uiPriority w:val="99"/>
    <w:semiHidden/>
    <w:unhideWhenUsed/>
    <w:rsid w:val="008A0B2E"/>
    <w:rPr>
      <w:b/>
      <w:bCs/>
    </w:rPr>
  </w:style>
  <w:style w:type="character" w:customStyle="1" w:styleId="CommentSubjectChar">
    <w:name w:val="Comment Subject Char"/>
    <w:basedOn w:val="CommentTextChar"/>
    <w:link w:val="CommentSubject"/>
    <w:uiPriority w:val="99"/>
    <w:semiHidden/>
    <w:rsid w:val="008A0B2E"/>
    <w:rPr>
      <w:b/>
      <w:bCs/>
      <w:lang w:eastAsia="en-US"/>
    </w:rPr>
  </w:style>
  <w:style w:type="paragraph" w:styleId="Revision">
    <w:name w:val="Revision"/>
    <w:hidden/>
    <w:uiPriority w:val="99"/>
    <w:semiHidden/>
    <w:rsid w:val="008A0B2E"/>
    <w:rPr>
      <w:sz w:val="22"/>
      <w:szCs w:val="22"/>
      <w:lang w:eastAsia="en-US"/>
    </w:rPr>
  </w:style>
  <w:style w:type="character" w:customStyle="1" w:styleId="UnresolvedMention2">
    <w:name w:val="Unresolved Mention2"/>
    <w:basedOn w:val="DefaultParagraphFont"/>
    <w:uiPriority w:val="99"/>
    <w:semiHidden/>
    <w:unhideWhenUsed/>
    <w:rsid w:val="00BD39DB"/>
    <w:rPr>
      <w:color w:val="605E5C"/>
      <w:shd w:val="clear" w:color="auto" w:fill="E1DFDD"/>
    </w:rPr>
  </w:style>
  <w:style w:type="character" w:styleId="UnresolvedMention">
    <w:name w:val="Unresolved Mention"/>
    <w:basedOn w:val="DefaultParagraphFont"/>
    <w:uiPriority w:val="99"/>
    <w:semiHidden/>
    <w:unhideWhenUsed/>
    <w:rsid w:val="00D77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44733">
      <w:bodyDiv w:val="1"/>
      <w:marLeft w:val="0"/>
      <w:marRight w:val="0"/>
      <w:marTop w:val="0"/>
      <w:marBottom w:val="0"/>
      <w:divBdr>
        <w:top w:val="none" w:sz="0" w:space="0" w:color="auto"/>
        <w:left w:val="none" w:sz="0" w:space="0" w:color="auto"/>
        <w:bottom w:val="none" w:sz="0" w:space="0" w:color="auto"/>
        <w:right w:val="none" w:sz="0" w:space="0" w:color="auto"/>
      </w:divBdr>
    </w:div>
    <w:div w:id="48011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s://cospas-sarsat.int/en/documents-pro/system-documents" TargetMode="External"/><Relationship Id="rId3" Type="http://schemas.openxmlformats.org/officeDocument/2006/relationships/styles" Target="styles.xml"/><Relationship Id="rId21" Type="http://schemas.openxmlformats.org/officeDocument/2006/relationships/hyperlink" Target="https://drs.faa.gov/brows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sistemas.anac.gov.br/certificacao/DA/DAE.asp"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smar.aero/am_type_certificate.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aa.co.uk/commercial-industry/aircraft/airworthiness/continuing-airworthiness/airworthiness-directives/"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ad.easa.europa.eu/" TargetMode="Externa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smar.aero/am_type_certificate.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pps.tc.gc.ca/Saf-Sec-Sur/2/cawis-swimn/AD_as.aspx" TargetMode="External"/><Relationship Id="rId27" Type="http://schemas.openxmlformats.org/officeDocument/2006/relationships/header" Target="header7.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B77C-8A47-4907-B454-5B3DC4910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62</Pages>
  <Words>23831</Words>
  <Characters>128217</Characters>
  <Application>Microsoft Office Word</Application>
  <DocSecurity>0</DocSecurity>
  <Lines>3465</Lines>
  <Paragraphs>1747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150301</CharactersWithSpaces>
  <SharedDoc>false</SharedDoc>
  <HLinks>
    <vt:vector size="234" baseType="variant">
      <vt:variant>
        <vt:i4>4259857</vt:i4>
      </vt:variant>
      <vt:variant>
        <vt:i4>114</vt:i4>
      </vt:variant>
      <vt:variant>
        <vt:i4>0</vt:i4>
      </vt:variant>
      <vt:variant>
        <vt:i4>5</vt:i4>
      </vt:variant>
      <vt:variant>
        <vt:lpwstr/>
      </vt:variant>
      <vt:variant>
        <vt:lpwstr>app1</vt:lpwstr>
      </vt:variant>
      <vt:variant>
        <vt:i4>8060984</vt:i4>
      </vt:variant>
      <vt:variant>
        <vt:i4>111</vt:i4>
      </vt:variant>
      <vt:variant>
        <vt:i4>0</vt:i4>
      </vt:variant>
      <vt:variant>
        <vt:i4>5</vt:i4>
      </vt:variant>
      <vt:variant>
        <vt:lpwstr>http://www.tra.org.bh/</vt:lpwstr>
      </vt:variant>
      <vt:variant>
        <vt:lpwstr/>
      </vt:variant>
      <vt:variant>
        <vt:i4>1835097</vt:i4>
      </vt:variant>
      <vt:variant>
        <vt:i4>108</vt:i4>
      </vt:variant>
      <vt:variant>
        <vt:i4>0</vt:i4>
      </vt:variant>
      <vt:variant>
        <vt:i4>5</vt:i4>
      </vt:variant>
      <vt:variant>
        <vt:lpwstr>http://www.asri.aero/</vt:lpwstr>
      </vt:variant>
      <vt:variant>
        <vt:lpwstr/>
      </vt:variant>
      <vt:variant>
        <vt:i4>4325393</vt:i4>
      </vt:variant>
      <vt:variant>
        <vt:i4>105</vt:i4>
      </vt:variant>
      <vt:variant>
        <vt:i4>0</vt:i4>
      </vt:variant>
      <vt:variant>
        <vt:i4>5</vt:i4>
      </vt:variant>
      <vt:variant>
        <vt:lpwstr/>
      </vt:variant>
      <vt:variant>
        <vt:lpwstr>app2</vt:lpwstr>
      </vt:variant>
      <vt:variant>
        <vt:i4>4325393</vt:i4>
      </vt:variant>
      <vt:variant>
        <vt:i4>102</vt:i4>
      </vt:variant>
      <vt:variant>
        <vt:i4>0</vt:i4>
      </vt:variant>
      <vt:variant>
        <vt:i4>5</vt:i4>
      </vt:variant>
      <vt:variant>
        <vt:lpwstr/>
      </vt:variant>
      <vt:variant>
        <vt:lpwstr>app2</vt:lpwstr>
      </vt:variant>
      <vt:variant>
        <vt:i4>4259857</vt:i4>
      </vt:variant>
      <vt:variant>
        <vt:i4>99</vt:i4>
      </vt:variant>
      <vt:variant>
        <vt:i4>0</vt:i4>
      </vt:variant>
      <vt:variant>
        <vt:i4>5</vt:i4>
      </vt:variant>
      <vt:variant>
        <vt:lpwstr/>
      </vt:variant>
      <vt:variant>
        <vt:lpwstr>app1</vt:lpwstr>
      </vt:variant>
      <vt:variant>
        <vt:i4>5767187</vt:i4>
      </vt:variant>
      <vt:variant>
        <vt:i4>96</vt:i4>
      </vt:variant>
      <vt:variant>
        <vt:i4>0</vt:i4>
      </vt:variant>
      <vt:variant>
        <vt:i4>5</vt:i4>
      </vt:variant>
      <vt:variant>
        <vt:lpwstr/>
      </vt:variant>
      <vt:variant>
        <vt:lpwstr>cap9</vt:lpwstr>
      </vt:variant>
      <vt:variant>
        <vt:i4>5832723</vt:i4>
      </vt:variant>
      <vt:variant>
        <vt:i4>93</vt:i4>
      </vt:variant>
      <vt:variant>
        <vt:i4>0</vt:i4>
      </vt:variant>
      <vt:variant>
        <vt:i4>5</vt:i4>
      </vt:variant>
      <vt:variant>
        <vt:lpwstr/>
      </vt:variant>
      <vt:variant>
        <vt:lpwstr>cap8</vt:lpwstr>
      </vt:variant>
      <vt:variant>
        <vt:i4>5636115</vt:i4>
      </vt:variant>
      <vt:variant>
        <vt:i4>90</vt:i4>
      </vt:variant>
      <vt:variant>
        <vt:i4>0</vt:i4>
      </vt:variant>
      <vt:variant>
        <vt:i4>5</vt:i4>
      </vt:variant>
      <vt:variant>
        <vt:lpwstr/>
      </vt:variant>
      <vt:variant>
        <vt:lpwstr>cap72</vt:lpwstr>
      </vt:variant>
      <vt:variant>
        <vt:i4>5636115</vt:i4>
      </vt:variant>
      <vt:variant>
        <vt:i4>87</vt:i4>
      </vt:variant>
      <vt:variant>
        <vt:i4>0</vt:i4>
      </vt:variant>
      <vt:variant>
        <vt:i4>5</vt:i4>
      </vt:variant>
      <vt:variant>
        <vt:lpwstr/>
      </vt:variant>
      <vt:variant>
        <vt:lpwstr>cap71</vt:lpwstr>
      </vt:variant>
      <vt:variant>
        <vt:i4>5636115</vt:i4>
      </vt:variant>
      <vt:variant>
        <vt:i4>84</vt:i4>
      </vt:variant>
      <vt:variant>
        <vt:i4>0</vt:i4>
      </vt:variant>
      <vt:variant>
        <vt:i4>5</vt:i4>
      </vt:variant>
      <vt:variant>
        <vt:lpwstr/>
      </vt:variant>
      <vt:variant>
        <vt:lpwstr>cap7</vt:lpwstr>
      </vt:variant>
      <vt:variant>
        <vt:i4>5701651</vt:i4>
      </vt:variant>
      <vt:variant>
        <vt:i4>81</vt:i4>
      </vt:variant>
      <vt:variant>
        <vt:i4>0</vt:i4>
      </vt:variant>
      <vt:variant>
        <vt:i4>5</vt:i4>
      </vt:variant>
      <vt:variant>
        <vt:lpwstr/>
      </vt:variant>
      <vt:variant>
        <vt:lpwstr>cap6</vt:lpwstr>
      </vt:variant>
      <vt:variant>
        <vt:i4>7143458</vt:i4>
      </vt:variant>
      <vt:variant>
        <vt:i4>78</vt:i4>
      </vt:variant>
      <vt:variant>
        <vt:i4>0</vt:i4>
      </vt:variant>
      <vt:variant>
        <vt:i4>5</vt:i4>
      </vt:variant>
      <vt:variant>
        <vt:lpwstr/>
      </vt:variant>
      <vt:variant>
        <vt:lpwstr>cap519</vt:lpwstr>
      </vt:variant>
      <vt:variant>
        <vt:i4>7077922</vt:i4>
      </vt:variant>
      <vt:variant>
        <vt:i4>75</vt:i4>
      </vt:variant>
      <vt:variant>
        <vt:i4>0</vt:i4>
      </vt:variant>
      <vt:variant>
        <vt:i4>5</vt:i4>
      </vt:variant>
      <vt:variant>
        <vt:lpwstr/>
      </vt:variant>
      <vt:variant>
        <vt:lpwstr>cap518</vt:lpwstr>
      </vt:variant>
      <vt:variant>
        <vt:i4>6488098</vt:i4>
      </vt:variant>
      <vt:variant>
        <vt:i4>72</vt:i4>
      </vt:variant>
      <vt:variant>
        <vt:i4>0</vt:i4>
      </vt:variant>
      <vt:variant>
        <vt:i4>5</vt:i4>
      </vt:variant>
      <vt:variant>
        <vt:lpwstr/>
      </vt:variant>
      <vt:variant>
        <vt:lpwstr>cap517</vt:lpwstr>
      </vt:variant>
      <vt:variant>
        <vt:i4>6422562</vt:i4>
      </vt:variant>
      <vt:variant>
        <vt:i4>69</vt:i4>
      </vt:variant>
      <vt:variant>
        <vt:i4>0</vt:i4>
      </vt:variant>
      <vt:variant>
        <vt:i4>5</vt:i4>
      </vt:variant>
      <vt:variant>
        <vt:lpwstr/>
      </vt:variant>
      <vt:variant>
        <vt:lpwstr>cap516</vt:lpwstr>
      </vt:variant>
      <vt:variant>
        <vt:i4>6357026</vt:i4>
      </vt:variant>
      <vt:variant>
        <vt:i4>66</vt:i4>
      </vt:variant>
      <vt:variant>
        <vt:i4>0</vt:i4>
      </vt:variant>
      <vt:variant>
        <vt:i4>5</vt:i4>
      </vt:variant>
      <vt:variant>
        <vt:lpwstr/>
      </vt:variant>
      <vt:variant>
        <vt:lpwstr>cap515</vt:lpwstr>
      </vt:variant>
      <vt:variant>
        <vt:i4>6291490</vt:i4>
      </vt:variant>
      <vt:variant>
        <vt:i4>63</vt:i4>
      </vt:variant>
      <vt:variant>
        <vt:i4>0</vt:i4>
      </vt:variant>
      <vt:variant>
        <vt:i4>5</vt:i4>
      </vt:variant>
      <vt:variant>
        <vt:lpwstr/>
      </vt:variant>
      <vt:variant>
        <vt:lpwstr>cap514</vt:lpwstr>
      </vt:variant>
      <vt:variant>
        <vt:i4>6750242</vt:i4>
      </vt:variant>
      <vt:variant>
        <vt:i4>60</vt:i4>
      </vt:variant>
      <vt:variant>
        <vt:i4>0</vt:i4>
      </vt:variant>
      <vt:variant>
        <vt:i4>5</vt:i4>
      </vt:variant>
      <vt:variant>
        <vt:lpwstr/>
      </vt:variant>
      <vt:variant>
        <vt:lpwstr>cap513</vt:lpwstr>
      </vt:variant>
      <vt:variant>
        <vt:i4>6684706</vt:i4>
      </vt:variant>
      <vt:variant>
        <vt:i4>57</vt:i4>
      </vt:variant>
      <vt:variant>
        <vt:i4>0</vt:i4>
      </vt:variant>
      <vt:variant>
        <vt:i4>5</vt:i4>
      </vt:variant>
      <vt:variant>
        <vt:lpwstr/>
      </vt:variant>
      <vt:variant>
        <vt:lpwstr>cap512</vt:lpwstr>
      </vt:variant>
      <vt:variant>
        <vt:i4>6619170</vt:i4>
      </vt:variant>
      <vt:variant>
        <vt:i4>54</vt:i4>
      </vt:variant>
      <vt:variant>
        <vt:i4>0</vt:i4>
      </vt:variant>
      <vt:variant>
        <vt:i4>5</vt:i4>
      </vt:variant>
      <vt:variant>
        <vt:lpwstr/>
      </vt:variant>
      <vt:variant>
        <vt:lpwstr>cap511</vt:lpwstr>
      </vt:variant>
      <vt:variant>
        <vt:i4>6553634</vt:i4>
      </vt:variant>
      <vt:variant>
        <vt:i4>51</vt:i4>
      </vt:variant>
      <vt:variant>
        <vt:i4>0</vt:i4>
      </vt:variant>
      <vt:variant>
        <vt:i4>5</vt:i4>
      </vt:variant>
      <vt:variant>
        <vt:lpwstr/>
      </vt:variant>
      <vt:variant>
        <vt:lpwstr>cap510</vt:lpwstr>
      </vt:variant>
      <vt:variant>
        <vt:i4>5505043</vt:i4>
      </vt:variant>
      <vt:variant>
        <vt:i4>48</vt:i4>
      </vt:variant>
      <vt:variant>
        <vt:i4>0</vt:i4>
      </vt:variant>
      <vt:variant>
        <vt:i4>5</vt:i4>
      </vt:variant>
      <vt:variant>
        <vt:lpwstr/>
      </vt:variant>
      <vt:variant>
        <vt:lpwstr>cap59</vt:lpwstr>
      </vt:variant>
      <vt:variant>
        <vt:i4>5505043</vt:i4>
      </vt:variant>
      <vt:variant>
        <vt:i4>45</vt:i4>
      </vt:variant>
      <vt:variant>
        <vt:i4>0</vt:i4>
      </vt:variant>
      <vt:variant>
        <vt:i4>5</vt:i4>
      </vt:variant>
      <vt:variant>
        <vt:lpwstr/>
      </vt:variant>
      <vt:variant>
        <vt:lpwstr>cap58</vt:lpwstr>
      </vt:variant>
      <vt:variant>
        <vt:i4>5505043</vt:i4>
      </vt:variant>
      <vt:variant>
        <vt:i4>42</vt:i4>
      </vt:variant>
      <vt:variant>
        <vt:i4>0</vt:i4>
      </vt:variant>
      <vt:variant>
        <vt:i4>5</vt:i4>
      </vt:variant>
      <vt:variant>
        <vt:lpwstr/>
      </vt:variant>
      <vt:variant>
        <vt:lpwstr>cap57</vt:lpwstr>
      </vt:variant>
      <vt:variant>
        <vt:i4>5505043</vt:i4>
      </vt:variant>
      <vt:variant>
        <vt:i4>39</vt:i4>
      </vt:variant>
      <vt:variant>
        <vt:i4>0</vt:i4>
      </vt:variant>
      <vt:variant>
        <vt:i4>5</vt:i4>
      </vt:variant>
      <vt:variant>
        <vt:lpwstr/>
      </vt:variant>
      <vt:variant>
        <vt:lpwstr>cap56</vt:lpwstr>
      </vt:variant>
      <vt:variant>
        <vt:i4>5505043</vt:i4>
      </vt:variant>
      <vt:variant>
        <vt:i4>36</vt:i4>
      </vt:variant>
      <vt:variant>
        <vt:i4>0</vt:i4>
      </vt:variant>
      <vt:variant>
        <vt:i4>5</vt:i4>
      </vt:variant>
      <vt:variant>
        <vt:lpwstr/>
      </vt:variant>
      <vt:variant>
        <vt:lpwstr>cap55</vt:lpwstr>
      </vt:variant>
      <vt:variant>
        <vt:i4>5505043</vt:i4>
      </vt:variant>
      <vt:variant>
        <vt:i4>33</vt:i4>
      </vt:variant>
      <vt:variant>
        <vt:i4>0</vt:i4>
      </vt:variant>
      <vt:variant>
        <vt:i4>5</vt:i4>
      </vt:variant>
      <vt:variant>
        <vt:lpwstr/>
      </vt:variant>
      <vt:variant>
        <vt:lpwstr>cap54</vt:lpwstr>
      </vt:variant>
      <vt:variant>
        <vt:i4>5505043</vt:i4>
      </vt:variant>
      <vt:variant>
        <vt:i4>30</vt:i4>
      </vt:variant>
      <vt:variant>
        <vt:i4>0</vt:i4>
      </vt:variant>
      <vt:variant>
        <vt:i4>5</vt:i4>
      </vt:variant>
      <vt:variant>
        <vt:lpwstr/>
      </vt:variant>
      <vt:variant>
        <vt:lpwstr>cap53</vt:lpwstr>
      </vt:variant>
      <vt:variant>
        <vt:i4>5505043</vt:i4>
      </vt:variant>
      <vt:variant>
        <vt:i4>27</vt:i4>
      </vt:variant>
      <vt:variant>
        <vt:i4>0</vt:i4>
      </vt:variant>
      <vt:variant>
        <vt:i4>5</vt:i4>
      </vt:variant>
      <vt:variant>
        <vt:lpwstr/>
      </vt:variant>
      <vt:variant>
        <vt:lpwstr>cap52</vt:lpwstr>
      </vt:variant>
      <vt:variant>
        <vt:i4>5505043</vt:i4>
      </vt:variant>
      <vt:variant>
        <vt:i4>24</vt:i4>
      </vt:variant>
      <vt:variant>
        <vt:i4>0</vt:i4>
      </vt:variant>
      <vt:variant>
        <vt:i4>5</vt:i4>
      </vt:variant>
      <vt:variant>
        <vt:lpwstr/>
      </vt:variant>
      <vt:variant>
        <vt:lpwstr>cap51</vt:lpwstr>
      </vt:variant>
      <vt:variant>
        <vt:i4>5505043</vt:i4>
      </vt:variant>
      <vt:variant>
        <vt:i4>21</vt:i4>
      </vt:variant>
      <vt:variant>
        <vt:i4>0</vt:i4>
      </vt:variant>
      <vt:variant>
        <vt:i4>5</vt:i4>
      </vt:variant>
      <vt:variant>
        <vt:lpwstr/>
      </vt:variant>
      <vt:variant>
        <vt:lpwstr>cap5</vt:lpwstr>
      </vt:variant>
      <vt:variant>
        <vt:i4>5570579</vt:i4>
      </vt:variant>
      <vt:variant>
        <vt:i4>18</vt:i4>
      </vt:variant>
      <vt:variant>
        <vt:i4>0</vt:i4>
      </vt:variant>
      <vt:variant>
        <vt:i4>5</vt:i4>
      </vt:variant>
      <vt:variant>
        <vt:lpwstr/>
      </vt:variant>
      <vt:variant>
        <vt:lpwstr>cap42</vt:lpwstr>
      </vt:variant>
      <vt:variant>
        <vt:i4>5570579</vt:i4>
      </vt:variant>
      <vt:variant>
        <vt:i4>15</vt:i4>
      </vt:variant>
      <vt:variant>
        <vt:i4>0</vt:i4>
      </vt:variant>
      <vt:variant>
        <vt:i4>5</vt:i4>
      </vt:variant>
      <vt:variant>
        <vt:lpwstr/>
      </vt:variant>
      <vt:variant>
        <vt:lpwstr>cap41</vt:lpwstr>
      </vt:variant>
      <vt:variant>
        <vt:i4>5570579</vt:i4>
      </vt:variant>
      <vt:variant>
        <vt:i4>12</vt:i4>
      </vt:variant>
      <vt:variant>
        <vt:i4>0</vt:i4>
      </vt:variant>
      <vt:variant>
        <vt:i4>5</vt:i4>
      </vt:variant>
      <vt:variant>
        <vt:lpwstr/>
      </vt:variant>
      <vt:variant>
        <vt:lpwstr>cap4</vt:lpwstr>
      </vt:variant>
      <vt:variant>
        <vt:i4>5373971</vt:i4>
      </vt:variant>
      <vt:variant>
        <vt:i4>9</vt:i4>
      </vt:variant>
      <vt:variant>
        <vt:i4>0</vt:i4>
      </vt:variant>
      <vt:variant>
        <vt:i4>5</vt:i4>
      </vt:variant>
      <vt:variant>
        <vt:lpwstr/>
      </vt:variant>
      <vt:variant>
        <vt:lpwstr>cap3</vt:lpwstr>
      </vt:variant>
      <vt:variant>
        <vt:i4>5439507</vt:i4>
      </vt:variant>
      <vt:variant>
        <vt:i4>6</vt:i4>
      </vt:variant>
      <vt:variant>
        <vt:i4>0</vt:i4>
      </vt:variant>
      <vt:variant>
        <vt:i4>5</vt:i4>
      </vt:variant>
      <vt:variant>
        <vt:lpwstr/>
      </vt:variant>
      <vt:variant>
        <vt:lpwstr>cap2</vt:lpwstr>
      </vt:variant>
      <vt:variant>
        <vt:i4>5242899</vt:i4>
      </vt:variant>
      <vt:variant>
        <vt:i4>3</vt:i4>
      </vt:variant>
      <vt:variant>
        <vt:i4>0</vt:i4>
      </vt:variant>
      <vt:variant>
        <vt:i4>5</vt:i4>
      </vt:variant>
      <vt:variant>
        <vt:lpwstr/>
      </vt:variant>
      <vt:variant>
        <vt:lpwstr>cap1</vt:lpwstr>
      </vt:variant>
      <vt:variant>
        <vt:i4>720909</vt:i4>
      </vt:variant>
      <vt:variant>
        <vt:i4>0</vt:i4>
      </vt:variant>
      <vt:variant>
        <vt:i4>0</vt:i4>
      </vt:variant>
      <vt:variant>
        <vt:i4>5</vt:i4>
      </vt:variant>
      <vt:variant>
        <vt:lpwstr/>
      </vt:variant>
      <vt:variant>
        <vt:lpwstr>index</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Lindy Castillo-SMAR</cp:lastModifiedBy>
  <cp:revision>19</cp:revision>
  <cp:lastPrinted>2023-06-29T18:47:00Z</cp:lastPrinted>
  <dcterms:created xsi:type="dcterms:W3CDTF">2023-05-19T04:11:00Z</dcterms:created>
  <dcterms:modified xsi:type="dcterms:W3CDTF">2023-09-27T15:45:00Z</dcterms:modified>
</cp:coreProperties>
</file>